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24FD0" w14:textId="603FC192" w:rsidR="009E4912" w:rsidRPr="009E4912" w:rsidRDefault="009E4912" w:rsidP="009E4912">
      <w:pPr>
        <w:spacing w:after="0" w:line="240" w:lineRule="auto"/>
        <w:ind w:firstLine="709"/>
        <w:jc w:val="right"/>
        <w:rPr>
          <w:rFonts w:ascii="Times New Roman" w:hAnsi="Times New Roman" w:cs="Times New Roman"/>
          <w:i/>
          <w:iCs/>
          <w:sz w:val="24"/>
          <w:szCs w:val="24"/>
        </w:rPr>
      </w:pPr>
      <w:r w:rsidRPr="009E4912">
        <w:rPr>
          <w:rFonts w:ascii="Times New Roman" w:hAnsi="Times New Roman" w:cs="Times New Roman"/>
          <w:i/>
          <w:iCs/>
          <w:sz w:val="24"/>
          <w:szCs w:val="24"/>
        </w:rPr>
        <w:t>Катерина Котельва</w:t>
      </w:r>
    </w:p>
    <w:p w14:paraId="08F1E452" w14:textId="4E287E3D" w:rsidR="009E4912" w:rsidRPr="009E4912" w:rsidRDefault="009E4912" w:rsidP="009E4912">
      <w:pPr>
        <w:spacing w:after="0" w:line="240" w:lineRule="auto"/>
        <w:ind w:firstLine="709"/>
        <w:jc w:val="right"/>
        <w:rPr>
          <w:rFonts w:ascii="Times New Roman" w:hAnsi="Times New Roman" w:cs="Times New Roman"/>
          <w:i/>
          <w:iCs/>
          <w:sz w:val="24"/>
          <w:szCs w:val="24"/>
        </w:rPr>
      </w:pPr>
      <w:r w:rsidRPr="009E4912">
        <w:rPr>
          <w:rFonts w:ascii="Times New Roman" w:hAnsi="Times New Roman" w:cs="Times New Roman"/>
          <w:i/>
          <w:iCs/>
          <w:sz w:val="24"/>
          <w:szCs w:val="24"/>
        </w:rPr>
        <w:t>Суддя Галицького районного суду м. Львова</w:t>
      </w:r>
    </w:p>
    <w:p w14:paraId="6C5A5BA1" w14:textId="77777777" w:rsidR="009E4912" w:rsidRPr="009E4912" w:rsidRDefault="009E4912" w:rsidP="00DF2F9B">
      <w:pPr>
        <w:spacing w:after="0" w:line="240" w:lineRule="auto"/>
        <w:ind w:firstLine="709"/>
        <w:jc w:val="center"/>
        <w:rPr>
          <w:rFonts w:ascii="Times New Roman" w:hAnsi="Times New Roman" w:cs="Times New Roman"/>
          <w:b/>
          <w:bCs/>
          <w:i/>
          <w:iCs/>
          <w:sz w:val="24"/>
          <w:szCs w:val="24"/>
        </w:rPr>
      </w:pPr>
    </w:p>
    <w:p w14:paraId="2C911F2F" w14:textId="20CCD028" w:rsidR="00810788" w:rsidRPr="006546DB" w:rsidRDefault="00DF2F9B" w:rsidP="00DF2F9B">
      <w:pPr>
        <w:spacing w:after="0" w:line="240" w:lineRule="auto"/>
        <w:ind w:firstLine="709"/>
        <w:jc w:val="center"/>
        <w:rPr>
          <w:rFonts w:ascii="Times New Roman" w:hAnsi="Times New Roman" w:cs="Times New Roman"/>
          <w:b/>
          <w:bCs/>
          <w:sz w:val="24"/>
          <w:szCs w:val="24"/>
        </w:rPr>
      </w:pPr>
      <w:r w:rsidRPr="006546DB">
        <w:rPr>
          <w:rFonts w:ascii="Times New Roman" w:hAnsi="Times New Roman" w:cs="Times New Roman"/>
          <w:b/>
          <w:bCs/>
          <w:sz w:val="24"/>
          <w:szCs w:val="24"/>
        </w:rPr>
        <w:t>Обґрунтування необхідності зміни підходів до кримінального покарання за колабораційну діяльність.</w:t>
      </w:r>
    </w:p>
    <w:p w14:paraId="23306AFA" w14:textId="1384C10E" w:rsidR="00DF2F9B" w:rsidRDefault="00DF2F9B" w:rsidP="00DF2F9B">
      <w:pPr>
        <w:spacing w:after="0" w:line="240" w:lineRule="auto"/>
        <w:ind w:firstLine="709"/>
        <w:jc w:val="center"/>
        <w:rPr>
          <w:rFonts w:ascii="Times New Roman" w:hAnsi="Times New Roman" w:cs="Times New Roman"/>
          <w:sz w:val="24"/>
          <w:szCs w:val="24"/>
        </w:rPr>
      </w:pPr>
    </w:p>
    <w:p w14:paraId="0F3A1540" w14:textId="2923EB2B" w:rsidR="00A8093D" w:rsidRDefault="00655437" w:rsidP="006720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Комплексні </w:t>
      </w:r>
      <w:r w:rsidR="00A94E1F">
        <w:rPr>
          <w:rFonts w:ascii="Times New Roman" w:hAnsi="Times New Roman" w:cs="Times New Roman"/>
          <w:sz w:val="24"/>
          <w:szCs w:val="24"/>
        </w:rPr>
        <w:t>заходи</w:t>
      </w:r>
      <w:r>
        <w:rPr>
          <w:rFonts w:ascii="Times New Roman" w:hAnsi="Times New Roman" w:cs="Times New Roman"/>
          <w:sz w:val="24"/>
          <w:szCs w:val="24"/>
        </w:rPr>
        <w:t xml:space="preserve">, спрямовані на </w:t>
      </w:r>
      <w:r w:rsidR="00D823E6">
        <w:rPr>
          <w:rFonts w:ascii="Times New Roman" w:hAnsi="Times New Roman" w:cs="Times New Roman"/>
          <w:sz w:val="24"/>
          <w:szCs w:val="24"/>
        </w:rPr>
        <w:t>кримінальн</w:t>
      </w:r>
      <w:r>
        <w:rPr>
          <w:rFonts w:ascii="Times New Roman" w:hAnsi="Times New Roman" w:cs="Times New Roman"/>
          <w:sz w:val="24"/>
          <w:szCs w:val="24"/>
        </w:rPr>
        <w:t>е</w:t>
      </w:r>
      <w:r w:rsidR="00D823E6">
        <w:rPr>
          <w:rFonts w:ascii="Times New Roman" w:hAnsi="Times New Roman" w:cs="Times New Roman"/>
          <w:sz w:val="24"/>
          <w:szCs w:val="24"/>
        </w:rPr>
        <w:t xml:space="preserve"> переслідування </w:t>
      </w:r>
      <w:r>
        <w:rPr>
          <w:rFonts w:ascii="Times New Roman" w:hAnsi="Times New Roman" w:cs="Times New Roman"/>
          <w:sz w:val="24"/>
          <w:szCs w:val="24"/>
        </w:rPr>
        <w:t xml:space="preserve">та притягнення до відповідальності </w:t>
      </w:r>
      <w:r w:rsidR="00D823E6">
        <w:rPr>
          <w:rFonts w:ascii="Times New Roman" w:hAnsi="Times New Roman" w:cs="Times New Roman"/>
          <w:sz w:val="24"/>
          <w:szCs w:val="24"/>
        </w:rPr>
        <w:t xml:space="preserve">осіб, які співпрацювали з окупаційною владою, </w:t>
      </w:r>
      <w:r>
        <w:rPr>
          <w:rFonts w:ascii="Times New Roman" w:hAnsi="Times New Roman" w:cs="Times New Roman"/>
          <w:sz w:val="24"/>
          <w:szCs w:val="24"/>
        </w:rPr>
        <w:t xml:space="preserve">сьогодні для України є важливим елементом протидії </w:t>
      </w:r>
      <w:r w:rsidR="007A460E">
        <w:rPr>
          <w:rFonts w:ascii="Times New Roman" w:hAnsi="Times New Roman" w:cs="Times New Roman"/>
          <w:sz w:val="24"/>
          <w:szCs w:val="24"/>
        </w:rPr>
        <w:t xml:space="preserve">збройній </w:t>
      </w:r>
      <w:r>
        <w:rPr>
          <w:rFonts w:ascii="Times New Roman" w:hAnsi="Times New Roman" w:cs="Times New Roman"/>
          <w:sz w:val="24"/>
          <w:szCs w:val="24"/>
        </w:rPr>
        <w:t xml:space="preserve">агресії </w:t>
      </w:r>
      <w:proofErr w:type="spellStart"/>
      <w:r>
        <w:rPr>
          <w:rFonts w:ascii="Times New Roman" w:hAnsi="Times New Roman" w:cs="Times New Roman"/>
          <w:sz w:val="24"/>
          <w:szCs w:val="24"/>
        </w:rPr>
        <w:t>рф</w:t>
      </w:r>
      <w:proofErr w:type="spellEnd"/>
      <w:r>
        <w:rPr>
          <w:rFonts w:ascii="Times New Roman" w:hAnsi="Times New Roman" w:cs="Times New Roman"/>
          <w:sz w:val="24"/>
          <w:szCs w:val="24"/>
        </w:rPr>
        <w:t xml:space="preserve">. Не можна недооцінювати важливість реагування держави, яка перебуває в стані війни, на факти колабораційної діяльності </w:t>
      </w:r>
      <w:r w:rsidR="00672030">
        <w:rPr>
          <w:rFonts w:ascii="Times New Roman" w:hAnsi="Times New Roman" w:cs="Times New Roman"/>
          <w:sz w:val="24"/>
          <w:szCs w:val="24"/>
        </w:rPr>
        <w:t xml:space="preserve">на окупованих територіях. Допомога окупанту ресурсами, </w:t>
      </w:r>
      <w:r w:rsidR="00A8093D">
        <w:rPr>
          <w:rFonts w:ascii="Times New Roman" w:hAnsi="Times New Roman" w:cs="Times New Roman"/>
          <w:sz w:val="24"/>
          <w:szCs w:val="24"/>
        </w:rPr>
        <w:t xml:space="preserve">зайняття посад в незаконно створених органах, що призводить до зміцнення </w:t>
      </w:r>
      <w:r w:rsidR="00672030">
        <w:rPr>
          <w:rFonts w:ascii="Times New Roman" w:hAnsi="Times New Roman" w:cs="Times New Roman"/>
          <w:sz w:val="24"/>
          <w:szCs w:val="24"/>
        </w:rPr>
        <w:t xml:space="preserve">вертикалі </w:t>
      </w:r>
      <w:r w:rsidR="00A8093D">
        <w:rPr>
          <w:rFonts w:ascii="Times New Roman" w:hAnsi="Times New Roman" w:cs="Times New Roman"/>
          <w:sz w:val="24"/>
          <w:szCs w:val="24"/>
        </w:rPr>
        <w:t>органів окупаційної</w:t>
      </w:r>
      <w:r w:rsidR="00672030">
        <w:rPr>
          <w:rFonts w:ascii="Times New Roman" w:hAnsi="Times New Roman" w:cs="Times New Roman"/>
          <w:sz w:val="24"/>
          <w:szCs w:val="24"/>
        </w:rPr>
        <w:t xml:space="preserve"> влади, інші дії, які охоплюються </w:t>
      </w:r>
      <w:r w:rsidR="001D5155">
        <w:rPr>
          <w:rFonts w:ascii="Times New Roman" w:hAnsi="Times New Roman" w:cs="Times New Roman"/>
          <w:sz w:val="24"/>
          <w:szCs w:val="24"/>
        </w:rPr>
        <w:t xml:space="preserve">диспозиціями </w:t>
      </w:r>
      <w:r w:rsidR="00672030">
        <w:rPr>
          <w:rFonts w:ascii="Times New Roman" w:hAnsi="Times New Roman" w:cs="Times New Roman"/>
          <w:sz w:val="24"/>
          <w:szCs w:val="24"/>
        </w:rPr>
        <w:t>статт</w:t>
      </w:r>
      <w:r w:rsidR="001D5155">
        <w:rPr>
          <w:rFonts w:ascii="Times New Roman" w:hAnsi="Times New Roman" w:cs="Times New Roman"/>
          <w:sz w:val="24"/>
          <w:szCs w:val="24"/>
        </w:rPr>
        <w:t>і</w:t>
      </w:r>
      <w:r w:rsidR="00672030">
        <w:rPr>
          <w:rFonts w:ascii="Times New Roman" w:hAnsi="Times New Roman" w:cs="Times New Roman"/>
          <w:sz w:val="24"/>
          <w:szCs w:val="24"/>
        </w:rPr>
        <w:t xml:space="preserve"> 111-1 Кримінального кодексу України, несуть загрозу національним інтересам </w:t>
      </w:r>
      <w:r w:rsidR="007A460E">
        <w:rPr>
          <w:rFonts w:ascii="Times New Roman" w:hAnsi="Times New Roman" w:cs="Times New Roman"/>
          <w:sz w:val="24"/>
          <w:szCs w:val="24"/>
        </w:rPr>
        <w:t>і</w:t>
      </w:r>
      <w:r w:rsidR="00672030">
        <w:rPr>
          <w:rFonts w:ascii="Times New Roman" w:hAnsi="Times New Roman" w:cs="Times New Roman"/>
          <w:sz w:val="24"/>
          <w:szCs w:val="24"/>
        </w:rPr>
        <w:t xml:space="preserve"> </w:t>
      </w:r>
      <w:r w:rsidR="00A8093D">
        <w:rPr>
          <w:rFonts w:ascii="Times New Roman" w:hAnsi="Times New Roman" w:cs="Times New Roman"/>
          <w:sz w:val="24"/>
          <w:szCs w:val="24"/>
        </w:rPr>
        <w:t xml:space="preserve">здатні </w:t>
      </w:r>
      <w:r w:rsidR="00672030">
        <w:rPr>
          <w:rFonts w:ascii="Times New Roman" w:hAnsi="Times New Roman" w:cs="Times New Roman"/>
          <w:sz w:val="24"/>
          <w:szCs w:val="24"/>
        </w:rPr>
        <w:t>спричи</w:t>
      </w:r>
      <w:r w:rsidR="00A8093D">
        <w:rPr>
          <w:rFonts w:ascii="Times New Roman" w:hAnsi="Times New Roman" w:cs="Times New Roman"/>
          <w:sz w:val="24"/>
          <w:szCs w:val="24"/>
        </w:rPr>
        <w:t>нити</w:t>
      </w:r>
      <w:r w:rsidR="00672030">
        <w:rPr>
          <w:rFonts w:ascii="Times New Roman" w:hAnsi="Times New Roman" w:cs="Times New Roman"/>
          <w:sz w:val="24"/>
          <w:szCs w:val="24"/>
        </w:rPr>
        <w:t xml:space="preserve"> шкоду суверенітету, територіальній цілісності та недоторка</w:t>
      </w:r>
      <w:r w:rsidR="00A40671">
        <w:rPr>
          <w:rFonts w:ascii="Times New Roman" w:hAnsi="Times New Roman" w:cs="Times New Roman"/>
          <w:sz w:val="24"/>
          <w:szCs w:val="24"/>
        </w:rPr>
        <w:t>н</w:t>
      </w:r>
      <w:r w:rsidR="00672030">
        <w:rPr>
          <w:rFonts w:ascii="Times New Roman" w:hAnsi="Times New Roman" w:cs="Times New Roman"/>
          <w:sz w:val="24"/>
          <w:szCs w:val="24"/>
        </w:rPr>
        <w:t xml:space="preserve">ності, державній, економічній чи інформаційній безпеці України. </w:t>
      </w:r>
      <w:r w:rsidR="00F75B03">
        <w:rPr>
          <w:rFonts w:ascii="Times New Roman" w:hAnsi="Times New Roman" w:cs="Times New Roman"/>
          <w:sz w:val="24"/>
          <w:szCs w:val="24"/>
        </w:rPr>
        <w:t>Кримінальне п</w:t>
      </w:r>
      <w:r w:rsidR="00A8093D">
        <w:rPr>
          <w:rFonts w:ascii="Times New Roman" w:hAnsi="Times New Roman" w:cs="Times New Roman"/>
          <w:sz w:val="24"/>
          <w:szCs w:val="24"/>
        </w:rPr>
        <w:t xml:space="preserve">ереслідування колаборантів є також важливим сигналом для інших – не зраджувати своїй державі. </w:t>
      </w:r>
    </w:p>
    <w:p w14:paraId="512DC6BC" w14:textId="225ED5F6" w:rsidR="001D5155" w:rsidRDefault="00655437" w:rsidP="006720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Водночас </w:t>
      </w:r>
      <w:r w:rsidR="00E16EA6">
        <w:rPr>
          <w:rFonts w:ascii="Times New Roman" w:hAnsi="Times New Roman" w:cs="Times New Roman"/>
          <w:sz w:val="24"/>
          <w:szCs w:val="24"/>
        </w:rPr>
        <w:t>колабораціонізм – складне та багатовимірне явище, оцінка якого потребує виважених підходів. Державн</w:t>
      </w:r>
      <w:r w:rsidR="001D5155">
        <w:rPr>
          <w:rFonts w:ascii="Times New Roman" w:hAnsi="Times New Roman" w:cs="Times New Roman"/>
          <w:sz w:val="24"/>
          <w:szCs w:val="24"/>
        </w:rPr>
        <w:t>у</w:t>
      </w:r>
      <w:r w:rsidR="00E16EA6">
        <w:rPr>
          <w:rFonts w:ascii="Times New Roman" w:hAnsi="Times New Roman" w:cs="Times New Roman"/>
          <w:sz w:val="24"/>
          <w:szCs w:val="24"/>
        </w:rPr>
        <w:t xml:space="preserve"> політик</w:t>
      </w:r>
      <w:r w:rsidR="001D5155">
        <w:rPr>
          <w:rFonts w:ascii="Times New Roman" w:hAnsi="Times New Roman" w:cs="Times New Roman"/>
          <w:sz w:val="24"/>
          <w:szCs w:val="24"/>
        </w:rPr>
        <w:t>у</w:t>
      </w:r>
      <w:r w:rsidR="00E16EA6">
        <w:rPr>
          <w:rFonts w:ascii="Times New Roman" w:hAnsi="Times New Roman" w:cs="Times New Roman"/>
          <w:sz w:val="24"/>
          <w:szCs w:val="24"/>
        </w:rPr>
        <w:t xml:space="preserve"> </w:t>
      </w:r>
      <w:r w:rsidR="001D5155">
        <w:rPr>
          <w:rFonts w:ascii="Times New Roman" w:hAnsi="Times New Roman" w:cs="Times New Roman"/>
          <w:sz w:val="24"/>
          <w:szCs w:val="24"/>
        </w:rPr>
        <w:t xml:space="preserve">України щодо колаборантів </w:t>
      </w:r>
      <w:r w:rsidR="00E16EA6">
        <w:rPr>
          <w:rFonts w:ascii="Times New Roman" w:hAnsi="Times New Roman" w:cs="Times New Roman"/>
          <w:sz w:val="24"/>
          <w:szCs w:val="24"/>
        </w:rPr>
        <w:t xml:space="preserve">сьогодні </w:t>
      </w:r>
      <w:r w:rsidR="001D5155">
        <w:rPr>
          <w:rFonts w:ascii="Times New Roman" w:hAnsi="Times New Roman" w:cs="Times New Roman"/>
          <w:sz w:val="24"/>
          <w:szCs w:val="24"/>
        </w:rPr>
        <w:t>можна охарактеризувати як каральну. Такий підхід безумовно викликаний нагальною необхідністю збереження державності, проте його</w:t>
      </w:r>
      <w:r w:rsidR="00E16EA6">
        <w:rPr>
          <w:rFonts w:ascii="Times New Roman" w:hAnsi="Times New Roman" w:cs="Times New Roman"/>
          <w:sz w:val="24"/>
          <w:szCs w:val="24"/>
        </w:rPr>
        <w:t xml:space="preserve"> не можна вважати далекоглядним</w:t>
      </w:r>
      <w:r w:rsidR="001D5155">
        <w:rPr>
          <w:rFonts w:ascii="Times New Roman" w:hAnsi="Times New Roman" w:cs="Times New Roman"/>
          <w:sz w:val="24"/>
          <w:szCs w:val="24"/>
        </w:rPr>
        <w:t>.</w:t>
      </w:r>
    </w:p>
    <w:p w14:paraId="75360043" w14:textId="19A977FE" w:rsidR="00655437" w:rsidRDefault="001D5155" w:rsidP="006720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Каральний підхід та недосконалість статті 111-1 Кримінального кодексу України, </w:t>
      </w:r>
      <w:r w:rsidR="0007637F">
        <w:rPr>
          <w:rFonts w:ascii="Times New Roman" w:hAnsi="Times New Roman" w:cs="Times New Roman"/>
          <w:sz w:val="24"/>
          <w:szCs w:val="24"/>
        </w:rPr>
        <w:t xml:space="preserve">диспозиції </w:t>
      </w:r>
      <w:r>
        <w:rPr>
          <w:rFonts w:ascii="Times New Roman" w:hAnsi="Times New Roman" w:cs="Times New Roman"/>
          <w:sz w:val="24"/>
          <w:szCs w:val="24"/>
        </w:rPr>
        <w:t>якої</w:t>
      </w:r>
      <w:r w:rsidR="0007637F">
        <w:rPr>
          <w:rFonts w:ascii="Times New Roman" w:hAnsi="Times New Roman" w:cs="Times New Roman"/>
          <w:sz w:val="24"/>
          <w:szCs w:val="24"/>
        </w:rPr>
        <w:t xml:space="preserve"> </w:t>
      </w:r>
      <w:r>
        <w:rPr>
          <w:rFonts w:ascii="Times New Roman" w:hAnsi="Times New Roman" w:cs="Times New Roman"/>
          <w:sz w:val="24"/>
          <w:szCs w:val="24"/>
        </w:rPr>
        <w:t xml:space="preserve">є надто широкими і не завжди дають </w:t>
      </w:r>
      <w:r w:rsidR="00874264">
        <w:rPr>
          <w:rFonts w:ascii="Times New Roman" w:hAnsi="Times New Roman" w:cs="Times New Roman"/>
          <w:sz w:val="24"/>
          <w:szCs w:val="24"/>
        </w:rPr>
        <w:t>змогу людям на тимчасово окупованих територіях передбачити наслідки взаємодії з окупаційною владою, а санкції</w:t>
      </w:r>
      <w:r w:rsidR="0007637F">
        <w:rPr>
          <w:rFonts w:ascii="Times New Roman" w:hAnsi="Times New Roman" w:cs="Times New Roman"/>
          <w:sz w:val="24"/>
          <w:szCs w:val="24"/>
        </w:rPr>
        <w:t xml:space="preserve"> – </w:t>
      </w:r>
      <w:r w:rsidR="00874264">
        <w:rPr>
          <w:rFonts w:ascii="Times New Roman" w:hAnsi="Times New Roman" w:cs="Times New Roman"/>
          <w:sz w:val="24"/>
          <w:szCs w:val="24"/>
        </w:rPr>
        <w:t>не гнучкими</w:t>
      </w:r>
      <w:r w:rsidR="00136E82">
        <w:rPr>
          <w:rFonts w:ascii="Times New Roman" w:hAnsi="Times New Roman" w:cs="Times New Roman"/>
          <w:sz w:val="24"/>
          <w:szCs w:val="24"/>
        </w:rPr>
        <w:t>, що</w:t>
      </w:r>
      <w:r w:rsidR="00874264">
        <w:rPr>
          <w:rFonts w:ascii="Times New Roman" w:hAnsi="Times New Roman" w:cs="Times New Roman"/>
          <w:sz w:val="24"/>
          <w:szCs w:val="24"/>
        </w:rPr>
        <w:t xml:space="preserve"> позбавля</w:t>
      </w:r>
      <w:r w:rsidR="00136E82">
        <w:rPr>
          <w:rFonts w:ascii="Times New Roman" w:hAnsi="Times New Roman" w:cs="Times New Roman"/>
          <w:sz w:val="24"/>
          <w:szCs w:val="24"/>
        </w:rPr>
        <w:t>є</w:t>
      </w:r>
      <w:r w:rsidR="00874264">
        <w:rPr>
          <w:rFonts w:ascii="Times New Roman" w:hAnsi="Times New Roman" w:cs="Times New Roman"/>
          <w:sz w:val="24"/>
          <w:szCs w:val="24"/>
        </w:rPr>
        <w:t xml:space="preserve"> суд можливості призначити покарання</w:t>
      </w:r>
      <w:r w:rsidR="00136E82">
        <w:rPr>
          <w:rFonts w:ascii="Times New Roman" w:hAnsi="Times New Roman" w:cs="Times New Roman"/>
          <w:sz w:val="24"/>
          <w:szCs w:val="24"/>
        </w:rPr>
        <w:t>,</w:t>
      </w:r>
      <w:r w:rsidR="00874264">
        <w:rPr>
          <w:rFonts w:ascii="Times New Roman" w:hAnsi="Times New Roman" w:cs="Times New Roman"/>
          <w:sz w:val="24"/>
          <w:szCs w:val="24"/>
        </w:rPr>
        <w:t xml:space="preserve"> пропорційне скоєному. Обидва фактори свідчать про існування загрози порушити </w:t>
      </w:r>
      <w:r w:rsidR="00EA6F26">
        <w:rPr>
          <w:rFonts w:ascii="Times New Roman" w:hAnsi="Times New Roman" w:cs="Times New Roman"/>
          <w:sz w:val="24"/>
          <w:szCs w:val="24"/>
        </w:rPr>
        <w:t>права людини</w:t>
      </w:r>
      <w:r w:rsidR="00874264">
        <w:rPr>
          <w:rFonts w:ascii="Times New Roman" w:hAnsi="Times New Roman" w:cs="Times New Roman"/>
          <w:sz w:val="24"/>
          <w:szCs w:val="24"/>
        </w:rPr>
        <w:t xml:space="preserve"> </w:t>
      </w:r>
      <w:r w:rsidR="00DA3FCE">
        <w:rPr>
          <w:rFonts w:ascii="Times New Roman" w:hAnsi="Times New Roman" w:cs="Times New Roman"/>
          <w:sz w:val="24"/>
          <w:szCs w:val="24"/>
        </w:rPr>
        <w:t>при притягненні до кримінальної відповідальності за колабораційну діяльність.</w:t>
      </w:r>
    </w:p>
    <w:p w14:paraId="64FC74D4" w14:textId="35B422B7" w:rsidR="006D2705" w:rsidRDefault="002B3822" w:rsidP="006720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Можна </w:t>
      </w:r>
      <w:r w:rsidR="006D1E72">
        <w:rPr>
          <w:rFonts w:ascii="Times New Roman" w:hAnsi="Times New Roman" w:cs="Times New Roman"/>
          <w:sz w:val="24"/>
          <w:szCs w:val="24"/>
        </w:rPr>
        <w:t xml:space="preserve">припустити, що застосування </w:t>
      </w:r>
      <w:r w:rsidR="006D2705">
        <w:rPr>
          <w:rFonts w:ascii="Times New Roman" w:hAnsi="Times New Roman" w:cs="Times New Roman"/>
          <w:sz w:val="24"/>
          <w:szCs w:val="24"/>
        </w:rPr>
        <w:t>розбалансован</w:t>
      </w:r>
      <w:r w:rsidR="006D1E72">
        <w:rPr>
          <w:rFonts w:ascii="Times New Roman" w:hAnsi="Times New Roman" w:cs="Times New Roman"/>
          <w:sz w:val="24"/>
          <w:szCs w:val="24"/>
        </w:rPr>
        <w:t>ої</w:t>
      </w:r>
      <w:r w:rsidR="006D2705">
        <w:rPr>
          <w:rFonts w:ascii="Times New Roman" w:hAnsi="Times New Roman" w:cs="Times New Roman"/>
          <w:sz w:val="24"/>
          <w:szCs w:val="24"/>
        </w:rPr>
        <w:t xml:space="preserve"> </w:t>
      </w:r>
      <w:r w:rsidR="006D1E72">
        <w:rPr>
          <w:rFonts w:ascii="Times New Roman" w:hAnsi="Times New Roman" w:cs="Times New Roman"/>
          <w:sz w:val="24"/>
          <w:szCs w:val="24"/>
        </w:rPr>
        <w:t xml:space="preserve">системи </w:t>
      </w:r>
      <w:r w:rsidR="006D2705">
        <w:rPr>
          <w:rFonts w:ascii="Times New Roman" w:hAnsi="Times New Roman" w:cs="Times New Roman"/>
          <w:sz w:val="24"/>
          <w:szCs w:val="24"/>
        </w:rPr>
        <w:t xml:space="preserve">покарання колаборантів </w:t>
      </w:r>
      <w:r w:rsidR="006D1E72">
        <w:rPr>
          <w:rFonts w:ascii="Times New Roman" w:hAnsi="Times New Roman" w:cs="Times New Roman"/>
          <w:sz w:val="24"/>
          <w:szCs w:val="24"/>
        </w:rPr>
        <w:t xml:space="preserve">матиме </w:t>
      </w:r>
      <w:r w:rsidR="006D2705">
        <w:rPr>
          <w:rFonts w:ascii="Times New Roman" w:hAnsi="Times New Roman" w:cs="Times New Roman"/>
          <w:sz w:val="24"/>
          <w:szCs w:val="24"/>
        </w:rPr>
        <w:t>для України такі</w:t>
      </w:r>
      <w:r w:rsidR="006D1E72">
        <w:rPr>
          <w:rFonts w:ascii="Times New Roman" w:hAnsi="Times New Roman" w:cs="Times New Roman"/>
          <w:sz w:val="24"/>
          <w:szCs w:val="24"/>
        </w:rPr>
        <w:t xml:space="preserve"> негативні наслідки</w:t>
      </w:r>
      <w:r w:rsidR="006D2705">
        <w:rPr>
          <w:rFonts w:ascii="Times New Roman" w:hAnsi="Times New Roman" w:cs="Times New Roman"/>
          <w:sz w:val="24"/>
          <w:szCs w:val="24"/>
        </w:rPr>
        <w:t>:</w:t>
      </w:r>
    </w:p>
    <w:p w14:paraId="5EEEF2D2" w14:textId="47F540F7" w:rsidR="006D2705" w:rsidRDefault="006D2705" w:rsidP="006D2705">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справи в Європейському суді з прав людини</w:t>
      </w:r>
      <w:r w:rsidR="00C21996">
        <w:rPr>
          <w:rFonts w:ascii="Times New Roman" w:hAnsi="Times New Roman" w:cs="Times New Roman"/>
          <w:sz w:val="24"/>
          <w:szCs w:val="24"/>
        </w:rPr>
        <w:t xml:space="preserve"> та рішення</w:t>
      </w:r>
      <w:r>
        <w:rPr>
          <w:rFonts w:ascii="Times New Roman" w:hAnsi="Times New Roman" w:cs="Times New Roman"/>
          <w:sz w:val="24"/>
          <w:szCs w:val="24"/>
        </w:rPr>
        <w:t xml:space="preserve"> проти України;</w:t>
      </w:r>
    </w:p>
    <w:p w14:paraId="671B91CE" w14:textId="7755C6E0" w:rsidR="006D2705" w:rsidRDefault="00C21996" w:rsidP="006D2705">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порушення принципу індивідуалізації </w:t>
      </w:r>
      <w:r w:rsidR="008B183C">
        <w:rPr>
          <w:rFonts w:ascii="Times New Roman" w:hAnsi="Times New Roman" w:cs="Times New Roman"/>
          <w:sz w:val="24"/>
          <w:szCs w:val="24"/>
        </w:rPr>
        <w:t xml:space="preserve">та справедливості </w:t>
      </w:r>
      <w:r>
        <w:rPr>
          <w:rFonts w:ascii="Times New Roman" w:hAnsi="Times New Roman" w:cs="Times New Roman"/>
          <w:sz w:val="24"/>
          <w:szCs w:val="24"/>
        </w:rPr>
        <w:t>покарання на національному рівні;</w:t>
      </w:r>
    </w:p>
    <w:p w14:paraId="30BB6581" w14:textId="7534E54E" w:rsidR="00766E15" w:rsidRDefault="00766E15" w:rsidP="006D2705">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тиск та звинувачення України з боку міжнародної спільноти щодо недотримання прав людини та неврахування </w:t>
      </w:r>
      <w:r w:rsidR="006546DB">
        <w:rPr>
          <w:rFonts w:ascii="Times New Roman" w:hAnsi="Times New Roman" w:cs="Times New Roman"/>
          <w:sz w:val="24"/>
          <w:szCs w:val="24"/>
        </w:rPr>
        <w:t>правил окупації, які встановлює</w:t>
      </w:r>
      <w:r>
        <w:rPr>
          <w:rFonts w:ascii="Times New Roman" w:hAnsi="Times New Roman" w:cs="Times New Roman"/>
          <w:sz w:val="24"/>
          <w:szCs w:val="24"/>
        </w:rPr>
        <w:t xml:space="preserve"> міжнарод</w:t>
      </w:r>
      <w:r w:rsidR="006546DB">
        <w:rPr>
          <w:rFonts w:ascii="Times New Roman" w:hAnsi="Times New Roman" w:cs="Times New Roman"/>
          <w:sz w:val="24"/>
          <w:szCs w:val="24"/>
        </w:rPr>
        <w:t>не</w:t>
      </w:r>
      <w:r>
        <w:rPr>
          <w:rFonts w:ascii="Times New Roman" w:hAnsi="Times New Roman" w:cs="Times New Roman"/>
          <w:sz w:val="24"/>
          <w:szCs w:val="24"/>
        </w:rPr>
        <w:t xml:space="preserve"> гуманітарн</w:t>
      </w:r>
      <w:r w:rsidR="006546DB">
        <w:rPr>
          <w:rFonts w:ascii="Times New Roman" w:hAnsi="Times New Roman" w:cs="Times New Roman"/>
          <w:sz w:val="24"/>
          <w:szCs w:val="24"/>
        </w:rPr>
        <w:t>е</w:t>
      </w:r>
      <w:r>
        <w:rPr>
          <w:rFonts w:ascii="Times New Roman" w:hAnsi="Times New Roman" w:cs="Times New Roman"/>
          <w:sz w:val="24"/>
          <w:szCs w:val="24"/>
        </w:rPr>
        <w:t xml:space="preserve"> прав</w:t>
      </w:r>
      <w:r w:rsidR="006546DB">
        <w:rPr>
          <w:rFonts w:ascii="Times New Roman" w:hAnsi="Times New Roman" w:cs="Times New Roman"/>
          <w:sz w:val="24"/>
          <w:szCs w:val="24"/>
        </w:rPr>
        <w:t>о</w:t>
      </w:r>
      <w:r>
        <w:rPr>
          <w:rFonts w:ascii="Times New Roman" w:hAnsi="Times New Roman" w:cs="Times New Roman"/>
          <w:sz w:val="24"/>
          <w:szCs w:val="24"/>
        </w:rPr>
        <w:t>;</w:t>
      </w:r>
    </w:p>
    <w:p w14:paraId="5C956129" w14:textId="3FBE0134" w:rsidR="00C21996" w:rsidRDefault="00C21996" w:rsidP="006D2705">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неузгодженість заходів кримінального переслідування з іншими інструментами перехідного правосуддя;</w:t>
      </w:r>
    </w:p>
    <w:p w14:paraId="63B8E01E" w14:textId="2DE05409" w:rsidR="008B183C" w:rsidRDefault="00C21996" w:rsidP="006546DB">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гальмування процесів реінтеграції </w:t>
      </w:r>
      <w:r w:rsidR="00766E15">
        <w:rPr>
          <w:rFonts w:ascii="Times New Roman" w:hAnsi="Times New Roman" w:cs="Times New Roman"/>
          <w:sz w:val="24"/>
          <w:szCs w:val="24"/>
        </w:rPr>
        <w:t xml:space="preserve">населення </w:t>
      </w:r>
      <w:r>
        <w:rPr>
          <w:rFonts w:ascii="Times New Roman" w:hAnsi="Times New Roman" w:cs="Times New Roman"/>
          <w:sz w:val="24"/>
          <w:szCs w:val="24"/>
        </w:rPr>
        <w:t xml:space="preserve">деокупованих територій </w:t>
      </w:r>
      <w:r w:rsidR="00766E15">
        <w:rPr>
          <w:rFonts w:ascii="Times New Roman" w:hAnsi="Times New Roman" w:cs="Times New Roman"/>
          <w:sz w:val="24"/>
          <w:szCs w:val="24"/>
        </w:rPr>
        <w:t>в український контекст</w:t>
      </w:r>
      <w:r w:rsidR="007649E1">
        <w:rPr>
          <w:rFonts w:ascii="Times New Roman" w:hAnsi="Times New Roman" w:cs="Times New Roman"/>
          <w:sz w:val="24"/>
          <w:szCs w:val="24"/>
        </w:rPr>
        <w:t xml:space="preserve"> тощо.</w:t>
      </w:r>
    </w:p>
    <w:p w14:paraId="6E99CE5E" w14:textId="72914FE0" w:rsidR="006546DB" w:rsidRDefault="006546DB" w:rsidP="006546D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Отже пропоную аналіз </w:t>
      </w:r>
      <w:r w:rsidR="00720D44">
        <w:rPr>
          <w:rFonts w:ascii="Times New Roman" w:hAnsi="Times New Roman" w:cs="Times New Roman"/>
          <w:sz w:val="24"/>
          <w:szCs w:val="24"/>
        </w:rPr>
        <w:t xml:space="preserve">санкцій </w:t>
      </w:r>
      <w:r>
        <w:rPr>
          <w:rFonts w:ascii="Times New Roman" w:hAnsi="Times New Roman" w:cs="Times New Roman"/>
          <w:sz w:val="24"/>
          <w:szCs w:val="24"/>
        </w:rPr>
        <w:t xml:space="preserve">статті 111-1 Кримінального кодексу України проводити </w:t>
      </w:r>
      <w:r w:rsidR="007B5DE8">
        <w:rPr>
          <w:rFonts w:ascii="Times New Roman" w:hAnsi="Times New Roman" w:cs="Times New Roman"/>
          <w:sz w:val="24"/>
          <w:szCs w:val="24"/>
        </w:rPr>
        <w:t>за такими напрямками</w:t>
      </w:r>
      <w:r>
        <w:rPr>
          <w:rFonts w:ascii="Times New Roman" w:hAnsi="Times New Roman" w:cs="Times New Roman"/>
          <w:sz w:val="24"/>
          <w:szCs w:val="24"/>
        </w:rPr>
        <w:t>:</w:t>
      </w:r>
    </w:p>
    <w:p w14:paraId="2F93C338" w14:textId="58A00B4F" w:rsidR="006546DB" w:rsidRDefault="006546DB" w:rsidP="006546DB">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відповідність </w:t>
      </w:r>
      <w:r w:rsidR="0044075B">
        <w:rPr>
          <w:rFonts w:ascii="Times New Roman" w:hAnsi="Times New Roman" w:cs="Times New Roman"/>
          <w:sz w:val="24"/>
          <w:szCs w:val="24"/>
        </w:rPr>
        <w:t xml:space="preserve">міжнародному </w:t>
      </w:r>
      <w:r>
        <w:rPr>
          <w:rFonts w:ascii="Times New Roman" w:hAnsi="Times New Roman" w:cs="Times New Roman"/>
          <w:sz w:val="24"/>
          <w:szCs w:val="24"/>
        </w:rPr>
        <w:t>праву прав людини через призму пропорційності покарання;</w:t>
      </w:r>
    </w:p>
    <w:p w14:paraId="710EE4A1" w14:textId="1203C98D" w:rsidR="006546DB" w:rsidRDefault="006546DB" w:rsidP="006546DB">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відповідність міжнародному гуманітарному праву;</w:t>
      </w:r>
    </w:p>
    <w:p w14:paraId="3657DC8C" w14:textId="4BB2361E" w:rsidR="006546DB" w:rsidRDefault="006546DB" w:rsidP="006546DB">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відповідність </w:t>
      </w:r>
      <w:r w:rsidR="00DE51CC">
        <w:rPr>
          <w:rFonts w:ascii="Times New Roman" w:hAnsi="Times New Roman" w:cs="Times New Roman"/>
          <w:sz w:val="24"/>
          <w:szCs w:val="24"/>
        </w:rPr>
        <w:t>основним засадам призначення</w:t>
      </w:r>
      <w:r w:rsidR="00720D44">
        <w:rPr>
          <w:rFonts w:ascii="Times New Roman" w:hAnsi="Times New Roman" w:cs="Times New Roman"/>
          <w:sz w:val="24"/>
          <w:szCs w:val="24"/>
        </w:rPr>
        <w:t xml:space="preserve"> покарання</w:t>
      </w:r>
      <w:r>
        <w:rPr>
          <w:rFonts w:ascii="Times New Roman" w:hAnsi="Times New Roman" w:cs="Times New Roman"/>
          <w:sz w:val="24"/>
          <w:szCs w:val="24"/>
        </w:rPr>
        <w:t>;</w:t>
      </w:r>
    </w:p>
    <w:p w14:paraId="74279753" w14:textId="2C665004" w:rsidR="006546DB" w:rsidRPr="006546DB" w:rsidRDefault="006546DB" w:rsidP="006546DB">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зв'язок з </w:t>
      </w:r>
      <w:r w:rsidR="00FC38D6">
        <w:rPr>
          <w:rFonts w:ascii="Times New Roman" w:hAnsi="Times New Roman" w:cs="Times New Roman"/>
          <w:sz w:val="24"/>
          <w:szCs w:val="24"/>
        </w:rPr>
        <w:t>іншими заходами перехідного правосуддя.</w:t>
      </w:r>
    </w:p>
    <w:p w14:paraId="7C266D54" w14:textId="77777777" w:rsidR="00D823E6" w:rsidRDefault="00D823E6" w:rsidP="00DF2F9B">
      <w:pPr>
        <w:spacing w:after="0" w:line="240" w:lineRule="auto"/>
        <w:ind w:firstLine="709"/>
        <w:jc w:val="both"/>
        <w:rPr>
          <w:rFonts w:ascii="Times New Roman" w:hAnsi="Times New Roman" w:cs="Times New Roman"/>
          <w:sz w:val="24"/>
          <w:szCs w:val="24"/>
        </w:rPr>
      </w:pPr>
    </w:p>
    <w:p w14:paraId="58AE5417" w14:textId="08149493" w:rsidR="00E533C8" w:rsidRDefault="00E533C8" w:rsidP="007649E1">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Приклад</w:t>
      </w:r>
      <w:r w:rsidR="00A91CE2">
        <w:rPr>
          <w:rFonts w:ascii="Times New Roman" w:hAnsi="Times New Roman" w:cs="Times New Roman"/>
          <w:b/>
          <w:bCs/>
          <w:sz w:val="24"/>
          <w:szCs w:val="24"/>
        </w:rPr>
        <w:t>и</w:t>
      </w:r>
    </w:p>
    <w:p w14:paraId="101DE888" w14:textId="0EDEA9D9" w:rsidR="00E87D6B" w:rsidRPr="00E87D6B" w:rsidRDefault="00E87D6B" w:rsidP="00E87D6B">
      <w:pPr>
        <w:numPr>
          <w:ilvl w:val="0"/>
          <w:numId w:val="17"/>
        </w:numPr>
        <w:shd w:val="clear" w:color="auto" w:fill="FFFFFF"/>
        <w:spacing w:before="100" w:beforeAutospacing="1" w:after="100" w:afterAutospacing="1" w:line="240" w:lineRule="auto"/>
        <w:ind w:left="945"/>
        <w:jc w:val="both"/>
        <w:rPr>
          <w:rFonts w:ascii="Times New Roman" w:eastAsia="Times New Roman" w:hAnsi="Times New Roman" w:cs="Times New Roman"/>
          <w:color w:val="222222"/>
          <w:kern w:val="0"/>
          <w:sz w:val="24"/>
          <w:szCs w:val="24"/>
          <w:lang w:eastAsia="uk-UA"/>
          <w14:ligatures w14:val="none"/>
        </w:rPr>
      </w:pPr>
      <w:r w:rsidRPr="00E87D6B">
        <w:rPr>
          <w:rFonts w:ascii="Times New Roman" w:eastAsia="Times New Roman" w:hAnsi="Times New Roman" w:cs="Times New Roman"/>
          <w:color w:val="222222"/>
          <w:kern w:val="0"/>
          <w:sz w:val="24"/>
          <w:szCs w:val="24"/>
          <w:lang w:eastAsia="uk-UA"/>
          <w14:ligatures w14:val="none"/>
        </w:rPr>
        <w:t xml:space="preserve">16 липня 2022 року мешканці села </w:t>
      </w:r>
      <w:proofErr w:type="spellStart"/>
      <w:r w:rsidRPr="00E87D6B">
        <w:rPr>
          <w:rFonts w:ascii="Times New Roman" w:eastAsia="Times New Roman" w:hAnsi="Times New Roman" w:cs="Times New Roman"/>
          <w:color w:val="222222"/>
          <w:kern w:val="0"/>
          <w:sz w:val="24"/>
          <w:szCs w:val="24"/>
          <w:lang w:eastAsia="uk-UA"/>
          <w14:ligatures w14:val="none"/>
        </w:rPr>
        <w:t>Вербівка</w:t>
      </w:r>
      <w:proofErr w:type="spellEnd"/>
      <w:r w:rsidRPr="00E87D6B">
        <w:rPr>
          <w:rFonts w:ascii="Times New Roman" w:eastAsia="Times New Roman" w:hAnsi="Times New Roman" w:cs="Times New Roman"/>
          <w:color w:val="222222"/>
          <w:kern w:val="0"/>
          <w:sz w:val="24"/>
          <w:szCs w:val="24"/>
          <w:lang w:eastAsia="uk-UA"/>
          <w14:ligatures w14:val="none"/>
        </w:rPr>
        <w:t xml:space="preserve"> обрали шляхом голосування свого представника, який добровільно погодився вирішувати питання, пов`язані з побутовим життям, гуманітарною допомогою</w:t>
      </w:r>
      <w:r w:rsidR="0044075B">
        <w:rPr>
          <w:rFonts w:ascii="Times New Roman" w:eastAsia="Times New Roman" w:hAnsi="Times New Roman" w:cs="Times New Roman"/>
          <w:color w:val="222222"/>
          <w:kern w:val="0"/>
          <w:sz w:val="24"/>
          <w:szCs w:val="24"/>
          <w:lang w:eastAsia="uk-UA"/>
          <w14:ligatures w14:val="none"/>
        </w:rPr>
        <w:t>,</w:t>
      </w:r>
      <w:r w:rsidRPr="00E87D6B">
        <w:rPr>
          <w:rFonts w:ascii="Times New Roman" w:eastAsia="Times New Roman" w:hAnsi="Times New Roman" w:cs="Times New Roman"/>
          <w:color w:val="222222"/>
          <w:kern w:val="0"/>
          <w:sz w:val="24"/>
          <w:szCs w:val="24"/>
          <w:lang w:eastAsia="uk-UA"/>
          <w14:ligatures w14:val="none"/>
        </w:rPr>
        <w:t xml:space="preserve"> та інші проблеми, що виникали у мешканців села під час окупації. Того ж дня обраний представник був затверджений невстановленими особами з числа окупаційної адміністрації держави-агресора міста </w:t>
      </w:r>
      <w:r w:rsidRPr="00E87D6B">
        <w:rPr>
          <w:rFonts w:ascii="Times New Roman" w:eastAsia="Times New Roman" w:hAnsi="Times New Roman" w:cs="Times New Roman"/>
          <w:color w:val="222222"/>
          <w:kern w:val="0"/>
          <w:sz w:val="24"/>
          <w:szCs w:val="24"/>
          <w:lang w:eastAsia="uk-UA"/>
          <w14:ligatures w14:val="none"/>
        </w:rPr>
        <w:lastRenderedPageBreak/>
        <w:t xml:space="preserve">Балаклія на посаду представника села </w:t>
      </w:r>
      <w:proofErr w:type="spellStart"/>
      <w:r w:rsidRPr="00E87D6B">
        <w:rPr>
          <w:rFonts w:ascii="Times New Roman" w:eastAsia="Times New Roman" w:hAnsi="Times New Roman" w:cs="Times New Roman"/>
          <w:color w:val="222222"/>
          <w:kern w:val="0"/>
          <w:sz w:val="24"/>
          <w:szCs w:val="24"/>
          <w:lang w:eastAsia="uk-UA"/>
          <w14:ligatures w14:val="none"/>
        </w:rPr>
        <w:t>Вербівка</w:t>
      </w:r>
      <w:proofErr w:type="spellEnd"/>
      <w:r w:rsidRPr="00E87D6B">
        <w:rPr>
          <w:rFonts w:ascii="Times New Roman" w:eastAsia="Times New Roman" w:hAnsi="Times New Roman" w:cs="Times New Roman"/>
          <w:color w:val="222222"/>
          <w:kern w:val="0"/>
          <w:sz w:val="24"/>
          <w:szCs w:val="24"/>
          <w:lang w:eastAsia="uk-UA"/>
          <w14:ligatures w14:val="none"/>
        </w:rPr>
        <w:t xml:space="preserve"> Ізюмського району Харківської області. Дії представника села кваліфіковані за ч. 2 ст. 111-1 Кримінального кодексу України. У справі суд затвердив угоду про визнання винуватості та призначив покарання у виді позбавлення права обіймати посади, пов`язані з виконанням функцій держави та місцевого самоврядування, на строк 10 (десять) років без конфіскації майна (953/6890/2). </w:t>
      </w:r>
    </w:p>
    <w:p w14:paraId="666E5430" w14:textId="04835FD2" w:rsidR="00E87D6B" w:rsidRPr="00E87D6B" w:rsidRDefault="00E87D6B" w:rsidP="00E87D6B">
      <w:pPr>
        <w:numPr>
          <w:ilvl w:val="0"/>
          <w:numId w:val="17"/>
        </w:numPr>
        <w:shd w:val="clear" w:color="auto" w:fill="FFFFFF"/>
        <w:spacing w:before="100" w:beforeAutospacing="1" w:after="100" w:afterAutospacing="1" w:line="240" w:lineRule="auto"/>
        <w:ind w:left="945"/>
        <w:jc w:val="both"/>
        <w:rPr>
          <w:rFonts w:ascii="Times New Roman" w:eastAsia="Times New Roman" w:hAnsi="Times New Roman" w:cs="Times New Roman"/>
          <w:color w:val="222222"/>
          <w:kern w:val="0"/>
          <w:sz w:val="24"/>
          <w:szCs w:val="24"/>
          <w:lang w:eastAsia="uk-UA"/>
          <w14:ligatures w14:val="none"/>
        </w:rPr>
      </w:pPr>
      <w:r w:rsidRPr="00E87D6B">
        <w:rPr>
          <w:rFonts w:ascii="Times New Roman" w:eastAsia="Times New Roman" w:hAnsi="Times New Roman" w:cs="Times New Roman"/>
          <w:color w:val="222222"/>
          <w:kern w:val="0"/>
          <w:sz w:val="24"/>
          <w:szCs w:val="24"/>
          <w:lang w:eastAsia="uk-UA"/>
          <w14:ligatures w14:val="none"/>
        </w:rPr>
        <w:t xml:space="preserve">Громадянин України, як засновник та співвласник частки Товариства з обмеженою відповідальністю, після окупації </w:t>
      </w:r>
      <w:proofErr w:type="spellStart"/>
      <w:r w:rsidRPr="00E87D6B">
        <w:rPr>
          <w:rFonts w:ascii="Times New Roman" w:eastAsia="Times New Roman" w:hAnsi="Times New Roman" w:cs="Times New Roman"/>
          <w:color w:val="222222"/>
          <w:kern w:val="0"/>
          <w:sz w:val="24"/>
          <w:szCs w:val="24"/>
          <w:lang w:eastAsia="uk-UA"/>
          <w14:ligatures w14:val="none"/>
        </w:rPr>
        <w:t>рф</w:t>
      </w:r>
      <w:proofErr w:type="spellEnd"/>
      <w:r w:rsidRPr="00E87D6B">
        <w:rPr>
          <w:rFonts w:ascii="Times New Roman" w:eastAsia="Times New Roman" w:hAnsi="Times New Roman" w:cs="Times New Roman"/>
          <w:color w:val="222222"/>
          <w:kern w:val="0"/>
          <w:sz w:val="24"/>
          <w:szCs w:val="24"/>
          <w:lang w:eastAsia="uk-UA"/>
          <w14:ligatures w14:val="none"/>
        </w:rPr>
        <w:t xml:space="preserve"> частини території у Донецькій області, для подальшого контролю власного підприємства здійснив перереєстрацію юридичної особи </w:t>
      </w:r>
      <w:r w:rsidR="00C00B42">
        <w:rPr>
          <w:rFonts w:ascii="Times New Roman" w:eastAsia="Times New Roman" w:hAnsi="Times New Roman" w:cs="Times New Roman"/>
          <w:color w:val="222222"/>
          <w:kern w:val="0"/>
          <w:sz w:val="24"/>
          <w:szCs w:val="24"/>
          <w:lang w:eastAsia="uk-UA"/>
          <w14:ligatures w14:val="none"/>
        </w:rPr>
        <w:t>відповідно до</w:t>
      </w:r>
      <w:r w:rsidR="00C00B42" w:rsidRPr="00E87D6B">
        <w:rPr>
          <w:rFonts w:ascii="Times New Roman" w:eastAsia="Times New Roman" w:hAnsi="Times New Roman" w:cs="Times New Roman"/>
          <w:color w:val="222222"/>
          <w:kern w:val="0"/>
          <w:sz w:val="24"/>
          <w:szCs w:val="24"/>
          <w:lang w:eastAsia="uk-UA"/>
          <w14:ligatures w14:val="none"/>
        </w:rPr>
        <w:t xml:space="preserve"> законодавств</w:t>
      </w:r>
      <w:r w:rsidR="00C00B42">
        <w:rPr>
          <w:rFonts w:ascii="Times New Roman" w:eastAsia="Times New Roman" w:hAnsi="Times New Roman" w:cs="Times New Roman"/>
          <w:color w:val="222222"/>
          <w:kern w:val="0"/>
          <w:sz w:val="24"/>
          <w:szCs w:val="24"/>
          <w:lang w:eastAsia="uk-UA"/>
          <w14:ligatures w14:val="none"/>
        </w:rPr>
        <w:t>а</w:t>
      </w:r>
      <w:r w:rsidR="00C00B42" w:rsidRPr="00E87D6B">
        <w:rPr>
          <w:rFonts w:ascii="Times New Roman" w:eastAsia="Times New Roman" w:hAnsi="Times New Roman" w:cs="Times New Roman"/>
          <w:color w:val="222222"/>
          <w:kern w:val="0"/>
          <w:sz w:val="24"/>
          <w:szCs w:val="24"/>
          <w:lang w:eastAsia="uk-UA"/>
          <w14:ligatures w14:val="none"/>
        </w:rPr>
        <w:t xml:space="preserve"> </w:t>
      </w:r>
      <w:r w:rsidRPr="00E87D6B">
        <w:rPr>
          <w:rFonts w:ascii="Times New Roman" w:eastAsia="Times New Roman" w:hAnsi="Times New Roman" w:cs="Times New Roman"/>
          <w:color w:val="222222"/>
          <w:kern w:val="0"/>
          <w:sz w:val="24"/>
          <w:szCs w:val="24"/>
          <w:lang w:eastAsia="uk-UA"/>
          <w14:ligatures w14:val="none"/>
        </w:rPr>
        <w:t xml:space="preserve">російської федерації, здійснював господарську діяльність з надання послуг </w:t>
      </w:r>
      <w:r w:rsidR="00CB0A73">
        <w:rPr>
          <w:rFonts w:ascii="Times New Roman" w:eastAsia="Times New Roman" w:hAnsi="Times New Roman" w:cs="Times New Roman"/>
          <w:color w:val="222222"/>
          <w:kern w:val="0"/>
          <w:sz w:val="24"/>
          <w:szCs w:val="24"/>
          <w:lang w:eastAsia="uk-UA"/>
          <w14:ligatures w14:val="none"/>
        </w:rPr>
        <w:t>з</w:t>
      </w:r>
      <w:r w:rsidR="00CB0A73" w:rsidRPr="00E87D6B">
        <w:rPr>
          <w:rFonts w:ascii="Times New Roman" w:eastAsia="Times New Roman" w:hAnsi="Times New Roman" w:cs="Times New Roman"/>
          <w:color w:val="222222"/>
          <w:kern w:val="0"/>
          <w:sz w:val="24"/>
          <w:szCs w:val="24"/>
          <w:lang w:eastAsia="uk-UA"/>
          <w14:ligatures w14:val="none"/>
        </w:rPr>
        <w:t xml:space="preserve"> оренд</w:t>
      </w:r>
      <w:r w:rsidR="00CB0A73">
        <w:rPr>
          <w:rFonts w:ascii="Times New Roman" w:eastAsia="Times New Roman" w:hAnsi="Times New Roman" w:cs="Times New Roman"/>
          <w:color w:val="222222"/>
          <w:kern w:val="0"/>
          <w:sz w:val="24"/>
          <w:szCs w:val="24"/>
          <w:lang w:eastAsia="uk-UA"/>
          <w14:ligatures w14:val="none"/>
        </w:rPr>
        <w:t>и</w:t>
      </w:r>
      <w:r w:rsidR="00CB0A73" w:rsidRPr="00E87D6B">
        <w:rPr>
          <w:rFonts w:ascii="Times New Roman" w:eastAsia="Times New Roman" w:hAnsi="Times New Roman" w:cs="Times New Roman"/>
          <w:color w:val="222222"/>
          <w:kern w:val="0"/>
          <w:sz w:val="24"/>
          <w:szCs w:val="24"/>
          <w:lang w:eastAsia="uk-UA"/>
          <w14:ligatures w14:val="none"/>
        </w:rPr>
        <w:t xml:space="preserve"> </w:t>
      </w:r>
      <w:r w:rsidRPr="00E87D6B">
        <w:rPr>
          <w:rFonts w:ascii="Times New Roman" w:eastAsia="Times New Roman" w:hAnsi="Times New Roman" w:cs="Times New Roman"/>
          <w:color w:val="222222"/>
          <w:kern w:val="0"/>
          <w:sz w:val="24"/>
          <w:szCs w:val="24"/>
          <w:lang w:eastAsia="uk-UA"/>
          <w14:ligatures w14:val="none"/>
        </w:rPr>
        <w:t xml:space="preserve">нерухомого майна, сплачував податки до окупаційної адміністрації. Згідно </w:t>
      </w:r>
      <w:r w:rsidR="00CB0A73">
        <w:rPr>
          <w:rFonts w:ascii="Times New Roman" w:eastAsia="Times New Roman" w:hAnsi="Times New Roman" w:cs="Times New Roman"/>
          <w:color w:val="222222"/>
          <w:kern w:val="0"/>
          <w:sz w:val="24"/>
          <w:szCs w:val="24"/>
          <w:lang w:eastAsia="uk-UA"/>
          <w14:ligatures w14:val="none"/>
        </w:rPr>
        <w:t xml:space="preserve">з </w:t>
      </w:r>
      <w:proofErr w:type="spellStart"/>
      <w:r w:rsidR="00CB0A73" w:rsidRPr="00E87D6B">
        <w:rPr>
          <w:rFonts w:ascii="Times New Roman" w:eastAsia="Times New Roman" w:hAnsi="Times New Roman" w:cs="Times New Roman"/>
          <w:color w:val="222222"/>
          <w:kern w:val="0"/>
          <w:sz w:val="24"/>
          <w:szCs w:val="24"/>
          <w:lang w:eastAsia="uk-UA"/>
          <w14:ligatures w14:val="none"/>
        </w:rPr>
        <w:t>вирок</w:t>
      </w:r>
      <w:r w:rsidR="00CB0A73">
        <w:rPr>
          <w:rFonts w:ascii="Times New Roman" w:eastAsia="Times New Roman" w:hAnsi="Times New Roman" w:cs="Times New Roman"/>
          <w:color w:val="222222"/>
          <w:kern w:val="0"/>
          <w:sz w:val="24"/>
          <w:szCs w:val="24"/>
          <w:lang w:eastAsia="uk-UA"/>
          <w14:ligatures w14:val="none"/>
        </w:rPr>
        <w:t>ом</w:t>
      </w:r>
      <w:proofErr w:type="spellEnd"/>
      <w:r w:rsidRPr="00E87D6B">
        <w:rPr>
          <w:rFonts w:ascii="Times New Roman" w:eastAsia="Times New Roman" w:hAnsi="Times New Roman" w:cs="Times New Roman"/>
          <w:color w:val="222222"/>
          <w:kern w:val="0"/>
          <w:sz w:val="24"/>
          <w:szCs w:val="24"/>
          <w:lang w:eastAsia="uk-UA"/>
          <w14:ligatures w14:val="none"/>
        </w:rPr>
        <w:t>, вчинені умисні дії забезпечили можливість функціонування зазначеного товариства на тимчасово окупованій території та зберегли контроль обвинуваченого за активами і виробництвом. Дії підприємця кваліфіковані за ч. 4 ст. 111-1 Кримінального кодексу України. У справі суд затвердив угоду про визнання винуватості та призначив покарання у виді 10000 (десяти тисяч) неоподатковуваних мінімумів доходів громадян, що становить 170000 (сто сімдесят тисяч) гривень з позбавленням права займати посади в органах державної влади та місцевого самоврядування строком на 10 років та конфіскацією 1/3 належного обвинуваченому майна (760/9459/2).</w:t>
      </w:r>
    </w:p>
    <w:p w14:paraId="2410F6ED" w14:textId="3EFFA2B4" w:rsidR="00E87D6B" w:rsidRPr="00E87D6B" w:rsidRDefault="00E87D6B" w:rsidP="00E87D6B">
      <w:pPr>
        <w:numPr>
          <w:ilvl w:val="0"/>
          <w:numId w:val="17"/>
        </w:numPr>
        <w:shd w:val="clear" w:color="auto" w:fill="FFFFFF"/>
        <w:spacing w:before="100" w:beforeAutospacing="1" w:after="100" w:afterAutospacing="1" w:line="240" w:lineRule="auto"/>
        <w:ind w:left="945"/>
        <w:jc w:val="both"/>
        <w:rPr>
          <w:rFonts w:ascii="Times New Roman" w:eastAsia="Times New Roman" w:hAnsi="Times New Roman" w:cs="Times New Roman"/>
          <w:color w:val="222222"/>
          <w:kern w:val="0"/>
          <w:sz w:val="24"/>
          <w:szCs w:val="24"/>
          <w:lang w:eastAsia="uk-UA"/>
          <w14:ligatures w14:val="none"/>
        </w:rPr>
      </w:pPr>
      <w:r w:rsidRPr="00E87D6B">
        <w:rPr>
          <w:rFonts w:ascii="Times New Roman" w:eastAsia="Times New Roman" w:hAnsi="Times New Roman" w:cs="Times New Roman"/>
          <w:color w:val="222222"/>
          <w:kern w:val="0"/>
          <w:sz w:val="24"/>
          <w:szCs w:val="24"/>
          <w:lang w:eastAsia="uk-UA"/>
          <w14:ligatures w14:val="none"/>
        </w:rPr>
        <w:t>Громадянка України, будучи колишнім головним бухгалтером Державної установи «</w:t>
      </w:r>
      <w:proofErr w:type="spellStart"/>
      <w:r w:rsidRPr="00E87D6B">
        <w:rPr>
          <w:rFonts w:ascii="Times New Roman" w:eastAsia="Times New Roman" w:hAnsi="Times New Roman" w:cs="Times New Roman"/>
          <w:color w:val="222222"/>
          <w:kern w:val="0"/>
          <w:sz w:val="24"/>
          <w:szCs w:val="24"/>
          <w:lang w:eastAsia="uk-UA"/>
          <w14:ligatures w14:val="none"/>
        </w:rPr>
        <w:t>Веселівський</w:t>
      </w:r>
      <w:proofErr w:type="spellEnd"/>
      <w:r w:rsidRPr="00E87D6B">
        <w:rPr>
          <w:rFonts w:ascii="Times New Roman" w:eastAsia="Times New Roman" w:hAnsi="Times New Roman" w:cs="Times New Roman"/>
          <w:color w:val="222222"/>
          <w:kern w:val="0"/>
          <w:sz w:val="24"/>
          <w:szCs w:val="24"/>
          <w:lang w:eastAsia="uk-UA"/>
          <w14:ligatures w14:val="none"/>
        </w:rPr>
        <w:t xml:space="preserve"> виправний центр (№8)», маючи відповідну освіту, фахові знання, управлінські навички та значний досвід роботи на цій посаді у правоохоронному органі системи виконання покарань, добровільно зайняла посаду головного бухгалтера незаконно створеного на тимчасово окупованій території Запорізької області правоохоронного органу</w:t>
      </w:r>
      <w:r w:rsidR="008841D2">
        <w:rPr>
          <w:rFonts w:ascii="Times New Roman" w:eastAsia="Times New Roman" w:hAnsi="Times New Roman" w:cs="Times New Roman"/>
          <w:color w:val="222222"/>
          <w:kern w:val="0"/>
          <w:sz w:val="24"/>
          <w:szCs w:val="24"/>
          <w:lang w:eastAsia="uk-UA"/>
          <w14:ligatures w14:val="none"/>
        </w:rPr>
        <w:t xml:space="preserve"> – </w:t>
      </w:r>
      <w:proofErr w:type="spellStart"/>
      <w:r w:rsidRPr="00E87D6B">
        <w:rPr>
          <w:rFonts w:ascii="Times New Roman" w:eastAsia="Times New Roman" w:hAnsi="Times New Roman" w:cs="Times New Roman"/>
          <w:color w:val="222222"/>
          <w:kern w:val="0"/>
          <w:sz w:val="24"/>
          <w:szCs w:val="24"/>
          <w:lang w:eastAsia="uk-UA"/>
          <w14:ligatures w14:val="none"/>
        </w:rPr>
        <w:t>т.зв</w:t>
      </w:r>
      <w:proofErr w:type="spellEnd"/>
      <w:r w:rsidRPr="00E87D6B">
        <w:rPr>
          <w:rFonts w:ascii="Times New Roman" w:eastAsia="Times New Roman" w:hAnsi="Times New Roman" w:cs="Times New Roman"/>
          <w:color w:val="222222"/>
          <w:kern w:val="0"/>
          <w:sz w:val="24"/>
          <w:szCs w:val="24"/>
          <w:lang w:eastAsia="uk-UA"/>
          <w14:ligatures w14:val="none"/>
        </w:rPr>
        <w:t>. «</w:t>
      </w:r>
      <w:proofErr w:type="spellStart"/>
      <w:r w:rsidRPr="00E87D6B">
        <w:rPr>
          <w:rFonts w:ascii="Times New Roman" w:eastAsia="Times New Roman" w:hAnsi="Times New Roman" w:cs="Times New Roman"/>
          <w:color w:val="222222"/>
          <w:kern w:val="0"/>
          <w:sz w:val="24"/>
          <w:szCs w:val="24"/>
          <w:lang w:eastAsia="uk-UA"/>
          <w14:ligatures w14:val="none"/>
        </w:rPr>
        <w:t>Управления</w:t>
      </w:r>
      <w:proofErr w:type="spellEnd"/>
      <w:r w:rsidRPr="00E87D6B">
        <w:rPr>
          <w:rFonts w:ascii="Times New Roman" w:eastAsia="Times New Roman" w:hAnsi="Times New Roman" w:cs="Times New Roman"/>
          <w:color w:val="222222"/>
          <w:kern w:val="0"/>
          <w:sz w:val="24"/>
          <w:szCs w:val="24"/>
          <w:lang w:eastAsia="uk-UA"/>
          <w14:ligatures w14:val="none"/>
        </w:rPr>
        <w:t xml:space="preserve"> </w:t>
      </w:r>
      <w:proofErr w:type="spellStart"/>
      <w:r w:rsidRPr="00E87D6B">
        <w:rPr>
          <w:rFonts w:ascii="Times New Roman" w:eastAsia="Times New Roman" w:hAnsi="Times New Roman" w:cs="Times New Roman"/>
          <w:color w:val="222222"/>
          <w:kern w:val="0"/>
          <w:sz w:val="24"/>
          <w:szCs w:val="24"/>
          <w:lang w:eastAsia="uk-UA"/>
          <w14:ligatures w14:val="none"/>
        </w:rPr>
        <w:t>службы</w:t>
      </w:r>
      <w:proofErr w:type="spellEnd"/>
      <w:r w:rsidRPr="00E87D6B">
        <w:rPr>
          <w:rFonts w:ascii="Times New Roman" w:eastAsia="Times New Roman" w:hAnsi="Times New Roman" w:cs="Times New Roman"/>
          <w:color w:val="222222"/>
          <w:kern w:val="0"/>
          <w:sz w:val="24"/>
          <w:szCs w:val="24"/>
          <w:lang w:eastAsia="uk-UA"/>
          <w14:ligatures w14:val="none"/>
        </w:rPr>
        <w:t xml:space="preserve"> </w:t>
      </w:r>
      <w:proofErr w:type="spellStart"/>
      <w:r w:rsidRPr="00E87D6B">
        <w:rPr>
          <w:rFonts w:ascii="Times New Roman" w:eastAsia="Times New Roman" w:hAnsi="Times New Roman" w:cs="Times New Roman"/>
          <w:color w:val="222222"/>
          <w:kern w:val="0"/>
          <w:sz w:val="24"/>
          <w:szCs w:val="24"/>
          <w:lang w:eastAsia="uk-UA"/>
          <w14:ligatures w14:val="none"/>
        </w:rPr>
        <w:t>исполнения</w:t>
      </w:r>
      <w:proofErr w:type="spellEnd"/>
      <w:r w:rsidRPr="00E87D6B">
        <w:rPr>
          <w:rFonts w:ascii="Times New Roman" w:eastAsia="Times New Roman" w:hAnsi="Times New Roman" w:cs="Times New Roman"/>
          <w:color w:val="222222"/>
          <w:kern w:val="0"/>
          <w:sz w:val="24"/>
          <w:szCs w:val="24"/>
          <w:lang w:eastAsia="uk-UA"/>
          <w14:ligatures w14:val="none"/>
        </w:rPr>
        <w:t xml:space="preserve"> наказаний по </w:t>
      </w:r>
      <w:proofErr w:type="spellStart"/>
      <w:r w:rsidRPr="00E87D6B">
        <w:rPr>
          <w:rFonts w:ascii="Times New Roman" w:eastAsia="Times New Roman" w:hAnsi="Times New Roman" w:cs="Times New Roman"/>
          <w:color w:val="222222"/>
          <w:kern w:val="0"/>
          <w:sz w:val="24"/>
          <w:szCs w:val="24"/>
          <w:lang w:eastAsia="uk-UA"/>
          <w14:ligatures w14:val="none"/>
        </w:rPr>
        <w:t>Запорожской</w:t>
      </w:r>
      <w:proofErr w:type="spellEnd"/>
      <w:r w:rsidRPr="00E87D6B">
        <w:rPr>
          <w:rFonts w:ascii="Times New Roman" w:eastAsia="Times New Roman" w:hAnsi="Times New Roman" w:cs="Times New Roman"/>
          <w:color w:val="222222"/>
          <w:kern w:val="0"/>
          <w:sz w:val="24"/>
          <w:szCs w:val="24"/>
          <w:lang w:eastAsia="uk-UA"/>
          <w14:ligatures w14:val="none"/>
        </w:rPr>
        <w:t xml:space="preserve"> </w:t>
      </w:r>
      <w:proofErr w:type="spellStart"/>
      <w:r w:rsidRPr="00E87D6B">
        <w:rPr>
          <w:rFonts w:ascii="Times New Roman" w:eastAsia="Times New Roman" w:hAnsi="Times New Roman" w:cs="Times New Roman"/>
          <w:color w:val="222222"/>
          <w:kern w:val="0"/>
          <w:sz w:val="24"/>
          <w:szCs w:val="24"/>
          <w:lang w:eastAsia="uk-UA"/>
          <w14:ligatures w14:val="none"/>
        </w:rPr>
        <w:t>области</w:t>
      </w:r>
      <w:proofErr w:type="spellEnd"/>
      <w:r w:rsidRPr="00E87D6B">
        <w:rPr>
          <w:rFonts w:ascii="Times New Roman" w:eastAsia="Times New Roman" w:hAnsi="Times New Roman" w:cs="Times New Roman"/>
          <w:color w:val="222222"/>
          <w:kern w:val="0"/>
          <w:sz w:val="24"/>
          <w:szCs w:val="24"/>
          <w:lang w:eastAsia="uk-UA"/>
          <w14:ligatures w14:val="none"/>
        </w:rPr>
        <w:t>». Дії бухгалтера кваліфіковані за ч. 7 ст. 111-1 Кримінального кодексу України. Кримінальне провадження здійснювалось за відсутності обвинувачено</w:t>
      </w:r>
      <w:r w:rsidR="00843445">
        <w:rPr>
          <w:rFonts w:ascii="Times New Roman" w:eastAsia="Times New Roman" w:hAnsi="Times New Roman" w:cs="Times New Roman"/>
          <w:color w:val="222222"/>
          <w:kern w:val="0"/>
          <w:sz w:val="24"/>
          <w:szCs w:val="24"/>
          <w:lang w:eastAsia="uk-UA"/>
          <w14:ligatures w14:val="none"/>
        </w:rPr>
        <w:t>ї</w:t>
      </w:r>
      <w:r w:rsidRPr="00E87D6B">
        <w:rPr>
          <w:rFonts w:ascii="Times New Roman" w:eastAsia="Times New Roman" w:hAnsi="Times New Roman" w:cs="Times New Roman"/>
          <w:color w:val="222222"/>
          <w:kern w:val="0"/>
          <w:sz w:val="24"/>
          <w:szCs w:val="24"/>
          <w:lang w:eastAsia="uk-UA"/>
          <w14:ligatures w14:val="none"/>
        </w:rPr>
        <w:t xml:space="preserve"> (</w:t>
      </w:r>
      <w:proofErr w:type="spellStart"/>
      <w:r w:rsidRPr="00E87D6B">
        <w:rPr>
          <w:rFonts w:ascii="Times New Roman" w:eastAsia="Times New Roman" w:hAnsi="Times New Roman" w:cs="Times New Roman"/>
          <w:color w:val="222222"/>
          <w:kern w:val="0"/>
          <w:sz w:val="24"/>
          <w:szCs w:val="24"/>
          <w:lang w:eastAsia="uk-UA"/>
          <w14:ligatures w14:val="none"/>
        </w:rPr>
        <w:t>in</w:t>
      </w:r>
      <w:proofErr w:type="spellEnd"/>
      <w:r w:rsidRPr="00E87D6B">
        <w:rPr>
          <w:rFonts w:ascii="Times New Roman" w:eastAsia="Times New Roman" w:hAnsi="Times New Roman" w:cs="Times New Roman"/>
          <w:color w:val="222222"/>
          <w:kern w:val="0"/>
          <w:sz w:val="24"/>
          <w:szCs w:val="24"/>
          <w:lang w:eastAsia="uk-UA"/>
          <w14:ligatures w14:val="none"/>
        </w:rPr>
        <w:t xml:space="preserve"> </w:t>
      </w:r>
      <w:proofErr w:type="spellStart"/>
      <w:r w:rsidRPr="00E87D6B">
        <w:rPr>
          <w:rFonts w:ascii="Times New Roman" w:eastAsia="Times New Roman" w:hAnsi="Times New Roman" w:cs="Times New Roman"/>
          <w:color w:val="222222"/>
          <w:kern w:val="0"/>
          <w:sz w:val="24"/>
          <w:szCs w:val="24"/>
          <w:lang w:eastAsia="uk-UA"/>
          <w14:ligatures w14:val="none"/>
        </w:rPr>
        <w:t>absentia</w:t>
      </w:r>
      <w:proofErr w:type="spellEnd"/>
      <w:r w:rsidRPr="00E87D6B">
        <w:rPr>
          <w:rFonts w:ascii="Times New Roman" w:eastAsia="Times New Roman" w:hAnsi="Times New Roman" w:cs="Times New Roman"/>
          <w:color w:val="222222"/>
          <w:kern w:val="0"/>
          <w:sz w:val="24"/>
          <w:szCs w:val="24"/>
          <w:lang w:eastAsia="uk-UA"/>
          <w14:ligatures w14:val="none"/>
        </w:rPr>
        <w:t>). Покарання: 12 (дванадцять) років позбавлення волі з позбавленням права обіймати будь-які посади в правоохоронних органах та органах державної влади строком на 12 років, з конфіскацією всього належного майна.</w:t>
      </w:r>
    </w:p>
    <w:p w14:paraId="5B4DC590" w14:textId="25C11C70" w:rsidR="00E533C8" w:rsidRPr="00E87D6B" w:rsidRDefault="00E533C8" w:rsidP="00E87D6B">
      <w:pPr>
        <w:numPr>
          <w:ilvl w:val="0"/>
          <w:numId w:val="17"/>
        </w:numPr>
        <w:shd w:val="clear" w:color="auto" w:fill="FFFFFF"/>
        <w:spacing w:before="100" w:beforeAutospacing="1" w:after="100" w:afterAutospacing="1" w:line="240" w:lineRule="auto"/>
        <w:ind w:left="945"/>
        <w:jc w:val="both"/>
        <w:rPr>
          <w:rFonts w:ascii="Times New Roman" w:eastAsia="Times New Roman" w:hAnsi="Times New Roman" w:cs="Times New Roman"/>
          <w:color w:val="222222"/>
          <w:kern w:val="0"/>
          <w:sz w:val="24"/>
          <w:szCs w:val="24"/>
          <w:lang w:eastAsia="uk-UA"/>
          <w14:ligatures w14:val="none"/>
        </w:rPr>
      </w:pPr>
      <w:r w:rsidRPr="00E87D6B">
        <w:rPr>
          <w:rFonts w:ascii="Times New Roman" w:eastAsia="Times New Roman" w:hAnsi="Times New Roman" w:cs="Times New Roman"/>
          <w:color w:val="222222"/>
          <w:kern w:val="0"/>
          <w:sz w:val="24"/>
          <w:szCs w:val="24"/>
          <w:lang w:eastAsia="uk-UA"/>
          <w14:ligatures w14:val="none"/>
        </w:rPr>
        <w:t>Громадянин України</w:t>
      </w:r>
      <w:r w:rsidR="00E87D6B" w:rsidRPr="00E87D6B">
        <w:rPr>
          <w:rFonts w:ascii="Times New Roman" w:eastAsia="Times New Roman" w:hAnsi="Times New Roman" w:cs="Times New Roman"/>
          <w:color w:val="222222"/>
          <w:kern w:val="0"/>
          <w:sz w:val="24"/>
          <w:szCs w:val="24"/>
          <w:lang w:eastAsia="uk-UA"/>
          <w14:ligatures w14:val="none"/>
        </w:rPr>
        <w:t xml:space="preserve"> </w:t>
      </w:r>
      <w:r w:rsidRPr="00E87D6B">
        <w:rPr>
          <w:rFonts w:ascii="Times New Roman" w:eastAsia="Times New Roman" w:hAnsi="Times New Roman" w:cs="Times New Roman"/>
          <w:color w:val="222222"/>
          <w:kern w:val="0"/>
          <w:sz w:val="24"/>
          <w:szCs w:val="24"/>
          <w:lang w:eastAsia="uk-UA"/>
          <w14:ligatures w14:val="none"/>
        </w:rPr>
        <w:t xml:space="preserve">був діючим співробітником правоохоронного органу Державної установи «Північна виправна колонія (№90)» та обіймав посаду молодшого інспектора-кінолога відділу охорони. Під час окупації м. Херсон він </w:t>
      </w:r>
      <w:r w:rsidR="00E87D6B" w:rsidRPr="00E87D6B">
        <w:rPr>
          <w:rFonts w:ascii="Times New Roman" w:eastAsia="Times New Roman" w:hAnsi="Times New Roman" w:cs="Times New Roman"/>
          <w:color w:val="222222"/>
          <w:kern w:val="0"/>
          <w:sz w:val="24"/>
          <w:szCs w:val="24"/>
          <w:lang w:eastAsia="uk-UA"/>
          <w14:ligatures w14:val="none"/>
        </w:rPr>
        <w:t>погодився зайняти</w:t>
      </w:r>
      <w:r w:rsidRPr="00E87D6B">
        <w:rPr>
          <w:rFonts w:ascii="Times New Roman" w:eastAsia="Times New Roman" w:hAnsi="Times New Roman" w:cs="Times New Roman"/>
          <w:color w:val="222222"/>
          <w:kern w:val="0"/>
          <w:sz w:val="24"/>
          <w:szCs w:val="24"/>
          <w:lang w:eastAsia="uk-UA"/>
          <w14:ligatures w14:val="none"/>
        </w:rPr>
        <w:t xml:space="preserve"> посаду </w:t>
      </w:r>
      <w:r w:rsidRPr="00E87D6B">
        <w:rPr>
          <w:rFonts w:ascii="Times New Roman" w:eastAsia="Times New Roman" w:hAnsi="Times New Roman" w:cs="Times New Roman"/>
          <w:color w:val="222222"/>
          <w:kern w:val="0"/>
          <w:sz w:val="24"/>
          <w:szCs w:val="24"/>
          <w:lang w:val="ru-RU" w:eastAsia="uk-UA"/>
          <w14:ligatures w14:val="none"/>
        </w:rPr>
        <w:t>«инструктора-кинолога кинологического отделения охраны учреждения ИК «Северная исправительная колония</w:t>
      </w:r>
      <w:r w:rsidRPr="00E87D6B">
        <w:rPr>
          <w:rFonts w:ascii="Times New Roman" w:eastAsia="Times New Roman" w:hAnsi="Times New Roman" w:cs="Times New Roman"/>
          <w:color w:val="222222"/>
          <w:kern w:val="0"/>
          <w:sz w:val="24"/>
          <w:szCs w:val="24"/>
          <w:lang w:eastAsia="uk-UA"/>
          <w14:ligatures w14:val="none"/>
        </w:rPr>
        <w:t xml:space="preserve"> (№90)». </w:t>
      </w:r>
      <w:r w:rsidR="00E87D6B" w:rsidRPr="00E87D6B">
        <w:rPr>
          <w:rFonts w:ascii="Times New Roman" w:eastAsia="Times New Roman" w:hAnsi="Times New Roman" w:cs="Times New Roman"/>
          <w:color w:val="222222"/>
          <w:kern w:val="0"/>
          <w:sz w:val="24"/>
          <w:szCs w:val="24"/>
          <w:lang w:eastAsia="uk-UA"/>
          <w14:ligatures w14:val="none"/>
        </w:rPr>
        <w:t>Д</w:t>
      </w:r>
      <w:r w:rsidRPr="00E87D6B">
        <w:rPr>
          <w:rFonts w:ascii="Times New Roman" w:eastAsia="Times New Roman" w:hAnsi="Times New Roman" w:cs="Times New Roman"/>
          <w:color w:val="222222"/>
          <w:kern w:val="0"/>
          <w:sz w:val="24"/>
          <w:szCs w:val="24"/>
          <w:lang w:eastAsia="uk-UA"/>
          <w14:ligatures w14:val="none"/>
        </w:rPr>
        <w:t xml:space="preserve">ії </w:t>
      </w:r>
      <w:r w:rsidR="00E87D6B" w:rsidRPr="00E87D6B">
        <w:rPr>
          <w:rFonts w:ascii="Times New Roman" w:eastAsia="Times New Roman" w:hAnsi="Times New Roman" w:cs="Times New Roman"/>
          <w:color w:val="222222"/>
          <w:kern w:val="0"/>
          <w:sz w:val="24"/>
          <w:szCs w:val="24"/>
          <w:lang w:eastAsia="uk-UA"/>
          <w14:ligatures w14:val="none"/>
        </w:rPr>
        <w:t xml:space="preserve">кінолога </w:t>
      </w:r>
      <w:r w:rsidRPr="00E87D6B">
        <w:rPr>
          <w:rFonts w:ascii="Times New Roman" w:eastAsia="Times New Roman" w:hAnsi="Times New Roman" w:cs="Times New Roman"/>
          <w:color w:val="222222"/>
          <w:kern w:val="0"/>
          <w:sz w:val="24"/>
          <w:szCs w:val="24"/>
          <w:lang w:eastAsia="uk-UA"/>
          <w14:ligatures w14:val="none"/>
        </w:rPr>
        <w:t>кваліфіковані за ч. 7 ст. 111-1 КК України</w:t>
      </w:r>
      <w:r w:rsidR="00E87D6B" w:rsidRPr="00E87D6B">
        <w:rPr>
          <w:rFonts w:ascii="Times New Roman" w:eastAsia="Times New Roman" w:hAnsi="Times New Roman" w:cs="Times New Roman"/>
          <w:color w:val="222222"/>
          <w:kern w:val="0"/>
          <w:sz w:val="24"/>
          <w:szCs w:val="24"/>
          <w:lang w:eastAsia="uk-UA"/>
          <w14:ligatures w14:val="none"/>
        </w:rPr>
        <w:t xml:space="preserve">. У справі суд затвердив угоду про визнання винуватості та призначив покарання </w:t>
      </w:r>
      <w:r w:rsidRPr="00E87D6B">
        <w:rPr>
          <w:rFonts w:ascii="Times New Roman" w:eastAsia="Times New Roman" w:hAnsi="Times New Roman" w:cs="Times New Roman"/>
          <w:color w:val="222222"/>
          <w:kern w:val="0"/>
          <w:sz w:val="24"/>
          <w:szCs w:val="24"/>
          <w:lang w:eastAsia="uk-UA"/>
          <w14:ligatures w14:val="none"/>
        </w:rPr>
        <w:t xml:space="preserve">із застосуванням ст. 69 </w:t>
      </w:r>
      <w:r w:rsidR="00F604C3" w:rsidRPr="00E87D6B">
        <w:rPr>
          <w:rFonts w:ascii="Times New Roman" w:eastAsia="Times New Roman" w:hAnsi="Times New Roman" w:cs="Times New Roman"/>
          <w:color w:val="222222"/>
          <w:kern w:val="0"/>
          <w:sz w:val="24"/>
          <w:szCs w:val="24"/>
          <w:lang w:eastAsia="uk-UA"/>
          <w14:ligatures w14:val="none"/>
        </w:rPr>
        <w:t xml:space="preserve">Кримінального Кодексу України </w:t>
      </w:r>
      <w:r w:rsidRPr="00E87D6B">
        <w:rPr>
          <w:rFonts w:ascii="Times New Roman" w:eastAsia="Times New Roman" w:hAnsi="Times New Roman" w:cs="Times New Roman"/>
          <w:color w:val="222222"/>
          <w:kern w:val="0"/>
          <w:sz w:val="24"/>
          <w:szCs w:val="24"/>
          <w:lang w:eastAsia="uk-UA"/>
          <w14:ligatures w14:val="none"/>
        </w:rPr>
        <w:t>у виді позбавлення волі на строк 8 (вісім) років, з позбавленням права займати будь-які посади в правоохоронних органах на строк 10 (десять) років, з конфіскацією частини майна, що є його власністю, у вигляді мобільного телефону</w:t>
      </w:r>
      <w:r w:rsidR="003D68CC" w:rsidRPr="00E87D6B">
        <w:rPr>
          <w:rFonts w:ascii="Times New Roman" w:eastAsia="Times New Roman" w:hAnsi="Times New Roman" w:cs="Times New Roman"/>
          <w:color w:val="222222"/>
          <w:kern w:val="0"/>
          <w:sz w:val="24"/>
          <w:szCs w:val="24"/>
          <w:lang w:eastAsia="uk-UA"/>
          <w14:ligatures w14:val="none"/>
        </w:rPr>
        <w:t xml:space="preserve"> (521/1893/22)</w:t>
      </w:r>
      <w:r w:rsidRPr="00E87D6B">
        <w:rPr>
          <w:rFonts w:ascii="Times New Roman" w:eastAsia="Times New Roman" w:hAnsi="Times New Roman" w:cs="Times New Roman"/>
          <w:color w:val="222222"/>
          <w:kern w:val="0"/>
          <w:sz w:val="24"/>
          <w:szCs w:val="24"/>
          <w:lang w:eastAsia="uk-UA"/>
          <w14:ligatures w14:val="none"/>
        </w:rPr>
        <w:t>.</w:t>
      </w:r>
    </w:p>
    <w:p w14:paraId="66EEED75" w14:textId="49FBB9B9" w:rsidR="00DF2F9B" w:rsidRDefault="008B7E25" w:rsidP="007649E1">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Загальна рамка міжнародного права прав людини</w:t>
      </w:r>
    </w:p>
    <w:p w14:paraId="1EDD11D0" w14:textId="22012D62" w:rsidR="007649E1" w:rsidRDefault="007649E1" w:rsidP="007649E1">
      <w:pPr>
        <w:spacing w:after="0" w:line="240" w:lineRule="auto"/>
        <w:ind w:firstLine="709"/>
        <w:jc w:val="center"/>
        <w:rPr>
          <w:rFonts w:ascii="Times New Roman" w:hAnsi="Times New Roman" w:cs="Times New Roman"/>
          <w:b/>
          <w:bCs/>
          <w:sz w:val="24"/>
          <w:szCs w:val="24"/>
        </w:rPr>
      </w:pPr>
    </w:p>
    <w:p w14:paraId="79E32D6E" w14:textId="385117DD" w:rsidR="00BE6DDD" w:rsidRDefault="00D84A3E" w:rsidP="007649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BE6DDD">
        <w:rPr>
          <w:rFonts w:ascii="Times New Roman" w:hAnsi="Times New Roman" w:cs="Times New Roman"/>
          <w:sz w:val="24"/>
          <w:szCs w:val="24"/>
        </w:rPr>
        <w:t>ритягнення до кримінальної відповідальності та покарання за колабораціонізм</w:t>
      </w:r>
      <w:r w:rsidR="000136F2">
        <w:rPr>
          <w:rFonts w:ascii="Times New Roman" w:hAnsi="Times New Roman" w:cs="Times New Roman"/>
          <w:sz w:val="24"/>
          <w:szCs w:val="24"/>
        </w:rPr>
        <w:t>,</w:t>
      </w:r>
      <w:r w:rsidR="000A0903">
        <w:rPr>
          <w:rFonts w:ascii="Times New Roman" w:hAnsi="Times New Roman" w:cs="Times New Roman"/>
          <w:sz w:val="24"/>
          <w:szCs w:val="24"/>
        </w:rPr>
        <w:t xml:space="preserve"> </w:t>
      </w:r>
      <w:r w:rsidR="000136F2">
        <w:rPr>
          <w:rFonts w:ascii="Times New Roman" w:hAnsi="Times New Roman" w:cs="Times New Roman"/>
          <w:sz w:val="24"/>
          <w:szCs w:val="24"/>
        </w:rPr>
        <w:t xml:space="preserve">як мінімум, </w:t>
      </w:r>
      <w:r w:rsidR="000A0903">
        <w:rPr>
          <w:rFonts w:ascii="Times New Roman" w:hAnsi="Times New Roman" w:cs="Times New Roman"/>
          <w:sz w:val="24"/>
          <w:szCs w:val="24"/>
        </w:rPr>
        <w:t>мож</w:t>
      </w:r>
      <w:r>
        <w:rPr>
          <w:rFonts w:ascii="Times New Roman" w:hAnsi="Times New Roman" w:cs="Times New Roman"/>
          <w:sz w:val="24"/>
          <w:szCs w:val="24"/>
        </w:rPr>
        <w:t>е становити втручання в права, передбачені</w:t>
      </w:r>
      <w:r w:rsidR="000A0903">
        <w:rPr>
          <w:rFonts w:ascii="Times New Roman" w:hAnsi="Times New Roman" w:cs="Times New Roman"/>
          <w:sz w:val="24"/>
          <w:szCs w:val="24"/>
        </w:rPr>
        <w:t xml:space="preserve"> стат</w:t>
      </w:r>
      <w:r>
        <w:rPr>
          <w:rFonts w:ascii="Times New Roman" w:hAnsi="Times New Roman" w:cs="Times New Roman"/>
          <w:sz w:val="24"/>
          <w:szCs w:val="24"/>
        </w:rPr>
        <w:t>тями</w:t>
      </w:r>
      <w:r w:rsidR="000A0903">
        <w:rPr>
          <w:rFonts w:ascii="Times New Roman" w:hAnsi="Times New Roman" w:cs="Times New Roman"/>
          <w:sz w:val="24"/>
          <w:szCs w:val="24"/>
        </w:rPr>
        <w:t xml:space="preserve"> 8</w:t>
      </w:r>
      <w:r w:rsidR="000136F2">
        <w:rPr>
          <w:rFonts w:ascii="Times New Roman" w:hAnsi="Times New Roman" w:cs="Times New Roman"/>
          <w:sz w:val="24"/>
          <w:szCs w:val="24"/>
        </w:rPr>
        <w:t>,</w:t>
      </w:r>
      <w:r w:rsidR="000A0903">
        <w:rPr>
          <w:rFonts w:ascii="Times New Roman" w:hAnsi="Times New Roman" w:cs="Times New Roman"/>
          <w:sz w:val="24"/>
          <w:szCs w:val="24"/>
        </w:rPr>
        <w:t xml:space="preserve"> 10 Конвенції про захист прав людини і основоположних свобод</w:t>
      </w:r>
      <w:r w:rsidR="000136F2">
        <w:rPr>
          <w:rFonts w:ascii="Times New Roman" w:hAnsi="Times New Roman" w:cs="Times New Roman"/>
          <w:sz w:val="24"/>
          <w:szCs w:val="24"/>
        </w:rPr>
        <w:t>, статті 1 Першого Протоколу до Конвенції</w:t>
      </w:r>
      <w:r w:rsidR="00BE6DDD">
        <w:rPr>
          <w:rFonts w:ascii="Times New Roman" w:hAnsi="Times New Roman" w:cs="Times New Roman"/>
          <w:sz w:val="24"/>
          <w:szCs w:val="24"/>
        </w:rPr>
        <w:t xml:space="preserve">. </w:t>
      </w:r>
    </w:p>
    <w:p w14:paraId="781F29E8" w14:textId="6E2D0464" w:rsidR="000A0903" w:rsidRPr="000A0903" w:rsidRDefault="000A0903" w:rsidP="007649E1">
      <w:pPr>
        <w:spacing w:after="0" w:line="240" w:lineRule="auto"/>
        <w:ind w:firstLine="709"/>
        <w:jc w:val="both"/>
        <w:rPr>
          <w:rFonts w:ascii="Times New Roman" w:hAnsi="Times New Roman" w:cs="Times New Roman"/>
          <w:i/>
          <w:iCs/>
          <w:sz w:val="24"/>
          <w:szCs w:val="24"/>
        </w:rPr>
      </w:pPr>
      <w:r w:rsidRPr="000A0903">
        <w:rPr>
          <w:rFonts w:ascii="Times New Roman" w:hAnsi="Times New Roman" w:cs="Times New Roman"/>
          <w:i/>
          <w:iCs/>
          <w:sz w:val="24"/>
          <w:szCs w:val="24"/>
        </w:rPr>
        <w:t>Стаття 8 Конвенції про захист прав людини і основоположних свобод.</w:t>
      </w:r>
    </w:p>
    <w:p w14:paraId="0F27C0B5" w14:textId="70119BB2" w:rsidR="00D84A3E" w:rsidRPr="00D84A3E" w:rsidRDefault="00A30EC2" w:rsidP="00A30E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Працевлаштування, професійна діяльність, можливість налагоджувати й розвивати стосунки з іншими людьми та зовнішнім світом, будувати своє життя в обраний </w:t>
      </w:r>
      <w:r w:rsidR="000C3AB8">
        <w:rPr>
          <w:rFonts w:ascii="Times New Roman" w:hAnsi="Times New Roman" w:cs="Times New Roman"/>
          <w:sz w:val="24"/>
          <w:szCs w:val="24"/>
        </w:rPr>
        <w:t>спосіб</w:t>
      </w:r>
      <w:r>
        <w:rPr>
          <w:rFonts w:ascii="Times New Roman" w:hAnsi="Times New Roman" w:cs="Times New Roman"/>
          <w:sz w:val="24"/>
          <w:szCs w:val="24"/>
        </w:rPr>
        <w:t xml:space="preserve"> та піклуватися про його якість, особистий розвиток тощо складають зміст </w:t>
      </w:r>
      <w:r w:rsidR="00D84A3E">
        <w:rPr>
          <w:rFonts w:ascii="Times New Roman" w:hAnsi="Times New Roman" w:cs="Times New Roman"/>
          <w:sz w:val="24"/>
          <w:szCs w:val="24"/>
        </w:rPr>
        <w:t xml:space="preserve">права на повагу до </w:t>
      </w:r>
      <w:r w:rsidR="00D84A3E">
        <w:rPr>
          <w:rFonts w:ascii="Times New Roman" w:hAnsi="Times New Roman" w:cs="Times New Roman"/>
          <w:sz w:val="24"/>
          <w:szCs w:val="24"/>
        </w:rPr>
        <w:lastRenderedPageBreak/>
        <w:t xml:space="preserve">приватного життя, </w:t>
      </w:r>
      <w:r>
        <w:rPr>
          <w:rFonts w:ascii="Times New Roman" w:hAnsi="Times New Roman" w:cs="Times New Roman"/>
          <w:sz w:val="24"/>
          <w:szCs w:val="24"/>
        </w:rPr>
        <w:t>яке підпадає під захист статті 8 Конвенції про захист прав людини і основоположних свобод.</w:t>
      </w:r>
    </w:p>
    <w:p w14:paraId="0EB0F7C1" w14:textId="2E6DDDCC" w:rsidR="00D84A3E" w:rsidRDefault="00BA0A18" w:rsidP="007649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Криміналізація колабораційної діяльності з 15 березня 2022 року </w:t>
      </w:r>
      <w:r w:rsidR="000C3AB8">
        <w:rPr>
          <w:rFonts w:ascii="Times New Roman" w:hAnsi="Times New Roman" w:cs="Times New Roman"/>
          <w:sz w:val="24"/>
          <w:szCs w:val="24"/>
        </w:rPr>
        <w:t xml:space="preserve">суттєво </w:t>
      </w:r>
      <w:r w:rsidR="00C87023">
        <w:rPr>
          <w:rFonts w:ascii="Times New Roman" w:hAnsi="Times New Roman" w:cs="Times New Roman"/>
          <w:sz w:val="24"/>
          <w:szCs w:val="24"/>
        </w:rPr>
        <w:t xml:space="preserve">вплинула на </w:t>
      </w:r>
      <w:r>
        <w:rPr>
          <w:rFonts w:ascii="Times New Roman" w:hAnsi="Times New Roman" w:cs="Times New Roman"/>
          <w:sz w:val="24"/>
          <w:szCs w:val="24"/>
        </w:rPr>
        <w:t>приватн</w:t>
      </w:r>
      <w:r w:rsidR="00C87023">
        <w:rPr>
          <w:rFonts w:ascii="Times New Roman" w:hAnsi="Times New Roman" w:cs="Times New Roman"/>
          <w:sz w:val="24"/>
          <w:szCs w:val="24"/>
        </w:rPr>
        <w:t>е</w:t>
      </w:r>
      <w:r>
        <w:rPr>
          <w:rFonts w:ascii="Times New Roman" w:hAnsi="Times New Roman" w:cs="Times New Roman"/>
          <w:sz w:val="24"/>
          <w:szCs w:val="24"/>
        </w:rPr>
        <w:t xml:space="preserve"> життя мешканців тимчасово окупованих територій України</w:t>
      </w:r>
      <w:r w:rsidR="000C3AB8">
        <w:rPr>
          <w:rFonts w:ascii="Times New Roman" w:hAnsi="Times New Roman" w:cs="Times New Roman"/>
          <w:sz w:val="24"/>
          <w:szCs w:val="24"/>
        </w:rPr>
        <w:t>, а п</w:t>
      </w:r>
      <w:r>
        <w:rPr>
          <w:rFonts w:ascii="Times New Roman" w:hAnsi="Times New Roman" w:cs="Times New Roman"/>
          <w:sz w:val="24"/>
          <w:szCs w:val="24"/>
        </w:rPr>
        <w:t xml:space="preserve">ритягнення до кримінальної відповідальності за співпрацю з окупантом </w:t>
      </w:r>
      <w:r w:rsidR="000C3AB8">
        <w:rPr>
          <w:rFonts w:ascii="Times New Roman" w:hAnsi="Times New Roman" w:cs="Times New Roman"/>
          <w:sz w:val="24"/>
          <w:szCs w:val="24"/>
        </w:rPr>
        <w:t>становить</w:t>
      </w:r>
      <w:r>
        <w:rPr>
          <w:rFonts w:ascii="Times New Roman" w:hAnsi="Times New Roman" w:cs="Times New Roman"/>
          <w:sz w:val="24"/>
          <w:szCs w:val="24"/>
        </w:rPr>
        <w:t xml:space="preserve"> </w:t>
      </w:r>
      <w:r w:rsidRPr="003336BE">
        <w:rPr>
          <w:rFonts w:ascii="Times New Roman" w:hAnsi="Times New Roman" w:cs="Times New Roman"/>
          <w:i/>
          <w:iCs/>
          <w:sz w:val="24"/>
          <w:szCs w:val="24"/>
        </w:rPr>
        <w:t>втручання</w:t>
      </w:r>
      <w:r>
        <w:rPr>
          <w:rFonts w:ascii="Times New Roman" w:hAnsi="Times New Roman" w:cs="Times New Roman"/>
          <w:sz w:val="24"/>
          <w:szCs w:val="24"/>
        </w:rPr>
        <w:t xml:space="preserve"> в захищене Конвенці</w:t>
      </w:r>
      <w:r w:rsidR="000C3AB8">
        <w:rPr>
          <w:rFonts w:ascii="Times New Roman" w:hAnsi="Times New Roman" w:cs="Times New Roman"/>
          <w:sz w:val="24"/>
          <w:szCs w:val="24"/>
        </w:rPr>
        <w:t xml:space="preserve">єю </w:t>
      </w:r>
      <w:r>
        <w:rPr>
          <w:rFonts w:ascii="Times New Roman" w:hAnsi="Times New Roman" w:cs="Times New Roman"/>
          <w:sz w:val="24"/>
          <w:szCs w:val="24"/>
        </w:rPr>
        <w:t xml:space="preserve">право. </w:t>
      </w:r>
    </w:p>
    <w:p w14:paraId="32DFE0D4" w14:textId="1A6EF074" w:rsidR="00854F0D" w:rsidRPr="009552FA" w:rsidRDefault="00854F0D" w:rsidP="00BA0A18">
      <w:pPr>
        <w:spacing w:after="0" w:line="240" w:lineRule="auto"/>
        <w:ind w:firstLine="709"/>
        <w:jc w:val="both"/>
        <w:rPr>
          <w:rFonts w:ascii="Times New Roman" w:hAnsi="Times New Roman" w:cs="Times New Roman"/>
          <w:sz w:val="24"/>
          <w:szCs w:val="24"/>
        </w:rPr>
      </w:pPr>
      <w:r w:rsidRPr="009552FA">
        <w:rPr>
          <w:rFonts w:ascii="Times New Roman" w:hAnsi="Times New Roman" w:cs="Times New Roman"/>
          <w:sz w:val="24"/>
          <w:szCs w:val="24"/>
        </w:rPr>
        <w:t>Видами кримінально</w:t>
      </w:r>
      <w:r w:rsidR="004C3420">
        <w:rPr>
          <w:rFonts w:ascii="Times New Roman" w:hAnsi="Times New Roman" w:cs="Times New Roman"/>
          <w:sz w:val="24"/>
          <w:szCs w:val="24"/>
        </w:rPr>
        <w:t xml:space="preserve"> </w:t>
      </w:r>
      <w:r w:rsidRPr="009552FA">
        <w:rPr>
          <w:rFonts w:ascii="Times New Roman" w:hAnsi="Times New Roman" w:cs="Times New Roman"/>
          <w:sz w:val="24"/>
          <w:szCs w:val="24"/>
        </w:rPr>
        <w:t>караної співпраці населення окупованих територій з окупантом</w:t>
      </w:r>
      <w:r w:rsidR="00CA3EE7" w:rsidRPr="009552FA">
        <w:rPr>
          <w:rFonts w:ascii="Times New Roman" w:hAnsi="Times New Roman" w:cs="Times New Roman"/>
          <w:sz w:val="24"/>
          <w:szCs w:val="24"/>
        </w:rPr>
        <w:t>, які підпадають під сферу дії статті 8 Конвенції про захист прав людини і основоположних свобод</w:t>
      </w:r>
      <w:r w:rsidR="00A91B3E">
        <w:rPr>
          <w:rFonts w:ascii="Times New Roman" w:hAnsi="Times New Roman" w:cs="Times New Roman"/>
          <w:sz w:val="24"/>
          <w:szCs w:val="24"/>
        </w:rPr>
        <w:t>,</w:t>
      </w:r>
      <w:r w:rsidRPr="009552FA">
        <w:rPr>
          <w:rFonts w:ascii="Times New Roman" w:hAnsi="Times New Roman" w:cs="Times New Roman"/>
          <w:sz w:val="24"/>
          <w:szCs w:val="24"/>
        </w:rPr>
        <w:t xml:space="preserve"> щонайменше можна назвати такі:</w:t>
      </w:r>
    </w:p>
    <w:p w14:paraId="55BC08B3" w14:textId="6E8EE05D" w:rsidR="00854F0D" w:rsidRPr="009552FA" w:rsidRDefault="00854F0D" w:rsidP="00854F0D">
      <w:pPr>
        <w:pStyle w:val="a3"/>
        <w:numPr>
          <w:ilvl w:val="0"/>
          <w:numId w:val="1"/>
        </w:numPr>
        <w:spacing w:after="0" w:line="240" w:lineRule="auto"/>
        <w:jc w:val="both"/>
        <w:rPr>
          <w:rFonts w:ascii="Times New Roman" w:hAnsi="Times New Roman" w:cs="Times New Roman"/>
          <w:sz w:val="24"/>
          <w:szCs w:val="24"/>
        </w:rPr>
      </w:pPr>
      <w:r w:rsidRPr="009552FA">
        <w:rPr>
          <w:rFonts w:ascii="Times New Roman" w:hAnsi="Times New Roman" w:cs="Times New Roman"/>
          <w:sz w:val="24"/>
          <w:szCs w:val="24"/>
        </w:rPr>
        <w:t>а</w:t>
      </w:r>
      <w:r w:rsidR="00BE6DDD" w:rsidRPr="009552FA">
        <w:rPr>
          <w:rFonts w:ascii="Times New Roman" w:hAnsi="Times New Roman" w:cs="Times New Roman"/>
          <w:sz w:val="24"/>
          <w:szCs w:val="24"/>
        </w:rPr>
        <w:t>дміністративний колабораціонізм</w:t>
      </w:r>
      <w:r w:rsidR="00BA0A18" w:rsidRPr="009552FA">
        <w:rPr>
          <w:rFonts w:ascii="Times New Roman" w:hAnsi="Times New Roman" w:cs="Times New Roman"/>
          <w:sz w:val="24"/>
          <w:szCs w:val="24"/>
        </w:rPr>
        <w:t xml:space="preserve"> в контексті працевлаштування</w:t>
      </w:r>
      <w:r w:rsidRPr="009552FA">
        <w:rPr>
          <w:rFonts w:ascii="Times New Roman" w:hAnsi="Times New Roman" w:cs="Times New Roman"/>
          <w:sz w:val="24"/>
          <w:szCs w:val="24"/>
        </w:rPr>
        <w:t xml:space="preserve"> або</w:t>
      </w:r>
      <w:r w:rsidR="00BA0A18" w:rsidRPr="009552FA">
        <w:rPr>
          <w:rFonts w:ascii="Times New Roman" w:hAnsi="Times New Roman" w:cs="Times New Roman"/>
          <w:sz w:val="24"/>
          <w:szCs w:val="24"/>
        </w:rPr>
        <w:t xml:space="preserve"> продовження займатися своєю </w:t>
      </w:r>
      <w:r w:rsidR="003336BE">
        <w:rPr>
          <w:rFonts w:ascii="Times New Roman" w:hAnsi="Times New Roman" w:cs="Times New Roman"/>
          <w:sz w:val="24"/>
          <w:szCs w:val="24"/>
        </w:rPr>
        <w:t xml:space="preserve">звичною </w:t>
      </w:r>
      <w:r w:rsidR="00BA0A18" w:rsidRPr="009552FA">
        <w:rPr>
          <w:rFonts w:ascii="Times New Roman" w:hAnsi="Times New Roman" w:cs="Times New Roman"/>
          <w:sz w:val="24"/>
          <w:szCs w:val="24"/>
        </w:rPr>
        <w:t>професі</w:t>
      </w:r>
      <w:r w:rsidR="003336BE">
        <w:rPr>
          <w:rFonts w:ascii="Times New Roman" w:hAnsi="Times New Roman" w:cs="Times New Roman"/>
          <w:sz w:val="24"/>
          <w:szCs w:val="24"/>
        </w:rPr>
        <w:t>йною діяльністю</w:t>
      </w:r>
      <w:r w:rsidR="00BA0A18" w:rsidRPr="009552FA">
        <w:rPr>
          <w:rFonts w:ascii="Times New Roman" w:hAnsi="Times New Roman" w:cs="Times New Roman"/>
          <w:sz w:val="24"/>
          <w:szCs w:val="24"/>
        </w:rPr>
        <w:t xml:space="preserve"> (</w:t>
      </w:r>
      <w:r w:rsidR="00BE6DDD" w:rsidRPr="009552FA">
        <w:rPr>
          <w:rFonts w:ascii="Times New Roman" w:hAnsi="Times New Roman" w:cs="Times New Roman"/>
          <w:sz w:val="24"/>
          <w:szCs w:val="24"/>
        </w:rPr>
        <w:t xml:space="preserve">частини 2, 5, 7 </w:t>
      </w:r>
      <w:r w:rsidR="007D16BD" w:rsidRPr="009552FA">
        <w:rPr>
          <w:rFonts w:ascii="Times New Roman" w:hAnsi="Times New Roman" w:cs="Times New Roman"/>
          <w:sz w:val="24"/>
          <w:szCs w:val="24"/>
        </w:rPr>
        <w:t xml:space="preserve">статті 111-1 </w:t>
      </w:r>
      <w:r w:rsidR="00BE6DDD" w:rsidRPr="009552FA">
        <w:rPr>
          <w:rFonts w:ascii="Times New Roman" w:hAnsi="Times New Roman" w:cs="Times New Roman"/>
          <w:sz w:val="24"/>
          <w:szCs w:val="24"/>
        </w:rPr>
        <w:t>Кримінального кодексу України</w:t>
      </w:r>
      <w:r w:rsidR="00EC6ADD">
        <w:rPr>
          <w:rFonts w:ascii="Times New Roman" w:hAnsi="Times New Roman" w:cs="Times New Roman"/>
          <w:sz w:val="24"/>
          <w:szCs w:val="24"/>
        </w:rPr>
        <w:t xml:space="preserve"> –</w:t>
      </w:r>
      <w:r w:rsidRPr="009552FA">
        <w:rPr>
          <w:rFonts w:ascii="Times New Roman" w:hAnsi="Times New Roman" w:cs="Times New Roman"/>
          <w:sz w:val="24"/>
          <w:szCs w:val="24"/>
        </w:rPr>
        <w:t xml:space="preserve"> зайняття посад в незаконно створених органах</w:t>
      </w:r>
      <w:r w:rsidR="00BA0A18" w:rsidRPr="009552FA">
        <w:rPr>
          <w:rFonts w:ascii="Times New Roman" w:hAnsi="Times New Roman" w:cs="Times New Roman"/>
          <w:sz w:val="24"/>
          <w:szCs w:val="24"/>
        </w:rPr>
        <w:t>);</w:t>
      </w:r>
    </w:p>
    <w:p w14:paraId="75C72F32" w14:textId="7A4254C8" w:rsidR="00854F0D" w:rsidRPr="009552FA" w:rsidRDefault="00854F0D" w:rsidP="00854F0D">
      <w:pPr>
        <w:pStyle w:val="a3"/>
        <w:numPr>
          <w:ilvl w:val="0"/>
          <w:numId w:val="1"/>
        </w:numPr>
        <w:spacing w:after="0" w:line="240" w:lineRule="auto"/>
        <w:jc w:val="both"/>
        <w:rPr>
          <w:rFonts w:ascii="Times New Roman" w:hAnsi="Times New Roman" w:cs="Times New Roman"/>
          <w:sz w:val="24"/>
          <w:szCs w:val="24"/>
        </w:rPr>
      </w:pPr>
      <w:r w:rsidRPr="009552FA">
        <w:rPr>
          <w:rFonts w:ascii="Times New Roman" w:hAnsi="Times New Roman" w:cs="Times New Roman"/>
          <w:sz w:val="24"/>
          <w:szCs w:val="24"/>
        </w:rPr>
        <w:t>економічний колабораціонізм в контексті можливості заробляти собі</w:t>
      </w:r>
      <w:r w:rsidR="00EC6ADD">
        <w:rPr>
          <w:rFonts w:ascii="Times New Roman" w:hAnsi="Times New Roman" w:cs="Times New Roman"/>
          <w:sz w:val="24"/>
          <w:szCs w:val="24"/>
        </w:rPr>
        <w:t xml:space="preserve"> на</w:t>
      </w:r>
      <w:r w:rsidRPr="009552FA">
        <w:rPr>
          <w:rFonts w:ascii="Times New Roman" w:hAnsi="Times New Roman" w:cs="Times New Roman"/>
          <w:sz w:val="24"/>
          <w:szCs w:val="24"/>
        </w:rPr>
        <w:t xml:space="preserve"> життя своїм ремеслом (частина 4 статті 111-1 Кримінального кодексу України</w:t>
      </w:r>
      <w:r w:rsidR="00EC6ADD">
        <w:rPr>
          <w:rFonts w:ascii="Times New Roman" w:hAnsi="Times New Roman" w:cs="Times New Roman"/>
          <w:sz w:val="24"/>
          <w:szCs w:val="24"/>
        </w:rPr>
        <w:t xml:space="preserve"> – </w:t>
      </w:r>
      <w:r w:rsidRPr="009552FA">
        <w:rPr>
          <w:rFonts w:ascii="Times New Roman" w:hAnsi="Times New Roman" w:cs="Times New Roman"/>
          <w:sz w:val="24"/>
          <w:szCs w:val="24"/>
          <w:shd w:val="clear" w:color="auto" w:fill="FFFFFF"/>
        </w:rPr>
        <w:t>провадження господарської діяльності у взаємодії з незаконними органами влади</w:t>
      </w:r>
      <w:r w:rsidRPr="009552FA">
        <w:rPr>
          <w:rFonts w:ascii="Times New Roman" w:hAnsi="Times New Roman" w:cs="Times New Roman"/>
          <w:sz w:val="24"/>
          <w:szCs w:val="24"/>
        </w:rPr>
        <w:t>);</w:t>
      </w:r>
    </w:p>
    <w:p w14:paraId="1F8B89A5" w14:textId="5DBB6661" w:rsidR="00854F0D" w:rsidRPr="009552FA" w:rsidRDefault="00854F0D" w:rsidP="00854F0D">
      <w:pPr>
        <w:pStyle w:val="a3"/>
        <w:numPr>
          <w:ilvl w:val="0"/>
          <w:numId w:val="1"/>
        </w:numPr>
        <w:spacing w:after="0" w:line="240" w:lineRule="auto"/>
        <w:jc w:val="both"/>
        <w:rPr>
          <w:rFonts w:ascii="Times New Roman" w:hAnsi="Times New Roman" w:cs="Times New Roman"/>
          <w:sz w:val="24"/>
          <w:szCs w:val="24"/>
        </w:rPr>
      </w:pPr>
      <w:r w:rsidRPr="009552FA">
        <w:rPr>
          <w:rFonts w:ascii="Times New Roman" w:hAnsi="Times New Roman" w:cs="Times New Roman"/>
          <w:sz w:val="24"/>
          <w:szCs w:val="24"/>
        </w:rPr>
        <w:t>освітній колабораціонізм в контексті можливості займатися професійною діяльністю (частина 3 статті 111-1 Кримінального кодексу України</w:t>
      </w:r>
      <w:r w:rsidR="00102304">
        <w:rPr>
          <w:rFonts w:ascii="Times New Roman" w:hAnsi="Times New Roman" w:cs="Times New Roman"/>
          <w:sz w:val="24"/>
          <w:szCs w:val="24"/>
        </w:rPr>
        <w:t xml:space="preserve"> – </w:t>
      </w:r>
      <w:r w:rsidR="00646508">
        <w:rPr>
          <w:rFonts w:ascii="Times New Roman" w:hAnsi="Times New Roman" w:cs="Times New Roman"/>
          <w:sz w:val="24"/>
          <w:szCs w:val="24"/>
        </w:rPr>
        <w:t>здійснення пропаганди у закладах освіти</w:t>
      </w:r>
      <w:r w:rsidR="002E3C9C">
        <w:rPr>
          <w:rFonts w:ascii="Times New Roman" w:hAnsi="Times New Roman" w:cs="Times New Roman"/>
          <w:sz w:val="24"/>
          <w:szCs w:val="24"/>
        </w:rPr>
        <w:t>,</w:t>
      </w:r>
      <w:r w:rsidR="00646508">
        <w:rPr>
          <w:rFonts w:ascii="Times New Roman" w:hAnsi="Times New Roman" w:cs="Times New Roman"/>
          <w:sz w:val="24"/>
          <w:szCs w:val="24"/>
        </w:rPr>
        <w:t xml:space="preserve"> </w:t>
      </w:r>
      <w:r w:rsidR="00102304">
        <w:rPr>
          <w:rFonts w:ascii="Times New Roman" w:hAnsi="Times New Roman" w:cs="Times New Roman"/>
          <w:sz w:val="24"/>
          <w:szCs w:val="24"/>
        </w:rPr>
        <w:t xml:space="preserve">впровадження стандартів освіти </w:t>
      </w:r>
      <w:r w:rsidR="002E3C9C">
        <w:rPr>
          <w:rFonts w:ascii="Times New Roman" w:hAnsi="Times New Roman" w:cs="Times New Roman"/>
          <w:sz w:val="24"/>
          <w:szCs w:val="24"/>
        </w:rPr>
        <w:t>держави-агресора у закладах освіти</w:t>
      </w:r>
      <w:r w:rsidRPr="009552FA">
        <w:rPr>
          <w:rFonts w:ascii="Times New Roman" w:hAnsi="Times New Roman" w:cs="Times New Roman"/>
          <w:sz w:val="24"/>
          <w:szCs w:val="24"/>
        </w:rPr>
        <w:t>)</w:t>
      </w:r>
      <w:r w:rsidR="002E3C9C">
        <w:rPr>
          <w:rFonts w:ascii="Times New Roman" w:hAnsi="Times New Roman" w:cs="Times New Roman"/>
          <w:sz w:val="24"/>
          <w:szCs w:val="24"/>
        </w:rPr>
        <w:t>.</w:t>
      </w:r>
    </w:p>
    <w:p w14:paraId="751E9227" w14:textId="48F2CA52" w:rsidR="00776238" w:rsidRDefault="003336BE" w:rsidP="001830C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001830CB">
        <w:rPr>
          <w:rFonts w:ascii="Times New Roman" w:hAnsi="Times New Roman" w:cs="Times New Roman"/>
          <w:sz w:val="24"/>
          <w:szCs w:val="24"/>
        </w:rPr>
        <w:t xml:space="preserve">е кожне втручання держави в захищені Конвенцією права людини є неправомірним. </w:t>
      </w:r>
      <w:r w:rsidR="00776238">
        <w:rPr>
          <w:rFonts w:ascii="Times New Roman" w:hAnsi="Times New Roman" w:cs="Times New Roman"/>
          <w:sz w:val="24"/>
          <w:szCs w:val="24"/>
        </w:rPr>
        <w:t>Задля визначення правомірності втручання Європейський суд з прав людини використовує трискладовий тест</w:t>
      </w:r>
      <w:r w:rsidR="0087449F">
        <w:rPr>
          <w:rFonts w:ascii="Times New Roman" w:hAnsi="Times New Roman" w:cs="Times New Roman"/>
          <w:sz w:val="24"/>
          <w:szCs w:val="24"/>
        </w:rPr>
        <w:t xml:space="preserve">, визначаючи, що таке втручання має </w:t>
      </w:r>
      <w:r w:rsidR="00F15526">
        <w:rPr>
          <w:rFonts w:ascii="Times New Roman" w:hAnsi="Times New Roman" w:cs="Times New Roman"/>
          <w:sz w:val="24"/>
          <w:szCs w:val="24"/>
        </w:rPr>
        <w:t>бути</w:t>
      </w:r>
      <w:r w:rsidR="00776238">
        <w:rPr>
          <w:rFonts w:ascii="Times New Roman" w:hAnsi="Times New Roman" w:cs="Times New Roman"/>
          <w:sz w:val="24"/>
          <w:szCs w:val="24"/>
        </w:rPr>
        <w:t>:</w:t>
      </w:r>
    </w:p>
    <w:p w14:paraId="717838AF" w14:textId="77777777" w:rsidR="00776238" w:rsidRDefault="00776238" w:rsidP="00776238">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лише на підставі закону;</w:t>
      </w:r>
    </w:p>
    <w:p w14:paraId="44C7B2AF" w14:textId="77777777" w:rsidR="00776238" w:rsidRDefault="00776238" w:rsidP="00776238">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 легітимною метою;</w:t>
      </w:r>
    </w:p>
    <w:p w14:paraId="08ACFBAD" w14:textId="77777777" w:rsidR="00776238" w:rsidRDefault="00776238" w:rsidP="00776238">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необхідне у демократичному суспільстві (пропорційне).</w:t>
      </w:r>
    </w:p>
    <w:p w14:paraId="50E84BB8" w14:textId="7F925B56" w:rsidR="00B07B76" w:rsidRDefault="00B07B76" w:rsidP="00B07B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Перші два кроки тесту не є проблематичними. </w:t>
      </w:r>
    </w:p>
    <w:p w14:paraId="226EB63E" w14:textId="7DF76F8D" w:rsidR="00B07B76" w:rsidRDefault="00B07B76" w:rsidP="00B07B76">
      <w:pPr>
        <w:spacing w:after="0" w:line="240" w:lineRule="auto"/>
        <w:ind w:firstLine="709"/>
        <w:jc w:val="both"/>
        <w:rPr>
          <w:rFonts w:ascii="Times New Roman" w:hAnsi="Times New Roman" w:cs="Times New Roman"/>
          <w:sz w:val="24"/>
          <w:szCs w:val="24"/>
        </w:rPr>
      </w:pPr>
      <w:r w:rsidRPr="00897D18">
        <w:rPr>
          <w:rFonts w:ascii="Times New Roman" w:hAnsi="Times New Roman" w:cs="Times New Roman"/>
          <w:color w:val="000000"/>
          <w:sz w:val="24"/>
          <w:szCs w:val="24"/>
          <w:shd w:val="clear" w:color="auto" w:fill="FFFFFF"/>
        </w:rPr>
        <w:t>Закон № 2108-ІХ</w:t>
      </w:r>
      <w:r w:rsidRPr="00897D18">
        <w:rPr>
          <w:rFonts w:ascii="Times New Roman" w:hAnsi="Times New Roman" w:cs="Times New Roman"/>
          <w:sz w:val="24"/>
          <w:szCs w:val="24"/>
        </w:rPr>
        <w:t xml:space="preserve">, </w:t>
      </w:r>
      <w:r w:rsidRPr="00897D18">
        <w:rPr>
          <w:rFonts w:ascii="Times New Roman" w:hAnsi="Times New Roman" w:cs="Times New Roman"/>
          <w:color w:val="000000"/>
          <w:sz w:val="24"/>
          <w:szCs w:val="24"/>
          <w:shd w:val="clear" w:color="auto" w:fill="FFFFFF"/>
        </w:rPr>
        <w:t xml:space="preserve">яким </w:t>
      </w:r>
      <w:r w:rsidR="00F15526">
        <w:rPr>
          <w:rFonts w:ascii="Times New Roman" w:hAnsi="Times New Roman" w:cs="Times New Roman"/>
          <w:color w:val="000000"/>
          <w:sz w:val="24"/>
          <w:szCs w:val="24"/>
          <w:shd w:val="clear" w:color="auto" w:fill="FFFFFF"/>
        </w:rPr>
        <w:t xml:space="preserve">до </w:t>
      </w:r>
      <w:r w:rsidRPr="00897D18">
        <w:rPr>
          <w:rFonts w:ascii="Times New Roman" w:hAnsi="Times New Roman" w:cs="Times New Roman"/>
          <w:color w:val="000000"/>
          <w:sz w:val="24"/>
          <w:szCs w:val="24"/>
          <w:shd w:val="clear" w:color="auto" w:fill="FFFFFF"/>
        </w:rPr>
        <w:t xml:space="preserve">Кримінального кодексу України </w:t>
      </w:r>
      <w:r w:rsidR="00F15526" w:rsidRPr="00897D18">
        <w:rPr>
          <w:rFonts w:ascii="Times New Roman" w:hAnsi="Times New Roman" w:cs="Times New Roman"/>
          <w:color w:val="000000"/>
          <w:sz w:val="24"/>
          <w:szCs w:val="24"/>
          <w:shd w:val="clear" w:color="auto" w:fill="FFFFFF"/>
        </w:rPr>
        <w:t xml:space="preserve">було включено </w:t>
      </w:r>
      <w:r w:rsidRPr="00897D18">
        <w:rPr>
          <w:rFonts w:ascii="Times New Roman" w:hAnsi="Times New Roman" w:cs="Times New Roman"/>
          <w:color w:val="000000"/>
          <w:sz w:val="24"/>
          <w:szCs w:val="24"/>
          <w:shd w:val="clear" w:color="auto" w:fill="FFFFFF"/>
        </w:rPr>
        <w:t xml:space="preserve">статтю 111-1 </w:t>
      </w:r>
      <w:r w:rsidR="00F15526">
        <w:rPr>
          <w:rFonts w:ascii="Times New Roman" w:hAnsi="Times New Roman" w:cs="Times New Roman"/>
          <w:color w:val="000000"/>
          <w:sz w:val="24"/>
          <w:szCs w:val="24"/>
          <w:shd w:val="clear" w:color="auto" w:fill="FFFFFF"/>
        </w:rPr>
        <w:t>«</w:t>
      </w:r>
      <w:r w:rsidRPr="00897D18">
        <w:rPr>
          <w:rFonts w:ascii="Times New Roman" w:hAnsi="Times New Roman" w:cs="Times New Roman"/>
          <w:color w:val="000000"/>
          <w:sz w:val="24"/>
          <w:szCs w:val="24"/>
          <w:shd w:val="clear" w:color="auto" w:fill="FFFFFF"/>
        </w:rPr>
        <w:t>Колабораційна діяльність</w:t>
      </w:r>
      <w:r w:rsidR="00F15526">
        <w:rPr>
          <w:rFonts w:ascii="Times New Roman" w:hAnsi="Times New Roman" w:cs="Times New Roman"/>
          <w:color w:val="000000"/>
          <w:sz w:val="24"/>
          <w:szCs w:val="24"/>
          <w:shd w:val="clear" w:color="auto" w:fill="FFFFFF"/>
        </w:rPr>
        <w:t xml:space="preserve">», </w:t>
      </w:r>
      <w:r w:rsidRPr="00897D18">
        <w:rPr>
          <w:rFonts w:ascii="Times New Roman" w:hAnsi="Times New Roman" w:cs="Times New Roman"/>
          <w:sz w:val="24"/>
          <w:szCs w:val="24"/>
        </w:rPr>
        <w:t>набрав чинності 15 березня 2022 року</w:t>
      </w:r>
      <w:r>
        <w:rPr>
          <w:rFonts w:ascii="Times New Roman" w:hAnsi="Times New Roman" w:cs="Times New Roman"/>
          <w:sz w:val="24"/>
          <w:szCs w:val="24"/>
        </w:rPr>
        <w:t>. Він</w:t>
      </w:r>
      <w:r w:rsidRPr="00897D18">
        <w:rPr>
          <w:rFonts w:ascii="Times New Roman" w:hAnsi="Times New Roman" w:cs="Times New Roman"/>
          <w:color w:val="000000"/>
          <w:sz w:val="24"/>
          <w:szCs w:val="24"/>
          <w:shd w:val="clear" w:color="auto" w:fill="FFFFFF"/>
        </w:rPr>
        <w:t xml:space="preserve"> був оприлюднений в установленому порядку. </w:t>
      </w:r>
      <w:r>
        <w:rPr>
          <w:rFonts w:ascii="Times New Roman" w:hAnsi="Times New Roman" w:cs="Times New Roman"/>
          <w:sz w:val="24"/>
          <w:szCs w:val="24"/>
        </w:rPr>
        <w:t>Можна ставити під сумнів «якість» статті 111-1 Кримінального кодексу України, в контексті чіткості її формулювань та достатньої передбачуваності наслідків, проте малоймовірно, що Європейський суд з прав людини дійде висновку про відсутність законності втручання, адже формально закон прийнятий і оприлюднений.</w:t>
      </w:r>
    </w:p>
    <w:p w14:paraId="12A1A6F8" w14:textId="1914F794" w:rsidR="00B02B8B" w:rsidRDefault="00B02B8B" w:rsidP="007649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Серед легітимних цілей втручання органів влади в права, захищені статтею 8 Конвенції про захист прав людини і основоположних свобод, зазначені інтереси національної безпеки. Жодних сумнівів не виникає в тому, що кримінальн</w:t>
      </w:r>
      <w:r w:rsidR="008B2EC2">
        <w:rPr>
          <w:rFonts w:ascii="Times New Roman" w:hAnsi="Times New Roman" w:cs="Times New Roman"/>
          <w:sz w:val="24"/>
          <w:szCs w:val="24"/>
        </w:rPr>
        <w:t>а</w:t>
      </w:r>
      <w:r>
        <w:rPr>
          <w:rFonts w:ascii="Times New Roman" w:hAnsi="Times New Roman" w:cs="Times New Roman"/>
          <w:sz w:val="24"/>
          <w:szCs w:val="24"/>
        </w:rPr>
        <w:t xml:space="preserve"> </w:t>
      </w:r>
      <w:r w:rsidR="008B2EC2">
        <w:rPr>
          <w:rFonts w:ascii="Times New Roman" w:hAnsi="Times New Roman" w:cs="Times New Roman"/>
          <w:sz w:val="24"/>
          <w:szCs w:val="24"/>
        </w:rPr>
        <w:t>відповідальність</w:t>
      </w:r>
      <w:r>
        <w:rPr>
          <w:rFonts w:ascii="Times New Roman" w:hAnsi="Times New Roman" w:cs="Times New Roman"/>
          <w:sz w:val="24"/>
          <w:szCs w:val="24"/>
        </w:rPr>
        <w:t xml:space="preserve"> за колабораціонізм </w:t>
      </w:r>
      <w:r w:rsidR="008B2EC2">
        <w:rPr>
          <w:rFonts w:ascii="Times New Roman" w:hAnsi="Times New Roman" w:cs="Times New Roman"/>
          <w:sz w:val="24"/>
          <w:szCs w:val="24"/>
        </w:rPr>
        <w:t>переслідує</w:t>
      </w:r>
      <w:r>
        <w:rPr>
          <w:rFonts w:ascii="Times New Roman" w:hAnsi="Times New Roman" w:cs="Times New Roman"/>
          <w:sz w:val="24"/>
          <w:szCs w:val="24"/>
        </w:rPr>
        <w:t xml:space="preserve"> інтерес</w:t>
      </w:r>
      <w:r w:rsidR="008B2EC2">
        <w:rPr>
          <w:rFonts w:ascii="Times New Roman" w:hAnsi="Times New Roman" w:cs="Times New Roman"/>
          <w:sz w:val="24"/>
          <w:szCs w:val="24"/>
        </w:rPr>
        <w:t>и</w:t>
      </w:r>
      <w:r>
        <w:rPr>
          <w:rFonts w:ascii="Times New Roman" w:hAnsi="Times New Roman" w:cs="Times New Roman"/>
          <w:sz w:val="24"/>
          <w:szCs w:val="24"/>
        </w:rPr>
        <w:t xml:space="preserve"> національної безпеки.</w:t>
      </w:r>
    </w:p>
    <w:p w14:paraId="675FCA85" w14:textId="3C0A523B" w:rsidR="005365D3" w:rsidRDefault="00106C66" w:rsidP="007649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Головна проблема вбачається </w:t>
      </w:r>
      <w:r w:rsidR="005365D3">
        <w:rPr>
          <w:rFonts w:ascii="Times New Roman" w:hAnsi="Times New Roman" w:cs="Times New Roman"/>
          <w:sz w:val="24"/>
          <w:szCs w:val="24"/>
        </w:rPr>
        <w:t xml:space="preserve">на етапі оцінки пропорційності втручання </w:t>
      </w:r>
      <w:r w:rsidR="001C308C">
        <w:rPr>
          <w:rFonts w:ascii="Times New Roman" w:hAnsi="Times New Roman" w:cs="Times New Roman"/>
          <w:sz w:val="24"/>
          <w:szCs w:val="24"/>
        </w:rPr>
        <w:t>в захищене право</w:t>
      </w:r>
      <w:r w:rsidR="005365D3">
        <w:rPr>
          <w:rFonts w:ascii="Times New Roman" w:hAnsi="Times New Roman" w:cs="Times New Roman"/>
          <w:sz w:val="24"/>
          <w:szCs w:val="24"/>
        </w:rPr>
        <w:t xml:space="preserve">. </w:t>
      </w:r>
      <w:r w:rsidR="00E1560E">
        <w:rPr>
          <w:rFonts w:ascii="Times New Roman" w:hAnsi="Times New Roman" w:cs="Times New Roman"/>
          <w:sz w:val="24"/>
          <w:szCs w:val="24"/>
        </w:rPr>
        <w:t>При цьому м</w:t>
      </w:r>
      <w:r w:rsidR="005365D3">
        <w:rPr>
          <w:rFonts w:ascii="Times New Roman" w:hAnsi="Times New Roman" w:cs="Times New Roman"/>
          <w:sz w:val="24"/>
          <w:szCs w:val="24"/>
        </w:rPr>
        <w:t xml:space="preserve">іра покарання відіграє </w:t>
      </w:r>
      <w:r w:rsidR="00E1560E">
        <w:rPr>
          <w:rFonts w:ascii="Times New Roman" w:hAnsi="Times New Roman" w:cs="Times New Roman"/>
          <w:sz w:val="24"/>
          <w:szCs w:val="24"/>
        </w:rPr>
        <w:t>важливу</w:t>
      </w:r>
      <w:r w:rsidR="005365D3">
        <w:rPr>
          <w:rFonts w:ascii="Times New Roman" w:hAnsi="Times New Roman" w:cs="Times New Roman"/>
          <w:sz w:val="24"/>
          <w:szCs w:val="24"/>
        </w:rPr>
        <w:t xml:space="preserve"> роль для висновку, чи було втручання необхідним в демократичному суспільстві (пропорційним). Якщо</w:t>
      </w:r>
      <w:r w:rsidR="002079C0">
        <w:rPr>
          <w:rFonts w:ascii="Times New Roman" w:hAnsi="Times New Roman" w:cs="Times New Roman"/>
          <w:sz w:val="24"/>
          <w:szCs w:val="24"/>
        </w:rPr>
        <w:t xml:space="preserve"> покарання є надмірним, а </w:t>
      </w:r>
      <w:r w:rsidR="005365D3">
        <w:rPr>
          <w:rFonts w:ascii="Times New Roman" w:hAnsi="Times New Roman" w:cs="Times New Roman"/>
          <w:sz w:val="24"/>
          <w:szCs w:val="24"/>
        </w:rPr>
        <w:t xml:space="preserve">національне законодавство не передбачає достатньої гнучкості </w:t>
      </w:r>
      <w:r w:rsidR="006D264F">
        <w:rPr>
          <w:rFonts w:ascii="Times New Roman" w:hAnsi="Times New Roman" w:cs="Times New Roman"/>
          <w:sz w:val="24"/>
          <w:szCs w:val="24"/>
        </w:rPr>
        <w:t>в можливостях</w:t>
      </w:r>
      <w:r w:rsidR="005365D3">
        <w:rPr>
          <w:rFonts w:ascii="Times New Roman" w:hAnsi="Times New Roman" w:cs="Times New Roman"/>
          <w:sz w:val="24"/>
          <w:szCs w:val="24"/>
        </w:rPr>
        <w:t xml:space="preserve"> </w:t>
      </w:r>
      <w:r w:rsidR="002079C0">
        <w:rPr>
          <w:rFonts w:ascii="Times New Roman" w:hAnsi="Times New Roman" w:cs="Times New Roman"/>
          <w:sz w:val="24"/>
          <w:szCs w:val="24"/>
        </w:rPr>
        <w:t xml:space="preserve">його </w:t>
      </w:r>
      <w:r w:rsidR="006D264F">
        <w:rPr>
          <w:rFonts w:ascii="Times New Roman" w:hAnsi="Times New Roman" w:cs="Times New Roman"/>
          <w:sz w:val="24"/>
          <w:szCs w:val="24"/>
        </w:rPr>
        <w:t>індивідуалізації – це з високою ймовірністю призведе до непропорційного втручання в права людини.</w:t>
      </w:r>
      <w:r w:rsidR="006D131B">
        <w:rPr>
          <w:rFonts w:ascii="Times New Roman" w:hAnsi="Times New Roman" w:cs="Times New Roman"/>
          <w:sz w:val="24"/>
          <w:szCs w:val="24"/>
        </w:rPr>
        <w:t xml:space="preserve"> </w:t>
      </w:r>
    </w:p>
    <w:p w14:paraId="73017367" w14:textId="245B555F" w:rsidR="002E5CFB" w:rsidRDefault="002E5CFB" w:rsidP="007649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Аналогічно зі статтею 8 Конвенції проблема на стадії </w:t>
      </w:r>
      <w:r w:rsidR="004E5044">
        <w:rPr>
          <w:rFonts w:ascii="Times New Roman" w:hAnsi="Times New Roman" w:cs="Times New Roman"/>
          <w:sz w:val="24"/>
          <w:szCs w:val="24"/>
        </w:rPr>
        <w:t xml:space="preserve">тестування щодо </w:t>
      </w:r>
      <w:r>
        <w:rPr>
          <w:rFonts w:ascii="Times New Roman" w:hAnsi="Times New Roman" w:cs="Times New Roman"/>
          <w:sz w:val="24"/>
          <w:szCs w:val="24"/>
        </w:rPr>
        <w:t>пропорційності вбачається у випадку інформаційного колабораціонізму (частини 1</w:t>
      </w:r>
      <w:r w:rsidR="00B7521B">
        <w:rPr>
          <w:rFonts w:ascii="Times New Roman" w:hAnsi="Times New Roman" w:cs="Times New Roman"/>
          <w:sz w:val="24"/>
          <w:szCs w:val="24"/>
        </w:rPr>
        <w:t>,</w:t>
      </w:r>
      <w:r>
        <w:rPr>
          <w:rFonts w:ascii="Times New Roman" w:hAnsi="Times New Roman" w:cs="Times New Roman"/>
          <w:sz w:val="24"/>
          <w:szCs w:val="24"/>
        </w:rPr>
        <w:t xml:space="preserve"> 3, 6) в контексті втручання в право на свободу вираження поглядів, яке гарантує стаття 10 Конвенції, а також економічного колабораціонізму та покарання у виді конфіскації майна в контексті втручання в право на мирне володіння своїм майном (стаття 1 Першого Протоколу до Конвенції).</w:t>
      </w:r>
    </w:p>
    <w:p w14:paraId="60228E56" w14:textId="76FA48A6" w:rsidR="00E1560E" w:rsidRPr="00E1560E" w:rsidRDefault="00E1560E" w:rsidP="00E1560E">
      <w:pPr>
        <w:shd w:val="clear" w:color="auto" w:fill="FFFFFF"/>
        <w:spacing w:after="0" w:line="240" w:lineRule="auto"/>
        <w:ind w:firstLine="709"/>
        <w:jc w:val="both"/>
        <w:rPr>
          <w:rFonts w:ascii="Times New Roman" w:eastAsia="Times New Roman" w:hAnsi="Times New Roman" w:cs="Times New Roman"/>
          <w:color w:val="222222"/>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 xml:space="preserve">Стаття 111-1 Кримінального кодексу України включає кримінальні правопорушення різного ступеню </w:t>
      </w:r>
      <w:r w:rsidR="009552FA" w:rsidRPr="004C32D9">
        <w:rPr>
          <w:rFonts w:ascii="Times New Roman" w:eastAsia="Times New Roman" w:hAnsi="Times New Roman" w:cs="Times New Roman"/>
          <w:kern w:val="0"/>
          <w:sz w:val="24"/>
          <w:szCs w:val="24"/>
          <w:lang w:eastAsia="uk-UA"/>
          <w14:ligatures w14:val="none"/>
        </w:rPr>
        <w:t>тяжкості</w:t>
      </w:r>
      <w:r w:rsidR="009552FA" w:rsidRPr="004C32D9">
        <w:rPr>
          <w:rFonts w:ascii="Times New Roman" w:eastAsia="Times New Roman" w:hAnsi="Times New Roman" w:cs="Times New Roman"/>
          <w:color w:val="222222"/>
          <w:kern w:val="0"/>
          <w:sz w:val="24"/>
          <w:szCs w:val="24"/>
          <w:lang w:eastAsia="uk-UA"/>
          <w14:ligatures w14:val="none"/>
        </w:rPr>
        <w:t>:</w:t>
      </w:r>
    </w:p>
    <w:p w14:paraId="5EA8D351" w14:textId="55D8779F" w:rsidR="009552FA" w:rsidRPr="004C32D9" w:rsidRDefault="009552FA" w:rsidP="009552FA">
      <w:pPr>
        <w:pStyle w:val="a3"/>
        <w:numPr>
          <w:ilvl w:val="0"/>
          <w:numId w:val="1"/>
        </w:numPr>
        <w:shd w:val="clear" w:color="auto" w:fill="FFFFFF"/>
        <w:spacing w:after="0" w:line="240" w:lineRule="auto"/>
        <w:jc w:val="both"/>
        <w:rPr>
          <w:rFonts w:ascii="Times New Roman" w:eastAsia="Times New Roman" w:hAnsi="Times New Roman" w:cs="Times New Roman"/>
          <w:color w:val="222222"/>
          <w:kern w:val="0"/>
          <w:sz w:val="24"/>
          <w:szCs w:val="24"/>
          <w:lang w:eastAsia="uk-UA"/>
          <w14:ligatures w14:val="none"/>
        </w:rPr>
      </w:pPr>
      <w:r w:rsidRPr="004C32D9">
        <w:rPr>
          <w:rFonts w:ascii="Times New Roman" w:eastAsia="Times New Roman" w:hAnsi="Times New Roman" w:cs="Times New Roman"/>
          <w:color w:val="222222"/>
          <w:kern w:val="0"/>
          <w:sz w:val="24"/>
          <w:szCs w:val="24"/>
          <w:lang w:eastAsia="uk-UA"/>
          <w14:ligatures w14:val="none"/>
        </w:rPr>
        <w:t>частин</w:t>
      </w:r>
      <w:r w:rsidR="00E1560E">
        <w:rPr>
          <w:rFonts w:ascii="Times New Roman" w:eastAsia="Times New Roman" w:hAnsi="Times New Roman" w:cs="Times New Roman"/>
          <w:color w:val="222222"/>
          <w:kern w:val="0"/>
          <w:sz w:val="24"/>
          <w:szCs w:val="24"/>
          <w:lang w:eastAsia="uk-UA"/>
          <w14:ligatures w14:val="none"/>
        </w:rPr>
        <w:t>и 1 та</w:t>
      </w:r>
      <w:r w:rsidRPr="004C32D9">
        <w:rPr>
          <w:rFonts w:ascii="Times New Roman" w:eastAsia="Times New Roman" w:hAnsi="Times New Roman" w:cs="Times New Roman"/>
          <w:color w:val="222222"/>
          <w:kern w:val="0"/>
          <w:sz w:val="24"/>
          <w:szCs w:val="24"/>
          <w:lang w:eastAsia="uk-UA"/>
          <w14:ligatures w14:val="none"/>
        </w:rPr>
        <w:t xml:space="preserve"> 2 є кримінальним</w:t>
      </w:r>
      <w:r w:rsidR="00E1560E">
        <w:rPr>
          <w:rFonts w:ascii="Times New Roman" w:eastAsia="Times New Roman" w:hAnsi="Times New Roman" w:cs="Times New Roman"/>
          <w:color w:val="222222"/>
          <w:kern w:val="0"/>
          <w:sz w:val="24"/>
          <w:szCs w:val="24"/>
          <w:lang w:eastAsia="uk-UA"/>
          <w14:ligatures w14:val="none"/>
        </w:rPr>
        <w:t>и</w:t>
      </w:r>
      <w:r w:rsidRPr="004C32D9">
        <w:rPr>
          <w:rFonts w:ascii="Times New Roman" w:eastAsia="Times New Roman" w:hAnsi="Times New Roman" w:cs="Times New Roman"/>
          <w:color w:val="222222"/>
          <w:kern w:val="0"/>
          <w:sz w:val="24"/>
          <w:szCs w:val="24"/>
          <w:lang w:eastAsia="uk-UA"/>
          <w14:ligatures w14:val="none"/>
        </w:rPr>
        <w:t xml:space="preserve"> проступк</w:t>
      </w:r>
      <w:r w:rsidR="00E1560E">
        <w:rPr>
          <w:rFonts w:ascii="Times New Roman" w:eastAsia="Times New Roman" w:hAnsi="Times New Roman" w:cs="Times New Roman"/>
          <w:color w:val="222222"/>
          <w:kern w:val="0"/>
          <w:sz w:val="24"/>
          <w:szCs w:val="24"/>
          <w:lang w:eastAsia="uk-UA"/>
          <w14:ligatures w14:val="none"/>
        </w:rPr>
        <w:t>ами</w:t>
      </w:r>
      <w:r w:rsidRPr="004C32D9">
        <w:rPr>
          <w:rFonts w:ascii="Times New Roman" w:eastAsia="Times New Roman" w:hAnsi="Times New Roman" w:cs="Times New Roman"/>
          <w:color w:val="222222"/>
          <w:kern w:val="0"/>
          <w:sz w:val="24"/>
          <w:szCs w:val="24"/>
          <w:lang w:eastAsia="uk-UA"/>
          <w14:ligatures w14:val="none"/>
        </w:rPr>
        <w:t>;</w:t>
      </w:r>
    </w:p>
    <w:p w14:paraId="6370072A" w14:textId="11AE687C" w:rsidR="004C32D9" w:rsidRPr="004C32D9" w:rsidRDefault="004C32D9" w:rsidP="009552FA">
      <w:pPr>
        <w:pStyle w:val="a3"/>
        <w:numPr>
          <w:ilvl w:val="0"/>
          <w:numId w:val="1"/>
        </w:numPr>
        <w:shd w:val="clear" w:color="auto" w:fill="FFFFFF"/>
        <w:spacing w:after="0" w:line="240" w:lineRule="auto"/>
        <w:jc w:val="both"/>
        <w:rPr>
          <w:rFonts w:ascii="Times New Roman" w:eastAsia="Times New Roman" w:hAnsi="Times New Roman" w:cs="Times New Roman"/>
          <w:color w:val="222222"/>
          <w:kern w:val="0"/>
          <w:sz w:val="24"/>
          <w:szCs w:val="24"/>
          <w:lang w:eastAsia="uk-UA"/>
          <w14:ligatures w14:val="none"/>
        </w:rPr>
      </w:pPr>
      <w:r w:rsidRPr="004C32D9">
        <w:rPr>
          <w:rFonts w:ascii="Times New Roman" w:eastAsia="Times New Roman" w:hAnsi="Times New Roman" w:cs="Times New Roman"/>
          <w:color w:val="222222"/>
          <w:kern w:val="0"/>
          <w:sz w:val="24"/>
          <w:szCs w:val="24"/>
          <w:lang w:eastAsia="uk-UA"/>
          <w14:ligatures w14:val="none"/>
        </w:rPr>
        <w:t>частини 3 та 4 є нетяжкими злочинами;</w:t>
      </w:r>
    </w:p>
    <w:p w14:paraId="47319C63" w14:textId="2A751DA7" w:rsidR="009552FA" w:rsidRPr="004C32D9" w:rsidRDefault="009552FA" w:rsidP="009552FA">
      <w:pPr>
        <w:pStyle w:val="a3"/>
        <w:numPr>
          <w:ilvl w:val="0"/>
          <w:numId w:val="1"/>
        </w:numPr>
        <w:shd w:val="clear" w:color="auto" w:fill="FFFFFF"/>
        <w:spacing w:after="0" w:line="240" w:lineRule="auto"/>
        <w:jc w:val="both"/>
        <w:rPr>
          <w:rFonts w:ascii="Times New Roman" w:eastAsia="Times New Roman" w:hAnsi="Times New Roman" w:cs="Times New Roman"/>
          <w:color w:val="222222"/>
          <w:kern w:val="0"/>
          <w:sz w:val="24"/>
          <w:szCs w:val="24"/>
          <w:lang w:eastAsia="uk-UA"/>
          <w14:ligatures w14:val="none"/>
        </w:rPr>
      </w:pPr>
      <w:r w:rsidRPr="004C32D9">
        <w:rPr>
          <w:rFonts w:ascii="Times New Roman" w:eastAsia="Times New Roman" w:hAnsi="Times New Roman" w:cs="Times New Roman"/>
          <w:color w:val="222222"/>
          <w:kern w:val="0"/>
          <w:sz w:val="24"/>
          <w:szCs w:val="24"/>
          <w:lang w:eastAsia="uk-UA"/>
          <w14:ligatures w14:val="none"/>
        </w:rPr>
        <w:t>частина 5 є тяжким злочином;</w:t>
      </w:r>
    </w:p>
    <w:p w14:paraId="69FF6263" w14:textId="346AB810" w:rsidR="009552FA" w:rsidRPr="004C32D9" w:rsidRDefault="009552FA" w:rsidP="009552FA">
      <w:pPr>
        <w:pStyle w:val="a3"/>
        <w:numPr>
          <w:ilvl w:val="0"/>
          <w:numId w:val="1"/>
        </w:numPr>
        <w:shd w:val="clear" w:color="auto" w:fill="FFFFFF"/>
        <w:spacing w:after="0" w:line="240" w:lineRule="auto"/>
        <w:jc w:val="both"/>
        <w:rPr>
          <w:rFonts w:ascii="Times New Roman" w:eastAsia="Times New Roman" w:hAnsi="Times New Roman" w:cs="Times New Roman"/>
          <w:color w:val="222222"/>
          <w:kern w:val="0"/>
          <w:sz w:val="24"/>
          <w:szCs w:val="24"/>
          <w:lang w:eastAsia="uk-UA"/>
          <w14:ligatures w14:val="none"/>
        </w:rPr>
      </w:pPr>
      <w:r w:rsidRPr="004C32D9">
        <w:rPr>
          <w:rFonts w:ascii="Times New Roman" w:eastAsia="Times New Roman" w:hAnsi="Times New Roman" w:cs="Times New Roman"/>
          <w:color w:val="222222"/>
          <w:kern w:val="0"/>
          <w:sz w:val="24"/>
          <w:szCs w:val="24"/>
          <w:lang w:eastAsia="uk-UA"/>
          <w14:ligatures w14:val="none"/>
        </w:rPr>
        <w:t>частин</w:t>
      </w:r>
      <w:r w:rsidR="00E1560E">
        <w:rPr>
          <w:rFonts w:ascii="Times New Roman" w:eastAsia="Times New Roman" w:hAnsi="Times New Roman" w:cs="Times New Roman"/>
          <w:color w:val="222222"/>
          <w:kern w:val="0"/>
          <w:sz w:val="24"/>
          <w:szCs w:val="24"/>
          <w:lang w:eastAsia="uk-UA"/>
          <w14:ligatures w14:val="none"/>
        </w:rPr>
        <w:t>и 6 та</w:t>
      </w:r>
      <w:r w:rsidRPr="004C32D9">
        <w:rPr>
          <w:rFonts w:ascii="Times New Roman" w:eastAsia="Times New Roman" w:hAnsi="Times New Roman" w:cs="Times New Roman"/>
          <w:color w:val="222222"/>
          <w:kern w:val="0"/>
          <w:sz w:val="24"/>
          <w:szCs w:val="24"/>
          <w:lang w:eastAsia="uk-UA"/>
          <w14:ligatures w14:val="none"/>
        </w:rPr>
        <w:t xml:space="preserve"> 7 є особливо тяжким</w:t>
      </w:r>
      <w:r w:rsidR="00E1560E">
        <w:rPr>
          <w:rFonts w:ascii="Times New Roman" w:eastAsia="Times New Roman" w:hAnsi="Times New Roman" w:cs="Times New Roman"/>
          <w:color w:val="222222"/>
          <w:kern w:val="0"/>
          <w:sz w:val="24"/>
          <w:szCs w:val="24"/>
          <w:lang w:eastAsia="uk-UA"/>
          <w14:ligatures w14:val="none"/>
        </w:rPr>
        <w:t>и</w:t>
      </w:r>
      <w:r w:rsidRPr="004C32D9">
        <w:rPr>
          <w:rFonts w:ascii="Times New Roman" w:eastAsia="Times New Roman" w:hAnsi="Times New Roman" w:cs="Times New Roman"/>
          <w:color w:val="222222"/>
          <w:kern w:val="0"/>
          <w:sz w:val="24"/>
          <w:szCs w:val="24"/>
          <w:lang w:eastAsia="uk-UA"/>
          <w14:ligatures w14:val="none"/>
        </w:rPr>
        <w:t xml:space="preserve"> злочин</w:t>
      </w:r>
      <w:r w:rsidR="00E1560E">
        <w:rPr>
          <w:rFonts w:ascii="Times New Roman" w:eastAsia="Times New Roman" w:hAnsi="Times New Roman" w:cs="Times New Roman"/>
          <w:color w:val="222222"/>
          <w:kern w:val="0"/>
          <w:sz w:val="24"/>
          <w:szCs w:val="24"/>
          <w:lang w:eastAsia="uk-UA"/>
          <w14:ligatures w14:val="none"/>
        </w:rPr>
        <w:t>ами</w:t>
      </w:r>
      <w:r w:rsidRPr="004C32D9">
        <w:rPr>
          <w:rFonts w:ascii="Times New Roman" w:eastAsia="Times New Roman" w:hAnsi="Times New Roman" w:cs="Times New Roman"/>
          <w:color w:val="222222"/>
          <w:kern w:val="0"/>
          <w:sz w:val="24"/>
          <w:szCs w:val="24"/>
          <w:lang w:eastAsia="uk-UA"/>
          <w14:ligatures w14:val="none"/>
        </w:rPr>
        <w:t>.</w:t>
      </w:r>
    </w:p>
    <w:p w14:paraId="10AD0D3F" w14:textId="790145E9" w:rsidR="00E1560E" w:rsidRDefault="00E1560E" w:rsidP="002B2245">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Покарання </w:t>
      </w:r>
      <w:r w:rsidR="001277E0">
        <w:rPr>
          <w:rFonts w:ascii="Times New Roman" w:hAnsi="Times New Roman" w:cs="Times New Roman"/>
          <w:sz w:val="24"/>
          <w:szCs w:val="24"/>
          <w:shd w:val="clear" w:color="auto" w:fill="FFFFFF"/>
        </w:rPr>
        <w:t xml:space="preserve">за </w:t>
      </w:r>
      <w:proofErr w:type="spellStart"/>
      <w:r w:rsidR="001277E0">
        <w:rPr>
          <w:rFonts w:ascii="Times New Roman" w:hAnsi="Times New Roman" w:cs="Times New Roman"/>
          <w:sz w:val="24"/>
          <w:szCs w:val="24"/>
          <w:shd w:val="clear" w:color="auto" w:fill="FFFFFF"/>
        </w:rPr>
        <w:t>колабораційні</w:t>
      </w:r>
      <w:proofErr w:type="spellEnd"/>
      <w:r w:rsidR="001277E0">
        <w:rPr>
          <w:rFonts w:ascii="Times New Roman" w:hAnsi="Times New Roman" w:cs="Times New Roman"/>
          <w:sz w:val="24"/>
          <w:szCs w:val="24"/>
          <w:shd w:val="clear" w:color="auto" w:fill="FFFFFF"/>
        </w:rPr>
        <w:t xml:space="preserve"> дії </w:t>
      </w:r>
      <w:r>
        <w:rPr>
          <w:rFonts w:ascii="Times New Roman" w:hAnsi="Times New Roman" w:cs="Times New Roman"/>
          <w:sz w:val="24"/>
          <w:szCs w:val="24"/>
          <w:shd w:val="clear" w:color="auto" w:fill="FFFFFF"/>
        </w:rPr>
        <w:t>необхідно оцінювати в двох аспектах:</w:t>
      </w:r>
    </w:p>
    <w:p w14:paraId="3919455A" w14:textId="3ACA40CA" w:rsidR="00E1560E" w:rsidRDefault="00E1560E" w:rsidP="00E1560E">
      <w:pPr>
        <w:pStyle w:val="a3"/>
        <w:numPr>
          <w:ilvl w:val="0"/>
          <w:numId w:val="1"/>
        </w:num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його характеру;</w:t>
      </w:r>
    </w:p>
    <w:p w14:paraId="7C245F5E" w14:textId="49C665D9" w:rsidR="00E1560E" w:rsidRPr="00E1560E" w:rsidRDefault="00E1560E" w:rsidP="00E1560E">
      <w:pPr>
        <w:pStyle w:val="a3"/>
        <w:numPr>
          <w:ilvl w:val="0"/>
          <w:numId w:val="1"/>
        </w:num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його тяжкості.</w:t>
      </w:r>
    </w:p>
    <w:p w14:paraId="16D39180" w14:textId="52591CB4" w:rsidR="003B56C0" w:rsidRDefault="00E1560E" w:rsidP="002B2245">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деяких ситуаціях</w:t>
      </w:r>
      <w:r w:rsidR="003B56C0">
        <w:rPr>
          <w:rFonts w:ascii="Times New Roman" w:hAnsi="Times New Roman" w:cs="Times New Roman"/>
          <w:sz w:val="24"/>
          <w:szCs w:val="24"/>
          <w:shd w:val="clear" w:color="auto" w:fill="FFFFFF"/>
        </w:rPr>
        <w:t xml:space="preserve"> покарання за співпрацю з окупантом</w:t>
      </w:r>
      <w:r>
        <w:rPr>
          <w:rFonts w:ascii="Times New Roman" w:hAnsi="Times New Roman" w:cs="Times New Roman"/>
          <w:sz w:val="24"/>
          <w:szCs w:val="24"/>
          <w:shd w:val="clear" w:color="auto" w:fill="FFFFFF"/>
        </w:rPr>
        <w:t xml:space="preserve"> в силу його кримінального характеру</w:t>
      </w:r>
      <w:r w:rsidR="003B56C0">
        <w:rPr>
          <w:rFonts w:ascii="Times New Roman" w:hAnsi="Times New Roman" w:cs="Times New Roman"/>
          <w:sz w:val="24"/>
          <w:szCs w:val="24"/>
          <w:shd w:val="clear" w:color="auto" w:fill="FFFFFF"/>
        </w:rPr>
        <w:t xml:space="preserve"> </w:t>
      </w:r>
      <w:r w:rsidR="00C37F43">
        <w:rPr>
          <w:rFonts w:ascii="Times New Roman" w:hAnsi="Times New Roman" w:cs="Times New Roman"/>
          <w:sz w:val="24"/>
          <w:szCs w:val="24"/>
          <w:shd w:val="clear" w:color="auto" w:fill="FFFFFF"/>
        </w:rPr>
        <w:t>може становити непропорційне втручання в права людини і призв</w:t>
      </w:r>
      <w:r>
        <w:rPr>
          <w:rFonts w:ascii="Times New Roman" w:hAnsi="Times New Roman" w:cs="Times New Roman"/>
          <w:sz w:val="24"/>
          <w:szCs w:val="24"/>
          <w:shd w:val="clear" w:color="auto" w:fill="FFFFFF"/>
        </w:rPr>
        <w:t>ести</w:t>
      </w:r>
      <w:r w:rsidR="00C37F43">
        <w:rPr>
          <w:rFonts w:ascii="Times New Roman" w:hAnsi="Times New Roman" w:cs="Times New Roman"/>
          <w:sz w:val="24"/>
          <w:szCs w:val="24"/>
          <w:shd w:val="clear" w:color="auto" w:fill="FFFFFF"/>
        </w:rPr>
        <w:t xml:space="preserve"> до порушення Конвенції</w:t>
      </w:r>
      <w:r>
        <w:rPr>
          <w:rFonts w:ascii="Times New Roman" w:hAnsi="Times New Roman" w:cs="Times New Roman"/>
          <w:sz w:val="24"/>
          <w:szCs w:val="24"/>
          <w:shd w:val="clear" w:color="auto" w:fill="FFFFFF"/>
        </w:rPr>
        <w:t xml:space="preserve">, тож за певні види </w:t>
      </w:r>
      <w:proofErr w:type="spellStart"/>
      <w:r>
        <w:rPr>
          <w:rFonts w:ascii="Times New Roman" w:hAnsi="Times New Roman" w:cs="Times New Roman"/>
          <w:sz w:val="24"/>
          <w:szCs w:val="24"/>
          <w:shd w:val="clear" w:color="auto" w:fill="FFFFFF"/>
        </w:rPr>
        <w:t>колабораційних</w:t>
      </w:r>
      <w:proofErr w:type="spellEnd"/>
      <w:r>
        <w:rPr>
          <w:rFonts w:ascii="Times New Roman" w:hAnsi="Times New Roman" w:cs="Times New Roman"/>
          <w:sz w:val="24"/>
          <w:szCs w:val="24"/>
          <w:shd w:val="clear" w:color="auto" w:fill="FFFFFF"/>
        </w:rPr>
        <w:t xml:space="preserve"> дій </w:t>
      </w:r>
      <w:r w:rsidR="001277E0">
        <w:rPr>
          <w:rFonts w:ascii="Times New Roman" w:hAnsi="Times New Roman" w:cs="Times New Roman"/>
          <w:sz w:val="24"/>
          <w:szCs w:val="24"/>
          <w:shd w:val="clear" w:color="auto" w:fill="FFFFFF"/>
        </w:rPr>
        <w:t>вбачається</w:t>
      </w:r>
      <w:r>
        <w:rPr>
          <w:rFonts w:ascii="Times New Roman" w:hAnsi="Times New Roman" w:cs="Times New Roman"/>
          <w:sz w:val="24"/>
          <w:szCs w:val="24"/>
          <w:shd w:val="clear" w:color="auto" w:fill="FFFFFF"/>
        </w:rPr>
        <w:t xml:space="preserve"> </w:t>
      </w:r>
      <w:r w:rsidR="00AE3657">
        <w:rPr>
          <w:rFonts w:ascii="Times New Roman" w:hAnsi="Times New Roman" w:cs="Times New Roman"/>
          <w:sz w:val="24"/>
          <w:szCs w:val="24"/>
          <w:shd w:val="clear" w:color="auto" w:fill="FFFFFF"/>
        </w:rPr>
        <w:t xml:space="preserve">доцільним </w:t>
      </w:r>
      <w:r>
        <w:rPr>
          <w:rFonts w:ascii="Times New Roman" w:hAnsi="Times New Roman" w:cs="Times New Roman"/>
          <w:sz w:val="24"/>
          <w:szCs w:val="24"/>
          <w:shd w:val="clear" w:color="auto" w:fill="FFFFFF"/>
        </w:rPr>
        <w:t>впровадження адміністративної відповідальності.</w:t>
      </w:r>
      <w:r w:rsidR="00AE3657">
        <w:rPr>
          <w:rFonts w:ascii="Times New Roman" w:hAnsi="Times New Roman" w:cs="Times New Roman"/>
          <w:sz w:val="24"/>
          <w:szCs w:val="24"/>
          <w:shd w:val="clear" w:color="auto" w:fill="FFFFFF"/>
        </w:rPr>
        <w:t xml:space="preserve"> В перспективному ракурсі з метою захисту національних інтересів України люстрації переважної більшості колаборантів може бути цілком достатньо.</w:t>
      </w:r>
    </w:p>
    <w:p w14:paraId="70319575" w14:textId="1DD70A81" w:rsidR="00AE3657" w:rsidRDefault="00AE3657" w:rsidP="00AE365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Особливе занепокоєння викликають частини 5, 6, 7, які передбачають покарання у виді значних строків позбавлення волі, яке за умов збройної агресії та окупації, складної життєвої ситуації, інших індивідуальних обставин, з точки зору своєї тяжкості може бути визнано непропорційним втручанням в право, захищене Конвенці</w:t>
      </w:r>
      <w:r w:rsidR="002E5CFB">
        <w:rPr>
          <w:rFonts w:ascii="Times New Roman" w:hAnsi="Times New Roman" w:cs="Times New Roman"/>
          <w:sz w:val="24"/>
          <w:szCs w:val="24"/>
        </w:rPr>
        <w:t>єю</w:t>
      </w:r>
      <w:r>
        <w:rPr>
          <w:rFonts w:ascii="Times New Roman" w:hAnsi="Times New Roman" w:cs="Times New Roman"/>
          <w:sz w:val="24"/>
          <w:szCs w:val="24"/>
        </w:rPr>
        <w:t xml:space="preserve">. </w:t>
      </w:r>
    </w:p>
    <w:p w14:paraId="47303E7B" w14:textId="0042C2B0" w:rsidR="009C3140" w:rsidRPr="001F5AD3" w:rsidRDefault="00BE6B57" w:rsidP="009A46E2">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Слід зазначити, що наявність законодавства, яке захищає права людини, в свою чергу, є позитивним обов’язком держави за Конвенцією про захист прав людини і основоположних свобод. Тож приведення статті 111-1 Кримінального кодексу України у відповідність зі стандартами Конвенції </w:t>
      </w:r>
      <w:r w:rsidR="00CC2600">
        <w:rPr>
          <w:rFonts w:ascii="Times New Roman" w:hAnsi="Times New Roman" w:cs="Times New Roman"/>
          <w:sz w:val="24"/>
          <w:szCs w:val="24"/>
        </w:rPr>
        <w:t xml:space="preserve">є нагальним питанням та </w:t>
      </w:r>
      <w:r>
        <w:rPr>
          <w:rFonts w:ascii="Times New Roman" w:hAnsi="Times New Roman" w:cs="Times New Roman"/>
          <w:sz w:val="24"/>
          <w:szCs w:val="24"/>
        </w:rPr>
        <w:t>свідчитиме про дотримання Україною своїх міжнародних зобов’язань.</w:t>
      </w:r>
      <w:r w:rsidR="003B56C0">
        <w:rPr>
          <w:rFonts w:ascii="Times New Roman" w:hAnsi="Times New Roman" w:cs="Times New Roman"/>
          <w:sz w:val="24"/>
          <w:szCs w:val="24"/>
        </w:rPr>
        <w:t xml:space="preserve"> </w:t>
      </w:r>
    </w:p>
    <w:p w14:paraId="0813CBC7" w14:textId="6EDB114D" w:rsidR="00B20DC9" w:rsidRDefault="00B20DC9" w:rsidP="007649E1">
      <w:pPr>
        <w:spacing w:after="0" w:line="240" w:lineRule="auto"/>
        <w:ind w:firstLine="709"/>
        <w:jc w:val="both"/>
        <w:rPr>
          <w:rFonts w:ascii="Times New Roman" w:hAnsi="Times New Roman" w:cs="Times New Roman"/>
          <w:sz w:val="24"/>
          <w:szCs w:val="24"/>
        </w:rPr>
      </w:pPr>
    </w:p>
    <w:p w14:paraId="516D297E" w14:textId="4505EA2E" w:rsidR="00E533C8" w:rsidRDefault="008B7E25" w:rsidP="00E533C8">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Загальна рамка</w:t>
      </w:r>
      <w:r w:rsidR="00E533C8">
        <w:rPr>
          <w:rFonts w:ascii="Times New Roman" w:hAnsi="Times New Roman" w:cs="Times New Roman"/>
          <w:b/>
          <w:bCs/>
          <w:sz w:val="24"/>
          <w:szCs w:val="24"/>
        </w:rPr>
        <w:t xml:space="preserve"> міжнародного гуманітарного права</w:t>
      </w:r>
    </w:p>
    <w:p w14:paraId="6364B4C3" w14:textId="297787FD" w:rsidR="00D350C6" w:rsidRDefault="00D350C6" w:rsidP="00E533C8">
      <w:pPr>
        <w:spacing w:after="0" w:line="240" w:lineRule="auto"/>
        <w:ind w:firstLine="709"/>
        <w:jc w:val="center"/>
        <w:rPr>
          <w:rFonts w:ascii="Times New Roman" w:hAnsi="Times New Roman" w:cs="Times New Roman"/>
          <w:b/>
          <w:bCs/>
          <w:sz w:val="24"/>
          <w:szCs w:val="24"/>
        </w:rPr>
      </w:pPr>
    </w:p>
    <w:p w14:paraId="3E0389A5" w14:textId="23F0DF8A" w:rsidR="00B825AC" w:rsidRPr="00B825AC" w:rsidRDefault="00B825AC" w:rsidP="00B825AC">
      <w:pPr>
        <w:shd w:val="clear" w:color="auto" w:fill="FFFFFF"/>
        <w:spacing w:after="0" w:line="240" w:lineRule="auto"/>
        <w:ind w:firstLine="709"/>
        <w:jc w:val="both"/>
        <w:rPr>
          <w:rFonts w:ascii="Times New Roman" w:eastAsia="Times New Roman" w:hAnsi="Times New Roman" w:cs="Times New Roman"/>
          <w:color w:val="222222"/>
          <w:kern w:val="0"/>
          <w:sz w:val="24"/>
          <w:szCs w:val="24"/>
          <w:lang w:eastAsia="uk-UA"/>
          <w14:ligatures w14:val="none"/>
        </w:rPr>
      </w:pPr>
      <w:r w:rsidRPr="00B825AC">
        <w:rPr>
          <w:rFonts w:ascii="Times New Roman" w:eastAsia="Times New Roman" w:hAnsi="Times New Roman" w:cs="Times New Roman"/>
          <w:color w:val="222222"/>
          <w:kern w:val="0"/>
          <w:sz w:val="24"/>
          <w:szCs w:val="24"/>
          <w:lang w:eastAsia="uk-UA"/>
          <w14:ligatures w14:val="none"/>
        </w:rPr>
        <w:t>Неможливо оцінювати дії мешканців окупованих територій і не враховувати при цьому норми міжнародного гуманітарного права, невід’ємн</w:t>
      </w:r>
      <w:r>
        <w:rPr>
          <w:rFonts w:ascii="Times New Roman" w:eastAsia="Times New Roman" w:hAnsi="Times New Roman" w:cs="Times New Roman"/>
          <w:color w:val="222222"/>
          <w:kern w:val="0"/>
          <w:sz w:val="24"/>
          <w:szCs w:val="24"/>
          <w:lang w:eastAsia="uk-UA"/>
          <w14:ligatures w14:val="none"/>
        </w:rPr>
        <w:t>ою частиною</w:t>
      </w:r>
      <w:r w:rsidRPr="00B825AC">
        <w:rPr>
          <w:rFonts w:ascii="Times New Roman" w:eastAsia="Times New Roman" w:hAnsi="Times New Roman" w:cs="Times New Roman"/>
          <w:color w:val="222222"/>
          <w:kern w:val="0"/>
          <w:sz w:val="24"/>
          <w:szCs w:val="24"/>
          <w:lang w:eastAsia="uk-UA"/>
          <w14:ligatures w14:val="none"/>
        </w:rPr>
        <w:t xml:space="preserve"> якого є право військової окупації. </w:t>
      </w:r>
    </w:p>
    <w:p w14:paraId="28C44886" w14:textId="77777777" w:rsidR="00B825AC" w:rsidRPr="00B825AC" w:rsidRDefault="00B825AC" w:rsidP="00B825AC">
      <w:pPr>
        <w:shd w:val="clear" w:color="auto" w:fill="FFFFFF"/>
        <w:spacing w:after="0" w:line="240" w:lineRule="auto"/>
        <w:ind w:firstLine="709"/>
        <w:jc w:val="both"/>
        <w:rPr>
          <w:rFonts w:ascii="Times New Roman" w:eastAsia="Times New Roman" w:hAnsi="Times New Roman" w:cs="Times New Roman"/>
          <w:color w:val="222222"/>
          <w:kern w:val="0"/>
          <w:sz w:val="24"/>
          <w:szCs w:val="24"/>
          <w:lang w:eastAsia="uk-UA"/>
          <w14:ligatures w14:val="none"/>
        </w:rPr>
      </w:pPr>
      <w:r w:rsidRPr="00B825AC">
        <w:rPr>
          <w:rFonts w:ascii="Times New Roman" w:eastAsia="Times New Roman" w:hAnsi="Times New Roman" w:cs="Times New Roman"/>
          <w:color w:val="222222"/>
          <w:kern w:val="0"/>
          <w:sz w:val="24"/>
          <w:szCs w:val="24"/>
          <w:lang w:eastAsia="uk-UA"/>
          <w14:ligatures w14:val="none"/>
        </w:rPr>
        <w:t>Норми права військової окупації покладають на державу-окупанта низку обов’язків та містяться, зокрема, в таких нормативних документах:</w:t>
      </w:r>
    </w:p>
    <w:p w14:paraId="0D1EFE65" w14:textId="77777777" w:rsidR="00B825AC" w:rsidRPr="00B825AC" w:rsidRDefault="00B825AC" w:rsidP="00B825AC">
      <w:pPr>
        <w:numPr>
          <w:ilvl w:val="0"/>
          <w:numId w:val="18"/>
        </w:numPr>
        <w:shd w:val="clear" w:color="auto" w:fill="FFFFFF"/>
        <w:spacing w:after="0" w:line="240" w:lineRule="auto"/>
        <w:ind w:left="945" w:firstLine="709"/>
        <w:jc w:val="both"/>
        <w:rPr>
          <w:rFonts w:ascii="Times New Roman" w:eastAsia="Times New Roman" w:hAnsi="Times New Roman" w:cs="Times New Roman"/>
          <w:color w:val="222222"/>
          <w:kern w:val="0"/>
          <w:sz w:val="24"/>
          <w:szCs w:val="24"/>
          <w:lang w:eastAsia="uk-UA"/>
          <w14:ligatures w14:val="none"/>
        </w:rPr>
      </w:pPr>
      <w:r w:rsidRPr="00B825AC">
        <w:rPr>
          <w:rFonts w:ascii="Times New Roman" w:eastAsia="Times New Roman" w:hAnsi="Times New Roman" w:cs="Times New Roman"/>
          <w:color w:val="222222"/>
          <w:kern w:val="0"/>
          <w:sz w:val="24"/>
          <w:szCs w:val="24"/>
          <w:lang w:eastAsia="uk-UA"/>
          <w14:ligatures w14:val="none"/>
        </w:rPr>
        <w:t>Гаазькій конвенції Про закони та звичаї війни на суходолі 1907 р. (Частина ІІІ «Військове керівництво на території держави- супротивника» (статті 42-56).</w:t>
      </w:r>
    </w:p>
    <w:p w14:paraId="791227A1" w14:textId="3A8A8ECE" w:rsidR="00B825AC" w:rsidRPr="00B825AC" w:rsidRDefault="00B825AC" w:rsidP="00B825AC">
      <w:pPr>
        <w:numPr>
          <w:ilvl w:val="0"/>
          <w:numId w:val="18"/>
        </w:numPr>
        <w:shd w:val="clear" w:color="auto" w:fill="FFFFFF"/>
        <w:spacing w:after="0" w:line="240" w:lineRule="auto"/>
        <w:ind w:left="945" w:firstLine="709"/>
        <w:jc w:val="both"/>
        <w:rPr>
          <w:rFonts w:ascii="Times New Roman" w:eastAsia="Times New Roman" w:hAnsi="Times New Roman" w:cs="Times New Roman"/>
          <w:color w:val="222222"/>
          <w:kern w:val="0"/>
          <w:sz w:val="24"/>
          <w:szCs w:val="24"/>
          <w:lang w:eastAsia="uk-UA"/>
          <w14:ligatures w14:val="none"/>
        </w:rPr>
      </w:pPr>
      <w:r w:rsidRPr="00B825AC">
        <w:rPr>
          <w:rFonts w:ascii="Times New Roman" w:eastAsia="Times New Roman" w:hAnsi="Times New Roman" w:cs="Times New Roman"/>
          <w:color w:val="222222"/>
          <w:kern w:val="0"/>
          <w:sz w:val="24"/>
          <w:szCs w:val="24"/>
          <w:lang w:eastAsia="uk-UA"/>
          <w14:ligatures w14:val="none"/>
        </w:rPr>
        <w:t>Женевській конвенції (ІV) Про захист цивільного населення під час війни (Розділ III «Окуповані території» (зокрема, статті 47-78).</w:t>
      </w:r>
    </w:p>
    <w:p w14:paraId="48873B82" w14:textId="77777777" w:rsidR="00B825AC" w:rsidRPr="00B825AC" w:rsidRDefault="00B825AC" w:rsidP="00B825AC">
      <w:pPr>
        <w:numPr>
          <w:ilvl w:val="0"/>
          <w:numId w:val="18"/>
        </w:numPr>
        <w:shd w:val="clear" w:color="auto" w:fill="FFFFFF"/>
        <w:spacing w:after="0" w:line="240" w:lineRule="auto"/>
        <w:ind w:left="945" w:firstLine="709"/>
        <w:jc w:val="both"/>
        <w:rPr>
          <w:rFonts w:ascii="Times New Roman" w:eastAsia="Times New Roman" w:hAnsi="Times New Roman" w:cs="Times New Roman"/>
          <w:color w:val="222222"/>
          <w:kern w:val="0"/>
          <w:sz w:val="24"/>
          <w:szCs w:val="24"/>
          <w:lang w:eastAsia="uk-UA"/>
          <w14:ligatures w14:val="none"/>
        </w:rPr>
      </w:pPr>
      <w:r w:rsidRPr="00B825AC">
        <w:rPr>
          <w:rFonts w:ascii="Times New Roman" w:eastAsia="Times New Roman" w:hAnsi="Times New Roman" w:cs="Times New Roman"/>
          <w:color w:val="222222"/>
          <w:kern w:val="0"/>
          <w:sz w:val="24"/>
          <w:szCs w:val="24"/>
          <w:lang w:eastAsia="uk-UA"/>
          <w14:ligatures w14:val="none"/>
        </w:rPr>
        <w:t>Додатковому протоколі (I) що стосується захисту жертв міжнародних збройних конфліктів (статті 16, 61-63).</w:t>
      </w:r>
    </w:p>
    <w:p w14:paraId="0702B2FC" w14:textId="1763A953" w:rsidR="00B825AC" w:rsidRPr="00B825AC" w:rsidRDefault="00B825AC" w:rsidP="00B825AC">
      <w:pPr>
        <w:shd w:val="clear" w:color="auto" w:fill="FFFFFF"/>
        <w:spacing w:after="0" w:line="240" w:lineRule="auto"/>
        <w:ind w:firstLine="709"/>
        <w:jc w:val="both"/>
        <w:rPr>
          <w:rFonts w:ascii="Times New Roman" w:eastAsia="Times New Roman" w:hAnsi="Times New Roman" w:cs="Times New Roman"/>
          <w:color w:val="222222"/>
          <w:kern w:val="0"/>
          <w:sz w:val="24"/>
          <w:szCs w:val="24"/>
          <w:lang w:eastAsia="uk-UA"/>
          <w14:ligatures w14:val="none"/>
        </w:rPr>
      </w:pPr>
      <w:r w:rsidRPr="00B825AC">
        <w:rPr>
          <w:rFonts w:ascii="Times New Roman" w:eastAsia="Times New Roman" w:hAnsi="Times New Roman" w:cs="Times New Roman"/>
          <w:color w:val="222222"/>
          <w:kern w:val="0"/>
          <w:sz w:val="24"/>
          <w:szCs w:val="24"/>
          <w:lang w:eastAsia="uk-UA"/>
          <w14:ligatures w14:val="none"/>
        </w:rPr>
        <w:t>Цей перелік норм не є вичерпний, адже окремі правила, що регулюють режим окупації</w:t>
      </w:r>
      <w:r w:rsidR="00DE5128">
        <w:rPr>
          <w:rFonts w:ascii="Times New Roman" w:eastAsia="Times New Roman" w:hAnsi="Times New Roman" w:cs="Times New Roman"/>
          <w:color w:val="222222"/>
          <w:kern w:val="0"/>
          <w:sz w:val="24"/>
          <w:szCs w:val="24"/>
          <w:lang w:eastAsia="uk-UA"/>
          <w14:ligatures w14:val="none"/>
        </w:rPr>
        <w:t>,</w:t>
      </w:r>
      <w:r w:rsidRPr="00B825AC">
        <w:rPr>
          <w:rFonts w:ascii="Times New Roman" w:eastAsia="Times New Roman" w:hAnsi="Times New Roman" w:cs="Times New Roman"/>
          <w:color w:val="222222"/>
          <w:kern w:val="0"/>
          <w:sz w:val="24"/>
          <w:szCs w:val="24"/>
          <w:lang w:eastAsia="uk-UA"/>
          <w14:ligatures w14:val="none"/>
        </w:rPr>
        <w:t xml:space="preserve"> міс</w:t>
      </w:r>
      <w:r w:rsidR="00DE5128">
        <w:rPr>
          <w:rFonts w:ascii="Times New Roman" w:eastAsia="Times New Roman" w:hAnsi="Times New Roman" w:cs="Times New Roman"/>
          <w:color w:val="222222"/>
          <w:kern w:val="0"/>
          <w:sz w:val="24"/>
          <w:szCs w:val="24"/>
          <w:lang w:eastAsia="uk-UA"/>
          <w14:ligatures w14:val="none"/>
        </w:rPr>
        <w:t>т</w:t>
      </w:r>
      <w:r w:rsidRPr="00B825AC">
        <w:rPr>
          <w:rFonts w:ascii="Times New Roman" w:eastAsia="Times New Roman" w:hAnsi="Times New Roman" w:cs="Times New Roman"/>
          <w:color w:val="222222"/>
          <w:kern w:val="0"/>
          <w:sz w:val="24"/>
          <w:szCs w:val="24"/>
          <w:lang w:eastAsia="uk-UA"/>
          <w14:ligatures w14:val="none"/>
        </w:rPr>
        <w:t>ять інші розділи зазначених конвенцій, а також інші конвенції</w:t>
      </w:r>
      <w:r w:rsidR="00AE0467">
        <w:rPr>
          <w:rFonts w:ascii="Times New Roman" w:eastAsia="Times New Roman" w:hAnsi="Times New Roman" w:cs="Times New Roman"/>
          <w:color w:val="222222"/>
          <w:kern w:val="0"/>
          <w:sz w:val="24"/>
          <w:szCs w:val="24"/>
          <w:lang w:eastAsia="uk-UA"/>
          <w14:ligatures w14:val="none"/>
        </w:rPr>
        <w:t xml:space="preserve"> – джерела </w:t>
      </w:r>
      <w:r w:rsidRPr="00B825AC">
        <w:rPr>
          <w:rFonts w:ascii="Times New Roman" w:eastAsia="Times New Roman" w:hAnsi="Times New Roman" w:cs="Times New Roman"/>
          <w:color w:val="222222"/>
          <w:kern w:val="0"/>
          <w:sz w:val="24"/>
          <w:szCs w:val="24"/>
          <w:lang w:eastAsia="uk-UA"/>
          <w14:ligatures w14:val="none"/>
        </w:rPr>
        <w:t>міжнародн</w:t>
      </w:r>
      <w:r w:rsidR="00AE0467">
        <w:rPr>
          <w:rFonts w:ascii="Times New Roman" w:eastAsia="Times New Roman" w:hAnsi="Times New Roman" w:cs="Times New Roman"/>
          <w:color w:val="222222"/>
          <w:kern w:val="0"/>
          <w:sz w:val="24"/>
          <w:szCs w:val="24"/>
          <w:lang w:eastAsia="uk-UA"/>
          <w14:ligatures w14:val="none"/>
        </w:rPr>
        <w:t>ого</w:t>
      </w:r>
      <w:r w:rsidRPr="00B825AC">
        <w:rPr>
          <w:rFonts w:ascii="Times New Roman" w:eastAsia="Times New Roman" w:hAnsi="Times New Roman" w:cs="Times New Roman"/>
          <w:color w:val="222222"/>
          <w:kern w:val="0"/>
          <w:sz w:val="24"/>
          <w:szCs w:val="24"/>
          <w:lang w:eastAsia="uk-UA"/>
          <w14:ligatures w14:val="none"/>
        </w:rPr>
        <w:t xml:space="preserve"> гуманітарного права.</w:t>
      </w:r>
    </w:p>
    <w:p w14:paraId="0D992F56" w14:textId="77777777" w:rsidR="00B825AC" w:rsidRPr="00B825AC" w:rsidRDefault="00B825AC" w:rsidP="00B825AC">
      <w:pPr>
        <w:shd w:val="clear" w:color="auto" w:fill="FFFFFF"/>
        <w:spacing w:after="0" w:line="240" w:lineRule="auto"/>
        <w:ind w:firstLine="709"/>
        <w:jc w:val="both"/>
        <w:rPr>
          <w:rFonts w:ascii="Times New Roman" w:eastAsia="Times New Roman" w:hAnsi="Times New Roman" w:cs="Times New Roman"/>
          <w:color w:val="222222"/>
          <w:kern w:val="0"/>
          <w:sz w:val="24"/>
          <w:szCs w:val="24"/>
          <w:lang w:eastAsia="uk-UA"/>
          <w14:ligatures w14:val="none"/>
        </w:rPr>
      </w:pPr>
      <w:r w:rsidRPr="00B825AC">
        <w:rPr>
          <w:rFonts w:ascii="Times New Roman" w:eastAsia="Times New Roman" w:hAnsi="Times New Roman" w:cs="Times New Roman"/>
          <w:color w:val="222222"/>
          <w:kern w:val="0"/>
          <w:sz w:val="24"/>
          <w:szCs w:val="24"/>
          <w:lang w:eastAsia="uk-UA"/>
          <w14:ligatures w14:val="none"/>
        </w:rPr>
        <w:t>Деякі приклади обов’язків окупанта на окупованих ним територіях:</w:t>
      </w:r>
    </w:p>
    <w:p w14:paraId="48B9BC26" w14:textId="5796ECC8" w:rsidR="00B825AC" w:rsidRPr="00B825AC" w:rsidRDefault="00B825AC" w:rsidP="00B825AC">
      <w:pPr>
        <w:pStyle w:val="a3"/>
        <w:numPr>
          <w:ilvl w:val="0"/>
          <w:numId w:val="1"/>
        </w:numPr>
        <w:shd w:val="clear" w:color="auto" w:fill="FFFFFF"/>
        <w:spacing w:after="0" w:line="240" w:lineRule="auto"/>
        <w:jc w:val="both"/>
        <w:rPr>
          <w:rFonts w:ascii="Times New Roman" w:eastAsia="Times New Roman" w:hAnsi="Times New Roman" w:cs="Times New Roman"/>
          <w:color w:val="222222"/>
          <w:kern w:val="0"/>
          <w:sz w:val="24"/>
          <w:szCs w:val="24"/>
          <w:lang w:eastAsia="uk-UA"/>
          <w14:ligatures w14:val="none"/>
        </w:rPr>
      </w:pPr>
      <w:r w:rsidRPr="00B825AC">
        <w:rPr>
          <w:rFonts w:ascii="Times New Roman" w:eastAsia="Times New Roman" w:hAnsi="Times New Roman" w:cs="Times New Roman"/>
          <w:color w:val="222222"/>
          <w:kern w:val="0"/>
          <w:sz w:val="24"/>
          <w:szCs w:val="24"/>
          <w:lang w:eastAsia="uk-UA"/>
          <w14:ligatures w14:val="none"/>
        </w:rPr>
        <w:t>відновити і забезпечити громадський порядок і безпеку (ст. 43 ГК 1907р.);</w:t>
      </w:r>
    </w:p>
    <w:p w14:paraId="1873E9B4" w14:textId="633A4F55" w:rsidR="00B825AC" w:rsidRPr="00B825AC" w:rsidRDefault="00B825AC" w:rsidP="00B825AC">
      <w:pPr>
        <w:pStyle w:val="a3"/>
        <w:numPr>
          <w:ilvl w:val="0"/>
          <w:numId w:val="1"/>
        </w:numPr>
        <w:shd w:val="clear" w:color="auto" w:fill="FFFFFF"/>
        <w:spacing w:after="0" w:line="240" w:lineRule="auto"/>
        <w:jc w:val="both"/>
        <w:rPr>
          <w:rFonts w:ascii="Times New Roman" w:eastAsia="Times New Roman" w:hAnsi="Times New Roman" w:cs="Times New Roman"/>
          <w:color w:val="222222"/>
          <w:kern w:val="0"/>
          <w:sz w:val="24"/>
          <w:szCs w:val="24"/>
          <w:lang w:eastAsia="uk-UA"/>
          <w14:ligatures w14:val="none"/>
        </w:rPr>
      </w:pPr>
      <w:r w:rsidRPr="00B825AC">
        <w:rPr>
          <w:rFonts w:ascii="Times New Roman" w:eastAsia="Times New Roman" w:hAnsi="Times New Roman" w:cs="Times New Roman"/>
          <w:color w:val="222222"/>
          <w:kern w:val="0"/>
          <w:sz w:val="24"/>
          <w:szCs w:val="24"/>
          <w:lang w:eastAsia="uk-UA"/>
          <w14:ligatures w14:val="none"/>
        </w:rPr>
        <w:t>якщо окупант стягує податки, нести витрати по управлінню окупованою територією (ст. 48 ГК 1907р.);</w:t>
      </w:r>
    </w:p>
    <w:p w14:paraId="31D96772" w14:textId="2F0FD220" w:rsidR="00B825AC" w:rsidRPr="00B825AC" w:rsidRDefault="00B825AC" w:rsidP="00B825AC">
      <w:pPr>
        <w:pStyle w:val="a3"/>
        <w:numPr>
          <w:ilvl w:val="0"/>
          <w:numId w:val="1"/>
        </w:numPr>
        <w:shd w:val="clear" w:color="auto" w:fill="FFFFFF"/>
        <w:spacing w:after="0" w:line="240" w:lineRule="auto"/>
        <w:jc w:val="both"/>
        <w:rPr>
          <w:rFonts w:ascii="Times New Roman" w:eastAsia="Times New Roman" w:hAnsi="Times New Roman" w:cs="Times New Roman"/>
          <w:color w:val="222222"/>
          <w:kern w:val="0"/>
          <w:sz w:val="24"/>
          <w:szCs w:val="24"/>
          <w:lang w:eastAsia="uk-UA"/>
          <w14:ligatures w14:val="none"/>
        </w:rPr>
      </w:pPr>
      <w:r w:rsidRPr="00B825AC">
        <w:rPr>
          <w:rFonts w:ascii="Times New Roman" w:eastAsia="Times New Roman" w:hAnsi="Times New Roman" w:cs="Times New Roman"/>
          <w:color w:val="222222"/>
          <w:kern w:val="0"/>
          <w:sz w:val="24"/>
          <w:szCs w:val="24"/>
          <w:lang w:eastAsia="uk-UA"/>
          <w14:ligatures w14:val="none"/>
        </w:rPr>
        <w:t>сприяти належному функціонуванню закладів, відповідальних за освіту дітей (ст. 50 ЖК IV);</w:t>
      </w:r>
    </w:p>
    <w:p w14:paraId="7C625E12" w14:textId="3734FE3F" w:rsidR="00B825AC" w:rsidRPr="00B825AC" w:rsidRDefault="00B825AC" w:rsidP="00B825AC">
      <w:pPr>
        <w:pStyle w:val="a3"/>
        <w:numPr>
          <w:ilvl w:val="0"/>
          <w:numId w:val="1"/>
        </w:numPr>
        <w:shd w:val="clear" w:color="auto" w:fill="FFFFFF"/>
        <w:spacing w:after="0" w:line="240" w:lineRule="auto"/>
        <w:jc w:val="both"/>
        <w:rPr>
          <w:rFonts w:ascii="Times New Roman" w:eastAsia="Times New Roman" w:hAnsi="Times New Roman" w:cs="Times New Roman"/>
          <w:color w:val="222222"/>
          <w:kern w:val="0"/>
          <w:sz w:val="24"/>
          <w:szCs w:val="24"/>
          <w:lang w:eastAsia="uk-UA"/>
          <w14:ligatures w14:val="none"/>
        </w:rPr>
      </w:pPr>
      <w:r w:rsidRPr="00B825AC">
        <w:rPr>
          <w:rFonts w:ascii="Times New Roman" w:eastAsia="Times New Roman" w:hAnsi="Times New Roman" w:cs="Times New Roman"/>
          <w:color w:val="222222"/>
          <w:kern w:val="0"/>
          <w:sz w:val="24"/>
          <w:szCs w:val="24"/>
          <w:lang w:eastAsia="uk-UA"/>
          <w14:ligatures w14:val="none"/>
        </w:rPr>
        <w:t>забезпечувати та підтримувати діяльність медичних та лікарняних установ (ст. 56 ЖК IV);</w:t>
      </w:r>
    </w:p>
    <w:p w14:paraId="64BFDAB0" w14:textId="4F60205A" w:rsidR="00B825AC" w:rsidRPr="00B825AC" w:rsidRDefault="00B825AC" w:rsidP="00B825AC">
      <w:pPr>
        <w:pStyle w:val="a3"/>
        <w:numPr>
          <w:ilvl w:val="0"/>
          <w:numId w:val="1"/>
        </w:numPr>
        <w:shd w:val="clear" w:color="auto" w:fill="FFFFFF"/>
        <w:spacing w:after="0" w:line="240" w:lineRule="auto"/>
        <w:jc w:val="both"/>
        <w:rPr>
          <w:rFonts w:ascii="Times New Roman" w:eastAsia="Times New Roman" w:hAnsi="Times New Roman" w:cs="Times New Roman"/>
          <w:color w:val="222222"/>
          <w:kern w:val="0"/>
          <w:sz w:val="24"/>
          <w:szCs w:val="24"/>
          <w:lang w:eastAsia="uk-UA"/>
          <w14:ligatures w14:val="none"/>
        </w:rPr>
      </w:pPr>
      <w:r w:rsidRPr="00B825AC">
        <w:rPr>
          <w:rFonts w:ascii="Times New Roman" w:eastAsia="Times New Roman" w:hAnsi="Times New Roman" w:cs="Times New Roman"/>
          <w:color w:val="222222"/>
          <w:kern w:val="0"/>
          <w:sz w:val="24"/>
          <w:szCs w:val="24"/>
          <w:lang w:eastAsia="uk-UA"/>
          <w14:ligatures w14:val="none"/>
        </w:rPr>
        <w:t>сприяти виконанню гуманітарних завдань «цивільної оборони» (ст. 61 ДП I).</w:t>
      </w:r>
    </w:p>
    <w:p w14:paraId="2F357F69" w14:textId="77777777" w:rsidR="00B825AC" w:rsidRPr="00B825AC" w:rsidRDefault="00B825AC" w:rsidP="00B825AC">
      <w:pPr>
        <w:shd w:val="clear" w:color="auto" w:fill="FFFFFF"/>
        <w:spacing w:after="0" w:line="240" w:lineRule="auto"/>
        <w:ind w:firstLine="709"/>
        <w:jc w:val="both"/>
        <w:rPr>
          <w:rFonts w:ascii="Times New Roman" w:eastAsia="Times New Roman" w:hAnsi="Times New Roman" w:cs="Times New Roman"/>
          <w:color w:val="222222"/>
          <w:kern w:val="0"/>
          <w:sz w:val="24"/>
          <w:szCs w:val="24"/>
          <w:lang w:eastAsia="uk-UA"/>
          <w14:ligatures w14:val="none"/>
        </w:rPr>
      </w:pPr>
      <w:r w:rsidRPr="00B825AC">
        <w:rPr>
          <w:rFonts w:ascii="Times New Roman" w:eastAsia="Times New Roman" w:hAnsi="Times New Roman" w:cs="Times New Roman"/>
          <w:color w:val="222222"/>
          <w:kern w:val="0"/>
          <w:sz w:val="24"/>
          <w:szCs w:val="24"/>
          <w:lang w:eastAsia="uk-UA"/>
          <w14:ligatures w14:val="none"/>
        </w:rPr>
        <w:t>Той факт, що міжнародне гуманітарне право покладає обов’язки на державу-окупанта, а не на державу, території якої окупували, зовсім не означає, що його норми не повинні враховуватися при оцінці фактів співпраці населення окупованих територій з окупаційною владою. Навпаки, право військової окупації встановлює чітку і зрозумілу рамку, за яку не може виходити національне законодавство демократичної держави. </w:t>
      </w:r>
    </w:p>
    <w:p w14:paraId="3265A115" w14:textId="2C0E4F70" w:rsidR="00B825AC" w:rsidRPr="00B825AC" w:rsidRDefault="00B825AC" w:rsidP="00B825AC">
      <w:pPr>
        <w:shd w:val="clear" w:color="auto" w:fill="FFFFFF"/>
        <w:spacing w:after="0" w:line="240" w:lineRule="auto"/>
        <w:ind w:firstLine="709"/>
        <w:jc w:val="both"/>
        <w:rPr>
          <w:rFonts w:ascii="Times New Roman" w:eastAsia="Times New Roman" w:hAnsi="Times New Roman" w:cs="Times New Roman"/>
          <w:color w:val="222222"/>
          <w:kern w:val="0"/>
          <w:sz w:val="24"/>
          <w:szCs w:val="24"/>
          <w:lang w:eastAsia="uk-UA"/>
          <w14:ligatures w14:val="none"/>
        </w:rPr>
      </w:pPr>
      <w:r w:rsidRPr="00B825AC">
        <w:rPr>
          <w:rFonts w:ascii="Times New Roman" w:eastAsia="Times New Roman" w:hAnsi="Times New Roman" w:cs="Times New Roman"/>
          <w:color w:val="222222"/>
          <w:kern w:val="0"/>
          <w:sz w:val="24"/>
          <w:szCs w:val="24"/>
          <w:lang w:eastAsia="uk-UA"/>
          <w14:ligatures w14:val="none"/>
        </w:rPr>
        <w:t>Міжнародне гуманітарне право не забороняє державам карати за колабораційну діяльність</w:t>
      </w:r>
      <w:r w:rsidR="00C24F5B">
        <w:rPr>
          <w:rFonts w:ascii="Times New Roman" w:eastAsia="Times New Roman" w:hAnsi="Times New Roman" w:cs="Times New Roman"/>
          <w:color w:val="222222"/>
          <w:kern w:val="0"/>
          <w:sz w:val="24"/>
          <w:szCs w:val="24"/>
          <w:lang w:eastAsia="uk-UA"/>
          <w14:ligatures w14:val="none"/>
        </w:rPr>
        <w:t>. Вирішення п</w:t>
      </w:r>
      <w:r w:rsidRPr="00B825AC">
        <w:rPr>
          <w:rFonts w:ascii="Times New Roman" w:eastAsia="Times New Roman" w:hAnsi="Times New Roman" w:cs="Times New Roman"/>
          <w:color w:val="222222"/>
          <w:kern w:val="0"/>
          <w:sz w:val="24"/>
          <w:szCs w:val="24"/>
          <w:lang w:eastAsia="uk-UA"/>
          <w14:ligatures w14:val="none"/>
        </w:rPr>
        <w:t xml:space="preserve">итання відповідальності за колабораціонізм </w:t>
      </w:r>
      <w:r w:rsidR="00C24F5B">
        <w:rPr>
          <w:rFonts w:ascii="Times New Roman" w:eastAsia="Times New Roman" w:hAnsi="Times New Roman" w:cs="Times New Roman"/>
          <w:color w:val="222222"/>
          <w:kern w:val="0"/>
          <w:sz w:val="24"/>
          <w:szCs w:val="24"/>
          <w:lang w:eastAsia="uk-UA"/>
          <w14:ligatures w14:val="none"/>
        </w:rPr>
        <w:t>належить</w:t>
      </w:r>
      <w:r w:rsidRPr="00B825AC">
        <w:rPr>
          <w:rFonts w:ascii="Times New Roman" w:eastAsia="Times New Roman" w:hAnsi="Times New Roman" w:cs="Times New Roman"/>
          <w:color w:val="222222"/>
          <w:kern w:val="0"/>
          <w:sz w:val="24"/>
          <w:szCs w:val="24"/>
          <w:lang w:eastAsia="uk-UA"/>
          <w14:ligatures w14:val="none"/>
        </w:rPr>
        <w:t xml:space="preserve"> до сфери національного розсуду держав. Проте є загальновизнане та зафіксоване в міжнародних нормативних актах розуміння </w:t>
      </w:r>
      <w:r w:rsidR="002E5CFB">
        <w:rPr>
          <w:rFonts w:ascii="Times New Roman" w:eastAsia="Times New Roman" w:hAnsi="Times New Roman" w:cs="Times New Roman"/>
          <w:color w:val="222222"/>
          <w:kern w:val="0"/>
          <w:sz w:val="24"/>
          <w:szCs w:val="24"/>
          <w:lang w:eastAsia="uk-UA"/>
          <w14:ligatures w14:val="none"/>
        </w:rPr>
        <w:t>того</w:t>
      </w:r>
      <w:r w:rsidRPr="00B825AC">
        <w:rPr>
          <w:rFonts w:ascii="Times New Roman" w:eastAsia="Times New Roman" w:hAnsi="Times New Roman" w:cs="Times New Roman"/>
          <w:color w:val="222222"/>
          <w:kern w:val="0"/>
          <w:sz w:val="24"/>
          <w:szCs w:val="24"/>
          <w:lang w:eastAsia="uk-UA"/>
          <w14:ligatures w14:val="none"/>
        </w:rPr>
        <w:t xml:space="preserve">, яка діяльність на окупованих територіях є законною та правомірною. Україна має право вимагати від окупанта виконувати </w:t>
      </w:r>
      <w:r w:rsidR="00B55655">
        <w:rPr>
          <w:rFonts w:ascii="Times New Roman" w:eastAsia="Times New Roman" w:hAnsi="Times New Roman" w:cs="Times New Roman"/>
          <w:color w:val="222222"/>
          <w:kern w:val="0"/>
          <w:sz w:val="24"/>
          <w:szCs w:val="24"/>
          <w:lang w:eastAsia="uk-UA"/>
          <w14:ligatures w14:val="none"/>
        </w:rPr>
        <w:t xml:space="preserve">на окупованих ним територіях </w:t>
      </w:r>
      <w:r w:rsidRPr="00B825AC">
        <w:rPr>
          <w:rFonts w:ascii="Times New Roman" w:eastAsia="Times New Roman" w:hAnsi="Times New Roman" w:cs="Times New Roman"/>
          <w:color w:val="222222"/>
          <w:kern w:val="0"/>
          <w:sz w:val="24"/>
          <w:szCs w:val="24"/>
          <w:lang w:eastAsia="uk-UA"/>
          <w14:ligatures w14:val="none"/>
        </w:rPr>
        <w:t>положення міжнародних конвенцій. Натомість</w:t>
      </w:r>
      <w:r w:rsidR="00B55655">
        <w:rPr>
          <w:rFonts w:ascii="Times New Roman" w:eastAsia="Times New Roman" w:hAnsi="Times New Roman" w:cs="Times New Roman"/>
          <w:color w:val="222222"/>
          <w:kern w:val="0"/>
          <w:sz w:val="24"/>
          <w:szCs w:val="24"/>
          <w:lang w:eastAsia="uk-UA"/>
          <w14:ligatures w14:val="none"/>
        </w:rPr>
        <w:t>,</w:t>
      </w:r>
      <w:r w:rsidRPr="00B825AC">
        <w:rPr>
          <w:rFonts w:ascii="Times New Roman" w:eastAsia="Times New Roman" w:hAnsi="Times New Roman" w:cs="Times New Roman"/>
          <w:color w:val="222222"/>
          <w:kern w:val="0"/>
          <w:sz w:val="24"/>
          <w:szCs w:val="24"/>
          <w:lang w:eastAsia="uk-UA"/>
          <w14:ligatures w14:val="none"/>
        </w:rPr>
        <w:t xml:space="preserve"> сьогодні Україна притягає до </w:t>
      </w:r>
      <w:r w:rsidRPr="00B825AC">
        <w:rPr>
          <w:rFonts w:ascii="Times New Roman" w:eastAsia="Times New Roman" w:hAnsi="Times New Roman" w:cs="Times New Roman"/>
          <w:color w:val="222222"/>
          <w:kern w:val="0"/>
          <w:sz w:val="24"/>
          <w:szCs w:val="24"/>
          <w:lang w:eastAsia="uk-UA"/>
          <w14:ligatures w14:val="none"/>
        </w:rPr>
        <w:lastRenderedPageBreak/>
        <w:t xml:space="preserve">кримінальної відповідальності і карає </w:t>
      </w:r>
      <w:r w:rsidR="002E5CFB">
        <w:rPr>
          <w:rFonts w:ascii="Times New Roman" w:eastAsia="Times New Roman" w:hAnsi="Times New Roman" w:cs="Times New Roman"/>
          <w:color w:val="222222"/>
          <w:kern w:val="0"/>
          <w:sz w:val="24"/>
          <w:szCs w:val="24"/>
          <w:lang w:eastAsia="uk-UA"/>
          <w14:ligatures w14:val="none"/>
        </w:rPr>
        <w:t xml:space="preserve">своє </w:t>
      </w:r>
      <w:r w:rsidRPr="00B825AC">
        <w:rPr>
          <w:rFonts w:ascii="Times New Roman" w:eastAsia="Times New Roman" w:hAnsi="Times New Roman" w:cs="Times New Roman"/>
          <w:color w:val="222222"/>
          <w:kern w:val="0"/>
          <w:sz w:val="24"/>
          <w:szCs w:val="24"/>
          <w:lang w:eastAsia="uk-UA"/>
          <w14:ligatures w14:val="none"/>
        </w:rPr>
        <w:t>населення, в тому числі значними строками тюремного ув’язнення, за діяльність, яка з точки зору міжнародного гуманітарного права є необхідною для підтримання життя</w:t>
      </w:r>
      <w:r w:rsidR="007805AD">
        <w:rPr>
          <w:rFonts w:ascii="Times New Roman" w:eastAsia="Times New Roman" w:hAnsi="Times New Roman" w:cs="Times New Roman"/>
          <w:color w:val="222222"/>
          <w:kern w:val="0"/>
          <w:sz w:val="24"/>
          <w:szCs w:val="24"/>
          <w:lang w:eastAsia="uk-UA"/>
          <w14:ligatures w14:val="none"/>
        </w:rPr>
        <w:t xml:space="preserve"> та виживання</w:t>
      </w:r>
      <w:r w:rsidRPr="00B825AC">
        <w:rPr>
          <w:rFonts w:ascii="Times New Roman" w:eastAsia="Times New Roman" w:hAnsi="Times New Roman" w:cs="Times New Roman"/>
          <w:color w:val="222222"/>
          <w:kern w:val="0"/>
          <w:sz w:val="24"/>
          <w:szCs w:val="24"/>
          <w:lang w:eastAsia="uk-UA"/>
          <w14:ligatures w14:val="none"/>
        </w:rPr>
        <w:t>.</w:t>
      </w:r>
    </w:p>
    <w:p w14:paraId="7FE17678" w14:textId="38630C8C" w:rsidR="00B825AC" w:rsidRPr="00B825AC" w:rsidRDefault="00B825AC" w:rsidP="00B825AC">
      <w:pPr>
        <w:shd w:val="clear" w:color="auto" w:fill="FFFFFF"/>
        <w:spacing w:after="0" w:line="240" w:lineRule="auto"/>
        <w:ind w:firstLine="709"/>
        <w:jc w:val="both"/>
        <w:rPr>
          <w:rFonts w:ascii="Times New Roman" w:eastAsia="Times New Roman" w:hAnsi="Times New Roman" w:cs="Times New Roman"/>
          <w:color w:val="222222"/>
          <w:kern w:val="0"/>
          <w:sz w:val="24"/>
          <w:szCs w:val="24"/>
          <w:lang w:eastAsia="uk-UA"/>
          <w14:ligatures w14:val="none"/>
        </w:rPr>
      </w:pPr>
      <w:r w:rsidRPr="00B825AC">
        <w:rPr>
          <w:rFonts w:ascii="Times New Roman" w:eastAsia="Times New Roman" w:hAnsi="Times New Roman" w:cs="Times New Roman"/>
          <w:color w:val="222222"/>
          <w:kern w:val="0"/>
          <w:sz w:val="24"/>
          <w:szCs w:val="24"/>
          <w:lang w:eastAsia="uk-UA"/>
          <w14:ligatures w14:val="none"/>
        </w:rPr>
        <w:t xml:space="preserve">Зазначені обставини вимагають </w:t>
      </w:r>
      <w:r w:rsidR="007805AD" w:rsidRPr="00B825AC">
        <w:rPr>
          <w:rFonts w:ascii="Times New Roman" w:eastAsia="Times New Roman" w:hAnsi="Times New Roman" w:cs="Times New Roman"/>
          <w:color w:val="222222"/>
          <w:kern w:val="0"/>
          <w:sz w:val="24"/>
          <w:szCs w:val="24"/>
          <w:lang w:eastAsia="uk-UA"/>
          <w14:ligatures w14:val="none"/>
        </w:rPr>
        <w:t xml:space="preserve">негайно </w:t>
      </w:r>
      <w:r w:rsidRPr="00B825AC">
        <w:rPr>
          <w:rFonts w:ascii="Times New Roman" w:eastAsia="Times New Roman" w:hAnsi="Times New Roman" w:cs="Times New Roman"/>
          <w:color w:val="222222"/>
          <w:kern w:val="0"/>
          <w:sz w:val="24"/>
          <w:szCs w:val="24"/>
          <w:lang w:eastAsia="uk-UA"/>
          <w14:ligatures w14:val="none"/>
        </w:rPr>
        <w:t>привести статтю 111-1 Кримінального кодексу України у відповідність з нормами міжнародного гуманітарного права. </w:t>
      </w:r>
    </w:p>
    <w:p w14:paraId="078AE39E" w14:textId="77777777" w:rsidR="00B825AC" w:rsidRPr="00B825AC" w:rsidRDefault="00B825AC" w:rsidP="00B825AC">
      <w:pPr>
        <w:shd w:val="clear" w:color="auto" w:fill="FFFFFF"/>
        <w:spacing w:after="0" w:line="240" w:lineRule="auto"/>
        <w:ind w:firstLine="709"/>
        <w:jc w:val="both"/>
        <w:rPr>
          <w:rFonts w:ascii="Times New Roman" w:eastAsia="Times New Roman" w:hAnsi="Times New Roman" w:cs="Times New Roman"/>
          <w:color w:val="222222"/>
          <w:kern w:val="0"/>
          <w:sz w:val="24"/>
          <w:szCs w:val="24"/>
          <w:lang w:eastAsia="uk-UA"/>
          <w14:ligatures w14:val="none"/>
        </w:rPr>
      </w:pPr>
    </w:p>
    <w:p w14:paraId="764AC7FD" w14:textId="77777777" w:rsidR="00B825AC" w:rsidRPr="00B825AC" w:rsidRDefault="00B825AC" w:rsidP="001A285E">
      <w:pPr>
        <w:shd w:val="clear" w:color="auto" w:fill="FFFFFF"/>
        <w:spacing w:after="0" w:line="240" w:lineRule="auto"/>
        <w:ind w:firstLine="709"/>
        <w:jc w:val="center"/>
        <w:rPr>
          <w:rFonts w:ascii="Times New Roman" w:eastAsia="Times New Roman" w:hAnsi="Times New Roman" w:cs="Times New Roman"/>
          <w:b/>
          <w:bCs/>
          <w:color w:val="222222"/>
          <w:kern w:val="0"/>
          <w:sz w:val="24"/>
          <w:szCs w:val="24"/>
          <w:lang w:eastAsia="uk-UA"/>
          <w14:ligatures w14:val="none"/>
        </w:rPr>
      </w:pPr>
      <w:r w:rsidRPr="00B825AC">
        <w:rPr>
          <w:rFonts w:ascii="Times New Roman" w:eastAsia="Times New Roman" w:hAnsi="Times New Roman" w:cs="Times New Roman"/>
          <w:b/>
          <w:bCs/>
          <w:color w:val="222222"/>
          <w:kern w:val="0"/>
          <w:sz w:val="24"/>
          <w:szCs w:val="24"/>
          <w:lang w:eastAsia="uk-UA"/>
          <w14:ligatures w14:val="none"/>
        </w:rPr>
        <w:t>Співвідношення норм права прав людини та міжнародного гуманітарного права</w:t>
      </w:r>
    </w:p>
    <w:p w14:paraId="2DE71977" w14:textId="77777777" w:rsidR="00B825AC" w:rsidRPr="00B825AC" w:rsidRDefault="00B825AC" w:rsidP="00B825AC">
      <w:pPr>
        <w:shd w:val="clear" w:color="auto" w:fill="FFFFFF"/>
        <w:spacing w:after="0" w:line="240" w:lineRule="auto"/>
        <w:ind w:firstLine="709"/>
        <w:jc w:val="both"/>
        <w:rPr>
          <w:rFonts w:ascii="Times New Roman" w:eastAsia="Times New Roman" w:hAnsi="Times New Roman" w:cs="Times New Roman"/>
          <w:color w:val="222222"/>
          <w:kern w:val="0"/>
          <w:sz w:val="24"/>
          <w:szCs w:val="24"/>
          <w:lang w:eastAsia="uk-UA"/>
          <w14:ligatures w14:val="none"/>
        </w:rPr>
      </w:pPr>
    </w:p>
    <w:p w14:paraId="15C8BB15" w14:textId="51FC9A0D" w:rsidR="00B825AC" w:rsidRPr="00B825AC" w:rsidRDefault="00B825AC" w:rsidP="00B825AC">
      <w:pPr>
        <w:shd w:val="clear" w:color="auto" w:fill="FFFFFF"/>
        <w:spacing w:after="0" w:line="240" w:lineRule="auto"/>
        <w:ind w:firstLine="709"/>
        <w:jc w:val="both"/>
        <w:rPr>
          <w:rFonts w:ascii="Times New Roman" w:eastAsia="Times New Roman" w:hAnsi="Times New Roman" w:cs="Times New Roman"/>
          <w:color w:val="222222"/>
          <w:kern w:val="0"/>
          <w:sz w:val="24"/>
          <w:szCs w:val="24"/>
          <w:lang w:eastAsia="uk-UA"/>
          <w14:ligatures w14:val="none"/>
        </w:rPr>
      </w:pPr>
      <w:r w:rsidRPr="00B825AC">
        <w:rPr>
          <w:rFonts w:ascii="Times New Roman" w:eastAsia="Times New Roman" w:hAnsi="Times New Roman" w:cs="Times New Roman"/>
          <w:color w:val="222222"/>
          <w:kern w:val="0"/>
          <w:sz w:val="24"/>
          <w:szCs w:val="24"/>
          <w:lang w:eastAsia="uk-UA"/>
          <w14:ligatures w14:val="none"/>
        </w:rPr>
        <w:t xml:space="preserve">Міжнародне право прав людини і міжнародне гуманітарне право діють </w:t>
      </w:r>
      <w:proofErr w:type="spellStart"/>
      <w:r w:rsidRPr="00B825AC">
        <w:rPr>
          <w:rFonts w:ascii="Times New Roman" w:eastAsia="Times New Roman" w:hAnsi="Times New Roman" w:cs="Times New Roman"/>
          <w:color w:val="222222"/>
          <w:kern w:val="0"/>
          <w:sz w:val="24"/>
          <w:szCs w:val="24"/>
          <w:lang w:eastAsia="uk-UA"/>
          <w14:ligatures w14:val="none"/>
        </w:rPr>
        <w:t>комплементарно</w:t>
      </w:r>
      <w:proofErr w:type="spellEnd"/>
      <w:r w:rsidRPr="00B825AC">
        <w:rPr>
          <w:rFonts w:ascii="Times New Roman" w:eastAsia="Times New Roman" w:hAnsi="Times New Roman" w:cs="Times New Roman"/>
          <w:color w:val="222222"/>
          <w:kern w:val="0"/>
          <w:sz w:val="24"/>
          <w:szCs w:val="24"/>
          <w:lang w:eastAsia="uk-UA"/>
          <w14:ligatures w14:val="none"/>
        </w:rPr>
        <w:t xml:space="preserve">. Європейський суд з прав людини в своїй діяльності керується Конвенцією про захист прав людини і основоположних свобод. Водночас, під час збройних конфліктів Суд зважає на норми міжнародного гуманітарного права і саме через </w:t>
      </w:r>
      <w:r w:rsidR="008B33FF">
        <w:rPr>
          <w:rFonts w:ascii="Times New Roman" w:eastAsia="Times New Roman" w:hAnsi="Times New Roman" w:cs="Times New Roman"/>
          <w:color w:val="222222"/>
          <w:kern w:val="0"/>
          <w:sz w:val="24"/>
          <w:szCs w:val="24"/>
          <w:lang w:eastAsia="uk-UA"/>
          <w14:ligatures w14:val="none"/>
        </w:rPr>
        <w:t xml:space="preserve">призму цих норм може </w:t>
      </w:r>
      <w:r w:rsidRPr="00B825AC">
        <w:rPr>
          <w:rFonts w:ascii="Times New Roman" w:eastAsia="Times New Roman" w:hAnsi="Times New Roman" w:cs="Times New Roman"/>
          <w:color w:val="222222"/>
          <w:kern w:val="0"/>
          <w:sz w:val="24"/>
          <w:szCs w:val="24"/>
          <w:lang w:eastAsia="uk-UA"/>
          <w14:ligatures w14:val="none"/>
        </w:rPr>
        <w:t>тлумачити дотримання державою стандартів прав людини.</w:t>
      </w:r>
    </w:p>
    <w:p w14:paraId="50BDC7BB" w14:textId="69946E85" w:rsidR="00B825AC" w:rsidRPr="00B825AC" w:rsidRDefault="00B825AC" w:rsidP="00B825AC">
      <w:pPr>
        <w:shd w:val="clear" w:color="auto" w:fill="FFFFFF"/>
        <w:spacing w:after="0" w:line="240" w:lineRule="auto"/>
        <w:ind w:firstLine="709"/>
        <w:jc w:val="both"/>
        <w:rPr>
          <w:rFonts w:ascii="Times New Roman" w:eastAsia="Times New Roman" w:hAnsi="Times New Roman" w:cs="Times New Roman"/>
          <w:color w:val="222222"/>
          <w:kern w:val="0"/>
          <w:sz w:val="24"/>
          <w:szCs w:val="24"/>
          <w:lang w:eastAsia="uk-UA"/>
          <w14:ligatures w14:val="none"/>
        </w:rPr>
      </w:pPr>
      <w:r w:rsidRPr="00B825AC">
        <w:rPr>
          <w:rFonts w:ascii="Times New Roman" w:eastAsia="Times New Roman" w:hAnsi="Times New Roman" w:cs="Times New Roman"/>
          <w:color w:val="222222"/>
          <w:kern w:val="0"/>
          <w:sz w:val="24"/>
          <w:szCs w:val="24"/>
          <w:lang w:eastAsia="uk-UA"/>
          <w14:ligatures w14:val="none"/>
        </w:rPr>
        <w:t xml:space="preserve">Як вже зазначалось, життя людини на окупованих територіях, включаючи професійну сферу, підпадає під дію статті 8 Конвенції в контексті права на приватне життя. Тож недосконалий кримінальний закон (стаття 111-1 Кримінального кодексу України), його неузгодженість з міжнародними нормами, зокрема нормами міжнародного гуманітарного права, може бути </w:t>
      </w:r>
      <w:r w:rsidR="000B33FC" w:rsidRPr="00B825AC">
        <w:rPr>
          <w:rFonts w:ascii="Times New Roman" w:eastAsia="Times New Roman" w:hAnsi="Times New Roman" w:cs="Times New Roman"/>
          <w:color w:val="222222"/>
          <w:kern w:val="0"/>
          <w:sz w:val="24"/>
          <w:szCs w:val="24"/>
          <w:lang w:eastAsia="uk-UA"/>
          <w14:ligatures w14:val="none"/>
        </w:rPr>
        <w:t>проблем</w:t>
      </w:r>
      <w:r w:rsidR="000B33FC">
        <w:rPr>
          <w:rFonts w:ascii="Times New Roman" w:eastAsia="Times New Roman" w:hAnsi="Times New Roman" w:cs="Times New Roman"/>
          <w:color w:val="222222"/>
          <w:kern w:val="0"/>
          <w:sz w:val="24"/>
          <w:szCs w:val="24"/>
          <w:lang w:eastAsia="uk-UA"/>
          <w14:ligatures w14:val="none"/>
        </w:rPr>
        <w:t>ою</w:t>
      </w:r>
      <w:r w:rsidR="000B33FC" w:rsidRPr="00B825AC">
        <w:rPr>
          <w:rFonts w:ascii="Times New Roman" w:eastAsia="Times New Roman" w:hAnsi="Times New Roman" w:cs="Times New Roman"/>
          <w:color w:val="222222"/>
          <w:kern w:val="0"/>
          <w:sz w:val="24"/>
          <w:szCs w:val="24"/>
          <w:lang w:eastAsia="uk-UA"/>
          <w14:ligatures w14:val="none"/>
        </w:rPr>
        <w:t xml:space="preserve"> </w:t>
      </w:r>
      <w:r w:rsidRPr="00B825AC">
        <w:rPr>
          <w:rFonts w:ascii="Times New Roman" w:eastAsia="Times New Roman" w:hAnsi="Times New Roman" w:cs="Times New Roman"/>
          <w:color w:val="222222"/>
          <w:kern w:val="0"/>
          <w:sz w:val="24"/>
          <w:szCs w:val="24"/>
          <w:lang w:eastAsia="uk-UA"/>
          <w14:ligatures w14:val="none"/>
        </w:rPr>
        <w:t xml:space="preserve">як на етапі </w:t>
      </w:r>
      <w:r w:rsidR="008B33FF">
        <w:rPr>
          <w:rFonts w:ascii="Times New Roman" w:eastAsia="Times New Roman" w:hAnsi="Times New Roman" w:cs="Times New Roman"/>
          <w:color w:val="222222"/>
          <w:kern w:val="0"/>
          <w:sz w:val="24"/>
          <w:szCs w:val="24"/>
          <w:lang w:eastAsia="uk-UA"/>
          <w14:ligatures w14:val="none"/>
        </w:rPr>
        <w:t xml:space="preserve">оцінки </w:t>
      </w:r>
      <w:r w:rsidRPr="00B825AC">
        <w:rPr>
          <w:rFonts w:ascii="Times New Roman" w:eastAsia="Times New Roman" w:hAnsi="Times New Roman" w:cs="Times New Roman"/>
          <w:color w:val="222222"/>
          <w:kern w:val="0"/>
          <w:sz w:val="24"/>
          <w:szCs w:val="24"/>
          <w:lang w:eastAsia="uk-UA"/>
          <w14:ligatures w14:val="none"/>
        </w:rPr>
        <w:t>законності втручання</w:t>
      </w:r>
      <w:r w:rsidR="008B33FF">
        <w:rPr>
          <w:rFonts w:ascii="Times New Roman" w:eastAsia="Times New Roman" w:hAnsi="Times New Roman" w:cs="Times New Roman"/>
          <w:color w:val="222222"/>
          <w:kern w:val="0"/>
          <w:sz w:val="24"/>
          <w:szCs w:val="24"/>
          <w:lang w:eastAsia="uk-UA"/>
          <w14:ligatures w14:val="none"/>
        </w:rPr>
        <w:t xml:space="preserve"> в права людини</w:t>
      </w:r>
      <w:r w:rsidRPr="00B825AC">
        <w:rPr>
          <w:rFonts w:ascii="Times New Roman" w:eastAsia="Times New Roman" w:hAnsi="Times New Roman" w:cs="Times New Roman"/>
          <w:color w:val="222222"/>
          <w:kern w:val="0"/>
          <w:sz w:val="24"/>
          <w:szCs w:val="24"/>
          <w:lang w:eastAsia="uk-UA"/>
          <w14:ligatures w14:val="none"/>
        </w:rPr>
        <w:t xml:space="preserve">, так і на етапі </w:t>
      </w:r>
      <w:r w:rsidR="008B33FF">
        <w:rPr>
          <w:rFonts w:ascii="Times New Roman" w:eastAsia="Times New Roman" w:hAnsi="Times New Roman" w:cs="Times New Roman"/>
          <w:color w:val="222222"/>
          <w:kern w:val="0"/>
          <w:sz w:val="24"/>
          <w:szCs w:val="24"/>
          <w:lang w:eastAsia="uk-UA"/>
          <w14:ligatures w14:val="none"/>
        </w:rPr>
        <w:t xml:space="preserve">оцінки </w:t>
      </w:r>
      <w:r w:rsidRPr="00B825AC">
        <w:rPr>
          <w:rFonts w:ascii="Times New Roman" w:eastAsia="Times New Roman" w:hAnsi="Times New Roman" w:cs="Times New Roman"/>
          <w:color w:val="222222"/>
          <w:kern w:val="0"/>
          <w:sz w:val="24"/>
          <w:szCs w:val="24"/>
          <w:lang w:eastAsia="uk-UA"/>
          <w14:ligatures w14:val="none"/>
        </w:rPr>
        <w:t>пропорційності</w:t>
      </w:r>
      <w:r w:rsidR="008B33FF">
        <w:rPr>
          <w:rFonts w:ascii="Times New Roman" w:eastAsia="Times New Roman" w:hAnsi="Times New Roman" w:cs="Times New Roman"/>
          <w:color w:val="222222"/>
          <w:kern w:val="0"/>
          <w:sz w:val="24"/>
          <w:szCs w:val="24"/>
          <w:lang w:eastAsia="uk-UA"/>
          <w14:ligatures w14:val="none"/>
        </w:rPr>
        <w:t xml:space="preserve"> такого втручання</w:t>
      </w:r>
      <w:r w:rsidRPr="00B825AC">
        <w:rPr>
          <w:rFonts w:ascii="Times New Roman" w:eastAsia="Times New Roman" w:hAnsi="Times New Roman" w:cs="Times New Roman"/>
          <w:color w:val="222222"/>
          <w:kern w:val="0"/>
          <w:sz w:val="24"/>
          <w:szCs w:val="24"/>
          <w:lang w:eastAsia="uk-UA"/>
          <w14:ligatures w14:val="none"/>
        </w:rPr>
        <w:t>. </w:t>
      </w:r>
    </w:p>
    <w:p w14:paraId="1BA42621" w14:textId="70576713" w:rsidR="00B825AC" w:rsidRPr="00B825AC" w:rsidRDefault="00B825AC" w:rsidP="00B825AC">
      <w:pPr>
        <w:shd w:val="clear" w:color="auto" w:fill="FFFFFF"/>
        <w:spacing w:after="0" w:line="240" w:lineRule="auto"/>
        <w:ind w:firstLine="709"/>
        <w:jc w:val="both"/>
        <w:rPr>
          <w:rFonts w:ascii="Times New Roman" w:eastAsia="Times New Roman" w:hAnsi="Times New Roman" w:cs="Times New Roman"/>
          <w:color w:val="222222"/>
          <w:kern w:val="0"/>
          <w:sz w:val="24"/>
          <w:szCs w:val="24"/>
          <w:lang w:eastAsia="uk-UA"/>
          <w14:ligatures w14:val="none"/>
        </w:rPr>
      </w:pPr>
      <w:r w:rsidRPr="00B825AC">
        <w:rPr>
          <w:rFonts w:ascii="Times New Roman" w:eastAsia="Times New Roman" w:hAnsi="Times New Roman" w:cs="Times New Roman"/>
          <w:color w:val="222222"/>
          <w:kern w:val="0"/>
          <w:sz w:val="24"/>
          <w:szCs w:val="24"/>
          <w:lang w:eastAsia="uk-UA"/>
          <w14:ligatures w14:val="none"/>
        </w:rPr>
        <w:t>В такому випадку позиція України про те, що вона відповідно до міжнародного гуманітарного права не має обов’язків на окупованих територіях, не буде спроможна виправдати втручання в права людини та не вбереже від рішень ЄСПЛ проти України, які</w:t>
      </w:r>
      <w:r w:rsidR="00DE1413">
        <w:rPr>
          <w:rFonts w:ascii="Times New Roman" w:eastAsia="Times New Roman" w:hAnsi="Times New Roman" w:cs="Times New Roman"/>
          <w:color w:val="222222"/>
          <w:kern w:val="0"/>
          <w:sz w:val="24"/>
          <w:szCs w:val="24"/>
          <w:lang w:eastAsia="uk-UA"/>
          <w14:ligatures w14:val="none"/>
        </w:rPr>
        <w:t xml:space="preserve">, окрім інших негативних наслідків, </w:t>
      </w:r>
      <w:r w:rsidRPr="00B825AC">
        <w:rPr>
          <w:rFonts w:ascii="Times New Roman" w:eastAsia="Times New Roman" w:hAnsi="Times New Roman" w:cs="Times New Roman"/>
          <w:color w:val="222222"/>
          <w:kern w:val="0"/>
          <w:sz w:val="24"/>
          <w:szCs w:val="24"/>
          <w:lang w:eastAsia="uk-UA"/>
          <w14:ligatures w14:val="none"/>
        </w:rPr>
        <w:t>призведуть до сплати компенсацій з державного бюджету.</w:t>
      </w:r>
    </w:p>
    <w:p w14:paraId="6D80DBD6" w14:textId="037E8AFF" w:rsidR="00D350C6" w:rsidRDefault="00D350C6" w:rsidP="00E533C8">
      <w:pPr>
        <w:spacing w:after="0" w:line="240" w:lineRule="auto"/>
        <w:ind w:firstLine="709"/>
        <w:jc w:val="center"/>
        <w:rPr>
          <w:rFonts w:ascii="Times New Roman" w:hAnsi="Times New Roman" w:cs="Times New Roman"/>
          <w:b/>
          <w:bCs/>
          <w:sz w:val="24"/>
          <w:szCs w:val="24"/>
        </w:rPr>
      </w:pPr>
    </w:p>
    <w:p w14:paraId="28A6FBA1" w14:textId="40F7B59C" w:rsidR="00D350C6" w:rsidRDefault="00D50741" w:rsidP="00E533C8">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Національна с</w:t>
      </w:r>
      <w:r w:rsidR="006458A6">
        <w:rPr>
          <w:rFonts w:ascii="Times New Roman" w:hAnsi="Times New Roman" w:cs="Times New Roman"/>
          <w:b/>
          <w:bCs/>
          <w:sz w:val="24"/>
          <w:szCs w:val="24"/>
        </w:rPr>
        <w:t>истема</w:t>
      </w:r>
      <w:r w:rsidR="00D350C6">
        <w:rPr>
          <w:rFonts w:ascii="Times New Roman" w:hAnsi="Times New Roman" w:cs="Times New Roman"/>
          <w:b/>
          <w:bCs/>
          <w:sz w:val="24"/>
          <w:szCs w:val="24"/>
        </w:rPr>
        <w:t xml:space="preserve"> покарань</w:t>
      </w:r>
      <w:r w:rsidR="006458A6">
        <w:rPr>
          <w:rFonts w:ascii="Times New Roman" w:hAnsi="Times New Roman" w:cs="Times New Roman"/>
          <w:b/>
          <w:bCs/>
          <w:sz w:val="24"/>
          <w:szCs w:val="24"/>
        </w:rPr>
        <w:t xml:space="preserve"> </w:t>
      </w:r>
    </w:p>
    <w:p w14:paraId="07E172F0" w14:textId="6F031F60" w:rsidR="00D350C6" w:rsidRPr="00A06884" w:rsidRDefault="00D350C6" w:rsidP="00E533C8">
      <w:pPr>
        <w:spacing w:after="0" w:line="240" w:lineRule="auto"/>
        <w:ind w:firstLine="709"/>
        <w:jc w:val="center"/>
        <w:rPr>
          <w:rFonts w:ascii="Times New Roman" w:hAnsi="Times New Roman" w:cs="Times New Roman"/>
          <w:b/>
          <w:bCs/>
          <w:sz w:val="24"/>
          <w:szCs w:val="24"/>
        </w:rPr>
      </w:pPr>
    </w:p>
    <w:p w14:paraId="587A0201" w14:textId="77777777" w:rsidR="00A06884" w:rsidRPr="00A06884" w:rsidRDefault="00993BA0" w:rsidP="00A06884">
      <w:pPr>
        <w:spacing w:after="0" w:line="240" w:lineRule="auto"/>
        <w:ind w:firstLine="709"/>
        <w:jc w:val="both"/>
        <w:rPr>
          <w:rFonts w:ascii="Times New Roman" w:hAnsi="Times New Roman" w:cs="Times New Roman"/>
          <w:sz w:val="24"/>
          <w:szCs w:val="24"/>
        </w:rPr>
      </w:pPr>
      <w:r w:rsidRPr="00A06884">
        <w:rPr>
          <w:rFonts w:ascii="Times New Roman" w:hAnsi="Times New Roman" w:cs="Times New Roman"/>
          <w:sz w:val="24"/>
          <w:szCs w:val="24"/>
        </w:rPr>
        <w:t>Стаття 51 Кримінального кодексу України встановлює такі види покарань:</w:t>
      </w:r>
    </w:p>
    <w:p w14:paraId="086A4238" w14:textId="6F7B018F" w:rsidR="00A06884" w:rsidRPr="00A06884" w:rsidRDefault="00A06884" w:rsidP="00A06884">
      <w:pPr>
        <w:pStyle w:val="a3"/>
        <w:numPr>
          <w:ilvl w:val="0"/>
          <w:numId w:val="6"/>
        </w:numPr>
        <w:spacing w:after="0" w:line="240" w:lineRule="auto"/>
        <w:jc w:val="both"/>
        <w:rPr>
          <w:rFonts w:ascii="Times New Roman" w:hAnsi="Times New Roman" w:cs="Times New Roman"/>
          <w:sz w:val="24"/>
          <w:szCs w:val="24"/>
        </w:rPr>
      </w:pPr>
      <w:r w:rsidRPr="00A06884">
        <w:rPr>
          <w:rFonts w:ascii="Times New Roman" w:hAnsi="Times New Roman" w:cs="Times New Roman"/>
          <w:sz w:val="24"/>
          <w:szCs w:val="24"/>
        </w:rPr>
        <w:t>штраф;</w:t>
      </w:r>
      <w:bookmarkStart w:id="0" w:name="n230"/>
      <w:bookmarkEnd w:id="0"/>
    </w:p>
    <w:p w14:paraId="23B6AF9B" w14:textId="77777777" w:rsidR="00A06884" w:rsidRPr="00A06884" w:rsidRDefault="00A06884" w:rsidP="00A06884">
      <w:pPr>
        <w:pStyle w:val="a3"/>
        <w:numPr>
          <w:ilvl w:val="0"/>
          <w:numId w:val="6"/>
        </w:numPr>
        <w:spacing w:after="0" w:line="240" w:lineRule="auto"/>
        <w:jc w:val="both"/>
        <w:rPr>
          <w:rFonts w:ascii="Times New Roman" w:hAnsi="Times New Roman" w:cs="Times New Roman"/>
          <w:sz w:val="24"/>
          <w:szCs w:val="24"/>
        </w:rPr>
      </w:pPr>
      <w:r w:rsidRPr="00A06884">
        <w:rPr>
          <w:rFonts w:ascii="Times New Roman" w:hAnsi="Times New Roman" w:cs="Times New Roman"/>
          <w:sz w:val="24"/>
          <w:szCs w:val="24"/>
        </w:rPr>
        <w:t>позбавлення військового, спеціального звання, рангу, чину або кваліфікаційного класу;</w:t>
      </w:r>
      <w:bookmarkStart w:id="1" w:name="n231"/>
      <w:bookmarkEnd w:id="1"/>
    </w:p>
    <w:p w14:paraId="2C7A756F" w14:textId="77777777" w:rsidR="00A06884" w:rsidRPr="00A06884" w:rsidRDefault="00A06884" w:rsidP="00A06884">
      <w:pPr>
        <w:pStyle w:val="a3"/>
        <w:numPr>
          <w:ilvl w:val="0"/>
          <w:numId w:val="6"/>
        </w:numPr>
        <w:spacing w:after="0" w:line="240" w:lineRule="auto"/>
        <w:jc w:val="both"/>
        <w:rPr>
          <w:rFonts w:ascii="Times New Roman" w:hAnsi="Times New Roman" w:cs="Times New Roman"/>
          <w:sz w:val="24"/>
          <w:szCs w:val="24"/>
        </w:rPr>
      </w:pPr>
      <w:r w:rsidRPr="00A06884">
        <w:rPr>
          <w:rFonts w:ascii="Times New Roman" w:hAnsi="Times New Roman" w:cs="Times New Roman"/>
          <w:sz w:val="24"/>
          <w:szCs w:val="24"/>
        </w:rPr>
        <w:t>позбавлення права обіймати певні посади або займатися певною діяльністю;</w:t>
      </w:r>
      <w:bookmarkStart w:id="2" w:name="n232"/>
      <w:bookmarkEnd w:id="2"/>
    </w:p>
    <w:p w14:paraId="26316A30" w14:textId="77777777" w:rsidR="00A06884" w:rsidRPr="00A06884" w:rsidRDefault="00A06884" w:rsidP="00A06884">
      <w:pPr>
        <w:pStyle w:val="a3"/>
        <w:numPr>
          <w:ilvl w:val="0"/>
          <w:numId w:val="6"/>
        </w:numPr>
        <w:spacing w:after="0" w:line="240" w:lineRule="auto"/>
        <w:jc w:val="both"/>
        <w:rPr>
          <w:rFonts w:ascii="Times New Roman" w:hAnsi="Times New Roman" w:cs="Times New Roman"/>
          <w:sz w:val="24"/>
          <w:szCs w:val="24"/>
        </w:rPr>
      </w:pPr>
      <w:r w:rsidRPr="00A06884">
        <w:rPr>
          <w:rFonts w:ascii="Times New Roman" w:hAnsi="Times New Roman" w:cs="Times New Roman"/>
          <w:sz w:val="24"/>
          <w:szCs w:val="24"/>
        </w:rPr>
        <w:t>громадські роботи;</w:t>
      </w:r>
      <w:bookmarkStart w:id="3" w:name="n233"/>
      <w:bookmarkEnd w:id="3"/>
    </w:p>
    <w:p w14:paraId="3F3C5897" w14:textId="77777777" w:rsidR="00A06884" w:rsidRPr="00A06884" w:rsidRDefault="00A06884" w:rsidP="00A06884">
      <w:pPr>
        <w:pStyle w:val="a3"/>
        <w:numPr>
          <w:ilvl w:val="0"/>
          <w:numId w:val="6"/>
        </w:numPr>
        <w:spacing w:after="0" w:line="240" w:lineRule="auto"/>
        <w:jc w:val="both"/>
        <w:rPr>
          <w:rFonts w:ascii="Times New Roman" w:hAnsi="Times New Roman" w:cs="Times New Roman"/>
          <w:sz w:val="24"/>
          <w:szCs w:val="24"/>
        </w:rPr>
      </w:pPr>
      <w:r w:rsidRPr="00A06884">
        <w:rPr>
          <w:rFonts w:ascii="Times New Roman" w:hAnsi="Times New Roman" w:cs="Times New Roman"/>
          <w:sz w:val="24"/>
          <w:szCs w:val="24"/>
        </w:rPr>
        <w:t>виправні роботи;</w:t>
      </w:r>
      <w:bookmarkStart w:id="4" w:name="n234"/>
      <w:bookmarkEnd w:id="4"/>
    </w:p>
    <w:p w14:paraId="69BD5FCE" w14:textId="77777777" w:rsidR="00A06884" w:rsidRPr="00A06884" w:rsidRDefault="00A06884" w:rsidP="00A06884">
      <w:pPr>
        <w:pStyle w:val="a3"/>
        <w:numPr>
          <w:ilvl w:val="0"/>
          <w:numId w:val="6"/>
        </w:numPr>
        <w:spacing w:after="0" w:line="240" w:lineRule="auto"/>
        <w:jc w:val="both"/>
        <w:rPr>
          <w:rFonts w:ascii="Times New Roman" w:hAnsi="Times New Roman" w:cs="Times New Roman"/>
          <w:sz w:val="24"/>
          <w:szCs w:val="24"/>
        </w:rPr>
      </w:pPr>
      <w:r w:rsidRPr="00A06884">
        <w:rPr>
          <w:rFonts w:ascii="Times New Roman" w:hAnsi="Times New Roman" w:cs="Times New Roman"/>
          <w:sz w:val="24"/>
          <w:szCs w:val="24"/>
        </w:rPr>
        <w:t>службові обмеження для військовослужбовців;</w:t>
      </w:r>
      <w:bookmarkStart w:id="5" w:name="n235"/>
      <w:bookmarkEnd w:id="5"/>
    </w:p>
    <w:p w14:paraId="592A37BB" w14:textId="77777777" w:rsidR="00A06884" w:rsidRPr="00A06884" w:rsidRDefault="00A06884" w:rsidP="00A06884">
      <w:pPr>
        <w:pStyle w:val="a3"/>
        <w:numPr>
          <w:ilvl w:val="0"/>
          <w:numId w:val="6"/>
        </w:numPr>
        <w:spacing w:after="0" w:line="240" w:lineRule="auto"/>
        <w:jc w:val="both"/>
        <w:rPr>
          <w:rFonts w:ascii="Times New Roman" w:hAnsi="Times New Roman" w:cs="Times New Roman"/>
          <w:sz w:val="24"/>
          <w:szCs w:val="24"/>
        </w:rPr>
      </w:pPr>
      <w:r w:rsidRPr="00A06884">
        <w:rPr>
          <w:rFonts w:ascii="Times New Roman" w:hAnsi="Times New Roman" w:cs="Times New Roman"/>
          <w:sz w:val="24"/>
          <w:szCs w:val="24"/>
        </w:rPr>
        <w:t>конфіскація майна;</w:t>
      </w:r>
      <w:bookmarkStart w:id="6" w:name="n3985"/>
      <w:bookmarkEnd w:id="6"/>
    </w:p>
    <w:p w14:paraId="2B289CB7" w14:textId="77777777" w:rsidR="00A06884" w:rsidRPr="00A06884" w:rsidRDefault="00A06884" w:rsidP="00A06884">
      <w:pPr>
        <w:pStyle w:val="a3"/>
        <w:numPr>
          <w:ilvl w:val="0"/>
          <w:numId w:val="6"/>
        </w:numPr>
        <w:spacing w:after="0" w:line="240" w:lineRule="auto"/>
        <w:jc w:val="both"/>
        <w:rPr>
          <w:rFonts w:ascii="Times New Roman" w:hAnsi="Times New Roman" w:cs="Times New Roman"/>
          <w:sz w:val="24"/>
          <w:szCs w:val="24"/>
        </w:rPr>
      </w:pPr>
      <w:proofErr w:type="spellStart"/>
      <w:r w:rsidRPr="00A06884">
        <w:rPr>
          <w:rFonts w:ascii="Times New Roman" w:hAnsi="Times New Roman" w:cs="Times New Roman"/>
          <w:sz w:val="24"/>
          <w:szCs w:val="24"/>
        </w:rPr>
        <w:t>пробаційний</w:t>
      </w:r>
      <w:proofErr w:type="spellEnd"/>
      <w:r w:rsidRPr="00A06884">
        <w:rPr>
          <w:rFonts w:ascii="Times New Roman" w:hAnsi="Times New Roman" w:cs="Times New Roman"/>
          <w:sz w:val="24"/>
          <w:szCs w:val="24"/>
        </w:rPr>
        <w:t xml:space="preserve"> нагляд;</w:t>
      </w:r>
      <w:bookmarkStart w:id="7" w:name="n236"/>
      <w:bookmarkEnd w:id="7"/>
    </w:p>
    <w:p w14:paraId="25D4BF1D" w14:textId="77777777" w:rsidR="00A06884" w:rsidRPr="00A06884" w:rsidRDefault="00A06884" w:rsidP="00A06884">
      <w:pPr>
        <w:pStyle w:val="a3"/>
        <w:numPr>
          <w:ilvl w:val="0"/>
          <w:numId w:val="6"/>
        </w:numPr>
        <w:spacing w:after="0" w:line="240" w:lineRule="auto"/>
        <w:jc w:val="both"/>
        <w:rPr>
          <w:rFonts w:ascii="Times New Roman" w:hAnsi="Times New Roman" w:cs="Times New Roman"/>
          <w:sz w:val="24"/>
          <w:szCs w:val="24"/>
        </w:rPr>
      </w:pPr>
      <w:r w:rsidRPr="00A06884">
        <w:rPr>
          <w:rFonts w:ascii="Times New Roman" w:hAnsi="Times New Roman" w:cs="Times New Roman"/>
          <w:sz w:val="24"/>
          <w:szCs w:val="24"/>
        </w:rPr>
        <w:t>арешт;</w:t>
      </w:r>
      <w:bookmarkStart w:id="8" w:name="n237"/>
      <w:bookmarkEnd w:id="8"/>
    </w:p>
    <w:p w14:paraId="0D024A75" w14:textId="77777777" w:rsidR="00A06884" w:rsidRPr="00A06884" w:rsidRDefault="00A06884" w:rsidP="00A06884">
      <w:pPr>
        <w:pStyle w:val="a3"/>
        <w:numPr>
          <w:ilvl w:val="0"/>
          <w:numId w:val="6"/>
        </w:numPr>
        <w:spacing w:after="0" w:line="240" w:lineRule="auto"/>
        <w:jc w:val="both"/>
        <w:rPr>
          <w:rFonts w:ascii="Times New Roman" w:hAnsi="Times New Roman" w:cs="Times New Roman"/>
          <w:sz w:val="24"/>
          <w:szCs w:val="24"/>
        </w:rPr>
      </w:pPr>
      <w:r w:rsidRPr="00A06884">
        <w:rPr>
          <w:rFonts w:ascii="Times New Roman" w:hAnsi="Times New Roman" w:cs="Times New Roman"/>
          <w:sz w:val="24"/>
          <w:szCs w:val="24"/>
        </w:rPr>
        <w:t>обмеження волі;</w:t>
      </w:r>
      <w:bookmarkStart w:id="9" w:name="n238"/>
      <w:bookmarkEnd w:id="9"/>
    </w:p>
    <w:p w14:paraId="0A6648A5" w14:textId="77777777" w:rsidR="00A06884" w:rsidRPr="00A06884" w:rsidRDefault="00A06884" w:rsidP="00A06884">
      <w:pPr>
        <w:pStyle w:val="a3"/>
        <w:numPr>
          <w:ilvl w:val="0"/>
          <w:numId w:val="6"/>
        </w:numPr>
        <w:spacing w:after="0" w:line="240" w:lineRule="auto"/>
        <w:jc w:val="both"/>
        <w:rPr>
          <w:rFonts w:ascii="Times New Roman" w:hAnsi="Times New Roman" w:cs="Times New Roman"/>
          <w:sz w:val="24"/>
          <w:szCs w:val="24"/>
        </w:rPr>
      </w:pPr>
      <w:r w:rsidRPr="00A06884">
        <w:rPr>
          <w:rFonts w:ascii="Times New Roman" w:hAnsi="Times New Roman" w:cs="Times New Roman"/>
          <w:sz w:val="24"/>
          <w:szCs w:val="24"/>
        </w:rPr>
        <w:t>тримання в дисциплінарному батальйоні військовослужбовців;</w:t>
      </w:r>
      <w:bookmarkStart w:id="10" w:name="n239"/>
      <w:bookmarkEnd w:id="10"/>
    </w:p>
    <w:p w14:paraId="05A51819" w14:textId="77777777" w:rsidR="00A06884" w:rsidRPr="00A06884" w:rsidRDefault="00A06884" w:rsidP="00A06884">
      <w:pPr>
        <w:pStyle w:val="a3"/>
        <w:numPr>
          <w:ilvl w:val="0"/>
          <w:numId w:val="6"/>
        </w:numPr>
        <w:spacing w:after="0" w:line="240" w:lineRule="auto"/>
        <w:jc w:val="both"/>
        <w:rPr>
          <w:rFonts w:ascii="Times New Roman" w:hAnsi="Times New Roman" w:cs="Times New Roman"/>
          <w:sz w:val="24"/>
          <w:szCs w:val="24"/>
        </w:rPr>
      </w:pPr>
      <w:r w:rsidRPr="00A06884">
        <w:rPr>
          <w:rFonts w:ascii="Times New Roman" w:hAnsi="Times New Roman" w:cs="Times New Roman"/>
          <w:sz w:val="24"/>
          <w:szCs w:val="24"/>
        </w:rPr>
        <w:t>позбавлення волі на певний строк;</w:t>
      </w:r>
      <w:bookmarkStart w:id="11" w:name="n240"/>
      <w:bookmarkEnd w:id="11"/>
    </w:p>
    <w:p w14:paraId="112C75F6" w14:textId="0CD5EB00" w:rsidR="00A06884" w:rsidRPr="00A06884" w:rsidRDefault="00A06884" w:rsidP="00A06884">
      <w:pPr>
        <w:pStyle w:val="a3"/>
        <w:numPr>
          <w:ilvl w:val="0"/>
          <w:numId w:val="6"/>
        </w:numPr>
        <w:spacing w:after="0" w:line="240" w:lineRule="auto"/>
        <w:jc w:val="both"/>
        <w:rPr>
          <w:rFonts w:ascii="Times New Roman" w:hAnsi="Times New Roman" w:cs="Times New Roman"/>
          <w:sz w:val="24"/>
          <w:szCs w:val="24"/>
        </w:rPr>
      </w:pPr>
      <w:r w:rsidRPr="00A06884">
        <w:rPr>
          <w:rFonts w:ascii="Times New Roman" w:hAnsi="Times New Roman" w:cs="Times New Roman"/>
          <w:sz w:val="24"/>
          <w:szCs w:val="24"/>
        </w:rPr>
        <w:t>довічне позбавлення волі.</w:t>
      </w:r>
    </w:p>
    <w:p w14:paraId="6364452B" w14:textId="7F3212AA" w:rsidR="00A06884" w:rsidRPr="00A06884" w:rsidRDefault="00A06884" w:rsidP="00993BA0">
      <w:pPr>
        <w:spacing w:after="0" w:line="240" w:lineRule="auto"/>
        <w:ind w:firstLine="709"/>
        <w:jc w:val="both"/>
        <w:rPr>
          <w:rFonts w:ascii="Times New Roman" w:hAnsi="Times New Roman" w:cs="Times New Roman"/>
          <w:sz w:val="24"/>
          <w:szCs w:val="24"/>
        </w:rPr>
      </w:pPr>
      <w:r w:rsidRPr="00A06884">
        <w:rPr>
          <w:rFonts w:ascii="Times New Roman" w:hAnsi="Times New Roman" w:cs="Times New Roman"/>
          <w:sz w:val="24"/>
          <w:szCs w:val="24"/>
        </w:rPr>
        <w:t>Покарання</w:t>
      </w:r>
      <w:r w:rsidR="00F76DC5">
        <w:rPr>
          <w:rFonts w:ascii="Times New Roman" w:hAnsi="Times New Roman" w:cs="Times New Roman"/>
          <w:sz w:val="24"/>
          <w:szCs w:val="24"/>
        </w:rPr>
        <w:t>,</w:t>
      </w:r>
      <w:r w:rsidRPr="00A06884">
        <w:rPr>
          <w:rFonts w:ascii="Times New Roman" w:hAnsi="Times New Roman" w:cs="Times New Roman"/>
          <w:sz w:val="24"/>
          <w:szCs w:val="24"/>
        </w:rPr>
        <w:t xml:space="preserve"> в свою чергу</w:t>
      </w:r>
      <w:r w:rsidR="00F76DC5">
        <w:rPr>
          <w:rFonts w:ascii="Times New Roman" w:hAnsi="Times New Roman" w:cs="Times New Roman"/>
          <w:sz w:val="24"/>
          <w:szCs w:val="24"/>
        </w:rPr>
        <w:t>,</w:t>
      </w:r>
      <w:r w:rsidRPr="00A06884">
        <w:rPr>
          <w:rFonts w:ascii="Times New Roman" w:hAnsi="Times New Roman" w:cs="Times New Roman"/>
          <w:sz w:val="24"/>
          <w:szCs w:val="24"/>
        </w:rPr>
        <w:t xml:space="preserve"> Кримінальний кодекс України поділяє на: </w:t>
      </w:r>
    </w:p>
    <w:p w14:paraId="65A162B5" w14:textId="68291778" w:rsidR="00993BA0" w:rsidRPr="00A06884" w:rsidRDefault="00A06884" w:rsidP="00A06884">
      <w:pPr>
        <w:pStyle w:val="a3"/>
        <w:numPr>
          <w:ilvl w:val="0"/>
          <w:numId w:val="1"/>
        </w:numPr>
        <w:spacing w:after="0" w:line="240" w:lineRule="auto"/>
        <w:jc w:val="both"/>
        <w:rPr>
          <w:rFonts w:ascii="Times New Roman" w:hAnsi="Times New Roman" w:cs="Times New Roman"/>
          <w:sz w:val="24"/>
          <w:szCs w:val="24"/>
        </w:rPr>
      </w:pPr>
      <w:r w:rsidRPr="00A06884">
        <w:rPr>
          <w:rFonts w:ascii="Times New Roman" w:hAnsi="Times New Roman" w:cs="Times New Roman"/>
          <w:sz w:val="24"/>
          <w:szCs w:val="24"/>
        </w:rPr>
        <w:t>основні (</w:t>
      </w:r>
      <w:r w:rsidRPr="00A06884">
        <w:rPr>
          <w:rFonts w:ascii="Times New Roman" w:hAnsi="Times New Roman" w:cs="Times New Roman"/>
          <w:sz w:val="24"/>
          <w:szCs w:val="24"/>
          <w:shd w:val="clear" w:color="auto" w:fill="FFFFFF"/>
        </w:rPr>
        <w:t xml:space="preserve">громадські роботи, виправні роботи, службові обмеження для військовослужбовців, </w:t>
      </w:r>
      <w:proofErr w:type="spellStart"/>
      <w:r w:rsidRPr="00A06884">
        <w:rPr>
          <w:rFonts w:ascii="Times New Roman" w:hAnsi="Times New Roman" w:cs="Times New Roman"/>
          <w:sz w:val="24"/>
          <w:szCs w:val="24"/>
          <w:shd w:val="clear" w:color="auto" w:fill="FFFFFF"/>
        </w:rPr>
        <w:t>пробаційний</w:t>
      </w:r>
      <w:proofErr w:type="spellEnd"/>
      <w:r w:rsidRPr="00A06884">
        <w:rPr>
          <w:rFonts w:ascii="Times New Roman" w:hAnsi="Times New Roman" w:cs="Times New Roman"/>
          <w:sz w:val="24"/>
          <w:szCs w:val="24"/>
          <w:shd w:val="clear" w:color="auto" w:fill="FFFFFF"/>
        </w:rPr>
        <w:t xml:space="preserve"> нагляд, арешт, обмеження волі, тримання в дисциплінарному батальйоні військовослужбовців, позбавлення волі на певний строк, довічне позбавлення волі);</w:t>
      </w:r>
    </w:p>
    <w:p w14:paraId="5B8CEE60" w14:textId="5531CA30" w:rsidR="00A06884" w:rsidRPr="00A06884" w:rsidRDefault="00A06884" w:rsidP="00A06884">
      <w:pPr>
        <w:pStyle w:val="a3"/>
        <w:numPr>
          <w:ilvl w:val="0"/>
          <w:numId w:val="1"/>
        </w:numPr>
        <w:spacing w:after="0" w:line="240" w:lineRule="auto"/>
        <w:jc w:val="both"/>
        <w:rPr>
          <w:rFonts w:ascii="Times New Roman" w:hAnsi="Times New Roman" w:cs="Times New Roman"/>
          <w:sz w:val="24"/>
          <w:szCs w:val="24"/>
        </w:rPr>
      </w:pPr>
      <w:r w:rsidRPr="00A06884">
        <w:rPr>
          <w:rFonts w:ascii="Times New Roman" w:hAnsi="Times New Roman" w:cs="Times New Roman"/>
          <w:sz w:val="24"/>
          <w:szCs w:val="24"/>
          <w:shd w:val="clear" w:color="auto" w:fill="FFFFFF"/>
        </w:rPr>
        <w:t>додаткові (позбавлення військового, спеціального звання, рангу, чину або кваліфікаційного класу та конфіскація майна);</w:t>
      </w:r>
    </w:p>
    <w:p w14:paraId="72266C26" w14:textId="218DB194" w:rsidR="00A06884" w:rsidRPr="00A06884" w:rsidRDefault="00A06884" w:rsidP="00A06884">
      <w:pPr>
        <w:pStyle w:val="a3"/>
        <w:numPr>
          <w:ilvl w:val="0"/>
          <w:numId w:val="1"/>
        </w:numPr>
        <w:spacing w:after="0" w:line="240" w:lineRule="auto"/>
        <w:jc w:val="both"/>
        <w:rPr>
          <w:rFonts w:ascii="Times New Roman" w:hAnsi="Times New Roman" w:cs="Times New Roman"/>
          <w:sz w:val="24"/>
          <w:szCs w:val="24"/>
        </w:rPr>
      </w:pPr>
      <w:r w:rsidRPr="00A06884">
        <w:rPr>
          <w:rFonts w:ascii="Times New Roman" w:hAnsi="Times New Roman" w:cs="Times New Roman"/>
          <w:sz w:val="24"/>
          <w:szCs w:val="24"/>
          <w:shd w:val="clear" w:color="auto" w:fill="FFFFFF"/>
        </w:rPr>
        <w:t>такі, що можуть бути як основним</w:t>
      </w:r>
      <w:r w:rsidR="00C20CCA">
        <w:rPr>
          <w:rFonts w:ascii="Times New Roman" w:hAnsi="Times New Roman" w:cs="Times New Roman"/>
          <w:sz w:val="24"/>
          <w:szCs w:val="24"/>
          <w:shd w:val="clear" w:color="auto" w:fill="FFFFFF"/>
        </w:rPr>
        <w:t>и</w:t>
      </w:r>
      <w:r w:rsidRPr="00A06884">
        <w:rPr>
          <w:rFonts w:ascii="Times New Roman" w:hAnsi="Times New Roman" w:cs="Times New Roman"/>
          <w:sz w:val="24"/>
          <w:szCs w:val="24"/>
          <w:shd w:val="clear" w:color="auto" w:fill="FFFFFF"/>
        </w:rPr>
        <w:t>, так і додатковим</w:t>
      </w:r>
      <w:r w:rsidR="00C20CCA">
        <w:rPr>
          <w:rFonts w:ascii="Times New Roman" w:hAnsi="Times New Roman" w:cs="Times New Roman"/>
          <w:sz w:val="24"/>
          <w:szCs w:val="24"/>
          <w:shd w:val="clear" w:color="auto" w:fill="FFFFFF"/>
        </w:rPr>
        <w:t>и</w:t>
      </w:r>
      <w:r w:rsidRPr="00A06884">
        <w:rPr>
          <w:rFonts w:ascii="Times New Roman" w:hAnsi="Times New Roman" w:cs="Times New Roman"/>
          <w:sz w:val="24"/>
          <w:szCs w:val="24"/>
          <w:shd w:val="clear" w:color="auto" w:fill="FFFFFF"/>
        </w:rPr>
        <w:t xml:space="preserve"> (штраф та позбавлення права обіймати певні посади або займатися певною діяльністю).</w:t>
      </w:r>
    </w:p>
    <w:p w14:paraId="15B7584B" w14:textId="7E60CD10" w:rsidR="00070D25" w:rsidRDefault="00C20CCA" w:rsidP="00A06884">
      <w:pPr>
        <w:spacing w:after="0" w:line="240" w:lineRule="auto"/>
        <w:ind w:firstLine="709"/>
        <w:jc w:val="both"/>
        <w:rPr>
          <w:rFonts w:ascii="Times New Roman" w:hAnsi="Times New Roman" w:cs="Times New Roman"/>
          <w:sz w:val="24"/>
          <w:szCs w:val="24"/>
          <w:shd w:val="clear" w:color="auto" w:fill="FFFFFF"/>
        </w:rPr>
      </w:pPr>
      <w:r w:rsidRPr="00C20CCA">
        <w:rPr>
          <w:rFonts w:ascii="Times New Roman" w:hAnsi="Times New Roman" w:cs="Times New Roman"/>
          <w:sz w:val="24"/>
          <w:szCs w:val="24"/>
        </w:rPr>
        <w:t xml:space="preserve">28 березня 2024 року </w:t>
      </w:r>
      <w:r w:rsidR="00F76DC5" w:rsidRPr="00C20CCA">
        <w:rPr>
          <w:rFonts w:ascii="Times New Roman" w:hAnsi="Times New Roman" w:cs="Times New Roman"/>
          <w:sz w:val="24"/>
          <w:szCs w:val="24"/>
        </w:rPr>
        <w:t>наб</w:t>
      </w:r>
      <w:r w:rsidR="00F76DC5">
        <w:rPr>
          <w:rFonts w:ascii="Times New Roman" w:hAnsi="Times New Roman" w:cs="Times New Roman"/>
          <w:sz w:val="24"/>
          <w:szCs w:val="24"/>
        </w:rPr>
        <w:t>рав</w:t>
      </w:r>
      <w:r w:rsidR="00F76DC5" w:rsidRPr="00C20CCA">
        <w:rPr>
          <w:rFonts w:ascii="Times New Roman" w:hAnsi="Times New Roman" w:cs="Times New Roman"/>
          <w:sz w:val="24"/>
          <w:szCs w:val="24"/>
        </w:rPr>
        <w:t xml:space="preserve"> </w:t>
      </w:r>
      <w:r w:rsidRPr="00C20CCA">
        <w:rPr>
          <w:rFonts w:ascii="Times New Roman" w:hAnsi="Times New Roman" w:cs="Times New Roman"/>
          <w:sz w:val="24"/>
          <w:szCs w:val="24"/>
        </w:rPr>
        <w:t xml:space="preserve">чинності </w:t>
      </w:r>
      <w:r w:rsidR="00F36187">
        <w:rPr>
          <w:rFonts w:ascii="Times New Roman" w:hAnsi="Times New Roman" w:cs="Times New Roman"/>
          <w:sz w:val="24"/>
          <w:szCs w:val="24"/>
        </w:rPr>
        <w:t>З</w:t>
      </w:r>
      <w:r w:rsidRPr="00C20CCA">
        <w:rPr>
          <w:rFonts w:ascii="Times New Roman" w:hAnsi="Times New Roman" w:cs="Times New Roman"/>
          <w:sz w:val="24"/>
          <w:szCs w:val="24"/>
        </w:rPr>
        <w:t xml:space="preserve">акон 3342-ІХ </w:t>
      </w:r>
      <w:r w:rsidR="00070D25">
        <w:rPr>
          <w:rFonts w:ascii="Times New Roman" w:hAnsi="Times New Roman" w:cs="Times New Roman"/>
          <w:sz w:val="24"/>
          <w:szCs w:val="24"/>
        </w:rPr>
        <w:t>«</w:t>
      </w:r>
      <w:r w:rsidRPr="00C20CCA">
        <w:rPr>
          <w:rFonts w:ascii="Times New Roman" w:hAnsi="Times New Roman" w:cs="Times New Roman"/>
          <w:sz w:val="24"/>
          <w:szCs w:val="24"/>
          <w:shd w:val="clear" w:color="auto" w:fill="FFFFFF"/>
        </w:rPr>
        <w:t>Про внесення змін до Кримінального, Кримінального процесуального кодексів України та інших законодавчих актів України щодо удосконалення видів кримінальних покарань</w:t>
      </w:r>
      <w:r w:rsidR="00070D25">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p>
    <w:p w14:paraId="627B1F81" w14:textId="1433E8C5" w:rsidR="00C20CCA" w:rsidRDefault="00C20CCA" w:rsidP="00A06884">
      <w:pPr>
        <w:spacing w:after="0" w:line="240" w:lineRule="auto"/>
        <w:ind w:firstLine="709"/>
        <w:jc w:val="both"/>
        <w:rPr>
          <w:rFonts w:ascii="Times New Roman" w:hAnsi="Times New Roman" w:cs="Times New Roman"/>
          <w:sz w:val="24"/>
          <w:szCs w:val="24"/>
          <w:shd w:val="clear" w:color="auto" w:fill="FFFFFF"/>
        </w:rPr>
      </w:pPr>
      <w:r w:rsidRPr="00C20CCA">
        <w:rPr>
          <w:rFonts w:ascii="Times New Roman" w:hAnsi="Times New Roman" w:cs="Times New Roman"/>
          <w:sz w:val="24"/>
          <w:szCs w:val="24"/>
          <w:shd w:val="clear" w:color="auto" w:fill="FFFFFF"/>
        </w:rPr>
        <w:lastRenderedPageBreak/>
        <w:t xml:space="preserve">Цим законом статтю 51 </w:t>
      </w:r>
      <w:r w:rsidR="009C5080">
        <w:rPr>
          <w:rFonts w:ascii="Times New Roman" w:hAnsi="Times New Roman" w:cs="Times New Roman"/>
          <w:sz w:val="24"/>
          <w:szCs w:val="24"/>
          <w:shd w:val="clear" w:color="auto" w:fill="FFFFFF"/>
        </w:rPr>
        <w:t xml:space="preserve">Кримінального кодексу України </w:t>
      </w:r>
      <w:r w:rsidRPr="00C20CCA">
        <w:rPr>
          <w:rFonts w:ascii="Times New Roman" w:hAnsi="Times New Roman" w:cs="Times New Roman"/>
          <w:sz w:val="24"/>
          <w:szCs w:val="24"/>
          <w:shd w:val="clear" w:color="auto" w:fill="FFFFFF"/>
        </w:rPr>
        <w:t xml:space="preserve">було доповнено </w:t>
      </w:r>
      <w:r w:rsidR="009C5080">
        <w:rPr>
          <w:rFonts w:ascii="Times New Roman" w:hAnsi="Times New Roman" w:cs="Times New Roman"/>
          <w:sz w:val="24"/>
          <w:szCs w:val="24"/>
          <w:shd w:val="clear" w:color="auto" w:fill="FFFFFF"/>
        </w:rPr>
        <w:t>новим кримінальним покаранням «</w:t>
      </w:r>
      <w:proofErr w:type="spellStart"/>
      <w:r w:rsidRPr="00C20CCA">
        <w:rPr>
          <w:rFonts w:ascii="Times New Roman" w:hAnsi="Times New Roman" w:cs="Times New Roman"/>
          <w:sz w:val="24"/>
          <w:szCs w:val="24"/>
          <w:shd w:val="clear" w:color="auto" w:fill="FFFFFF"/>
        </w:rPr>
        <w:t>пробаційний</w:t>
      </w:r>
      <w:proofErr w:type="spellEnd"/>
      <w:r w:rsidRPr="00C20CCA">
        <w:rPr>
          <w:rFonts w:ascii="Times New Roman" w:hAnsi="Times New Roman" w:cs="Times New Roman"/>
          <w:sz w:val="24"/>
          <w:szCs w:val="24"/>
          <w:shd w:val="clear" w:color="auto" w:fill="FFFFFF"/>
        </w:rPr>
        <w:t xml:space="preserve"> нагляд</w:t>
      </w:r>
      <w:r w:rsidR="009C5080">
        <w:rPr>
          <w:rFonts w:ascii="Times New Roman" w:hAnsi="Times New Roman" w:cs="Times New Roman"/>
          <w:sz w:val="24"/>
          <w:szCs w:val="24"/>
          <w:shd w:val="clear" w:color="auto" w:fill="FFFFFF"/>
        </w:rPr>
        <w:t>»</w:t>
      </w:r>
      <w:r w:rsidRPr="00C20CCA">
        <w:rPr>
          <w:rFonts w:ascii="Times New Roman" w:hAnsi="Times New Roman" w:cs="Times New Roman"/>
          <w:sz w:val="24"/>
          <w:szCs w:val="24"/>
          <w:shd w:val="clear" w:color="auto" w:fill="FFFFFF"/>
        </w:rPr>
        <w:t xml:space="preserve">, який полягає в обмеженні прав і свобод засудженого, визначених законом і встановлених </w:t>
      </w:r>
      <w:proofErr w:type="spellStart"/>
      <w:r w:rsidRPr="00C20CCA">
        <w:rPr>
          <w:rFonts w:ascii="Times New Roman" w:hAnsi="Times New Roman" w:cs="Times New Roman"/>
          <w:sz w:val="24"/>
          <w:szCs w:val="24"/>
          <w:shd w:val="clear" w:color="auto" w:fill="FFFFFF"/>
        </w:rPr>
        <w:t>вироком</w:t>
      </w:r>
      <w:proofErr w:type="spellEnd"/>
      <w:r w:rsidRPr="00C20CCA">
        <w:rPr>
          <w:rFonts w:ascii="Times New Roman" w:hAnsi="Times New Roman" w:cs="Times New Roman"/>
          <w:sz w:val="24"/>
          <w:szCs w:val="24"/>
          <w:shd w:val="clear" w:color="auto" w:fill="FFFFFF"/>
        </w:rPr>
        <w:t xml:space="preserve"> суду, із застосуванням наглядових та соціально-виховних заходів без ізоляції від суспільства.</w:t>
      </w:r>
      <w:r w:rsidR="00070D25">
        <w:rPr>
          <w:rFonts w:ascii="Times New Roman" w:hAnsi="Times New Roman" w:cs="Times New Roman"/>
          <w:sz w:val="24"/>
          <w:szCs w:val="24"/>
          <w:shd w:val="clear" w:color="auto" w:fill="FFFFFF"/>
        </w:rPr>
        <w:t xml:space="preserve"> Новий вид покарання</w:t>
      </w:r>
      <w:r w:rsidR="00F36187">
        <w:rPr>
          <w:rFonts w:ascii="Times New Roman" w:hAnsi="Times New Roman" w:cs="Times New Roman"/>
          <w:sz w:val="24"/>
          <w:szCs w:val="24"/>
          <w:shd w:val="clear" w:color="auto" w:fill="FFFFFF"/>
        </w:rPr>
        <w:t xml:space="preserve"> «</w:t>
      </w:r>
      <w:proofErr w:type="spellStart"/>
      <w:r w:rsidR="00F36187">
        <w:rPr>
          <w:rFonts w:ascii="Times New Roman" w:hAnsi="Times New Roman" w:cs="Times New Roman"/>
          <w:sz w:val="24"/>
          <w:szCs w:val="24"/>
          <w:shd w:val="clear" w:color="auto" w:fill="FFFFFF"/>
        </w:rPr>
        <w:t>пробаційний</w:t>
      </w:r>
      <w:proofErr w:type="spellEnd"/>
      <w:r w:rsidR="00F36187">
        <w:rPr>
          <w:rFonts w:ascii="Times New Roman" w:hAnsi="Times New Roman" w:cs="Times New Roman"/>
          <w:sz w:val="24"/>
          <w:szCs w:val="24"/>
          <w:shd w:val="clear" w:color="auto" w:fill="FFFFFF"/>
        </w:rPr>
        <w:t xml:space="preserve"> нагляд»</w:t>
      </w:r>
      <w:r w:rsidR="00070D25">
        <w:rPr>
          <w:rFonts w:ascii="Times New Roman" w:hAnsi="Times New Roman" w:cs="Times New Roman"/>
          <w:sz w:val="24"/>
          <w:szCs w:val="24"/>
          <w:shd w:val="clear" w:color="auto" w:fill="FFFFFF"/>
        </w:rPr>
        <w:t xml:space="preserve"> з’явився в низці статей Кримінального кодексу України. </w:t>
      </w:r>
    </w:p>
    <w:p w14:paraId="60C4AA50" w14:textId="62A7DC77" w:rsidR="0047182A" w:rsidRDefault="00F36187" w:rsidP="009C5080">
      <w:pPr>
        <w:spacing w:after="0" w:line="240" w:lineRule="auto"/>
        <w:ind w:firstLine="709"/>
        <w:jc w:val="both"/>
        <w:rPr>
          <w:rFonts w:ascii="Times New Roman" w:hAnsi="Times New Roman" w:cs="Times New Roman"/>
          <w:sz w:val="24"/>
          <w:szCs w:val="24"/>
          <w:shd w:val="clear" w:color="auto" w:fill="FFFFFF"/>
        </w:rPr>
      </w:pPr>
      <w:r w:rsidRPr="00B67F33">
        <w:rPr>
          <w:rFonts w:ascii="Times New Roman" w:hAnsi="Times New Roman" w:cs="Times New Roman"/>
          <w:sz w:val="24"/>
          <w:szCs w:val="24"/>
          <w:shd w:val="clear" w:color="auto" w:fill="FFFFFF"/>
        </w:rPr>
        <w:t xml:space="preserve">Також </w:t>
      </w:r>
      <w:r w:rsidR="009C5080" w:rsidRPr="00B67F33">
        <w:rPr>
          <w:rFonts w:ascii="Times New Roman" w:hAnsi="Times New Roman" w:cs="Times New Roman"/>
          <w:sz w:val="24"/>
          <w:szCs w:val="24"/>
          <w:shd w:val="clear" w:color="auto" w:fill="FFFFFF"/>
        </w:rPr>
        <w:t>З</w:t>
      </w:r>
      <w:r w:rsidRPr="00B67F33">
        <w:rPr>
          <w:rFonts w:ascii="Times New Roman" w:hAnsi="Times New Roman" w:cs="Times New Roman"/>
          <w:sz w:val="24"/>
          <w:szCs w:val="24"/>
          <w:shd w:val="clear" w:color="auto" w:fill="FFFFFF"/>
        </w:rPr>
        <w:t xml:space="preserve">аконом </w:t>
      </w:r>
      <w:r w:rsidR="009C5080" w:rsidRPr="00B67F33">
        <w:rPr>
          <w:rFonts w:ascii="Times New Roman" w:hAnsi="Times New Roman" w:cs="Times New Roman"/>
          <w:sz w:val="24"/>
          <w:szCs w:val="24"/>
        </w:rPr>
        <w:t xml:space="preserve">3342-ІХ внесені зміни до статті 60 </w:t>
      </w:r>
      <w:r w:rsidR="009C5080" w:rsidRPr="00B67F33">
        <w:rPr>
          <w:rFonts w:ascii="Times New Roman" w:hAnsi="Times New Roman" w:cs="Times New Roman"/>
          <w:sz w:val="24"/>
          <w:szCs w:val="24"/>
          <w:shd w:val="clear" w:color="auto" w:fill="FFFFFF"/>
        </w:rPr>
        <w:t xml:space="preserve">Кримінального кодексу України, згідно </w:t>
      </w:r>
      <w:r w:rsidR="000F783D">
        <w:rPr>
          <w:rFonts w:ascii="Times New Roman" w:hAnsi="Times New Roman" w:cs="Times New Roman"/>
          <w:sz w:val="24"/>
          <w:szCs w:val="24"/>
          <w:shd w:val="clear" w:color="auto" w:fill="FFFFFF"/>
        </w:rPr>
        <w:t xml:space="preserve">з </w:t>
      </w:r>
      <w:r w:rsidR="000F783D" w:rsidRPr="00B67F33">
        <w:rPr>
          <w:rFonts w:ascii="Times New Roman" w:hAnsi="Times New Roman" w:cs="Times New Roman"/>
          <w:sz w:val="24"/>
          <w:szCs w:val="24"/>
          <w:shd w:val="clear" w:color="auto" w:fill="FFFFFF"/>
        </w:rPr>
        <w:t>яки</w:t>
      </w:r>
      <w:r w:rsidR="000F783D">
        <w:rPr>
          <w:rFonts w:ascii="Times New Roman" w:hAnsi="Times New Roman" w:cs="Times New Roman"/>
          <w:sz w:val="24"/>
          <w:szCs w:val="24"/>
          <w:shd w:val="clear" w:color="auto" w:fill="FFFFFF"/>
        </w:rPr>
        <w:t>ми</w:t>
      </w:r>
      <w:r w:rsidR="000F783D" w:rsidRPr="00B67F33">
        <w:rPr>
          <w:rFonts w:ascii="Times New Roman" w:hAnsi="Times New Roman" w:cs="Times New Roman"/>
          <w:sz w:val="24"/>
          <w:szCs w:val="24"/>
          <w:shd w:val="clear" w:color="auto" w:fill="FFFFFF"/>
        </w:rPr>
        <w:t xml:space="preserve"> </w:t>
      </w:r>
      <w:r w:rsidR="009C5080" w:rsidRPr="00B67F33">
        <w:rPr>
          <w:rFonts w:ascii="Times New Roman" w:hAnsi="Times New Roman" w:cs="Times New Roman"/>
          <w:sz w:val="24"/>
          <w:szCs w:val="24"/>
          <w:shd w:val="clear" w:color="auto" w:fill="FFFFFF"/>
        </w:rPr>
        <w:t xml:space="preserve">покарання у виді арешту призначається лише військовослужбовцям та полягає в триманні в умовах ізоляції на гауптвахті. В низку статей Кримінального кодексу України у зв’язку з цим внесені зміни, покарання у виді арешту замінено на </w:t>
      </w:r>
      <w:proofErr w:type="spellStart"/>
      <w:r w:rsidR="009C5080" w:rsidRPr="00B67F33">
        <w:rPr>
          <w:rFonts w:ascii="Times New Roman" w:hAnsi="Times New Roman" w:cs="Times New Roman"/>
          <w:sz w:val="24"/>
          <w:szCs w:val="24"/>
          <w:shd w:val="clear" w:color="auto" w:fill="FFFFFF"/>
        </w:rPr>
        <w:t>пробаційний</w:t>
      </w:r>
      <w:proofErr w:type="spellEnd"/>
      <w:r w:rsidR="009C5080" w:rsidRPr="00B67F33">
        <w:rPr>
          <w:rFonts w:ascii="Times New Roman" w:hAnsi="Times New Roman" w:cs="Times New Roman"/>
          <w:sz w:val="24"/>
          <w:szCs w:val="24"/>
          <w:shd w:val="clear" w:color="auto" w:fill="FFFFFF"/>
        </w:rPr>
        <w:t xml:space="preserve"> нагляд. </w:t>
      </w:r>
    </w:p>
    <w:p w14:paraId="25172222" w14:textId="28B5C7F4" w:rsidR="009C5080" w:rsidRDefault="009C5080" w:rsidP="009C5080">
      <w:pPr>
        <w:spacing w:after="0" w:line="240" w:lineRule="auto"/>
        <w:ind w:firstLine="709"/>
        <w:jc w:val="both"/>
        <w:rPr>
          <w:rFonts w:ascii="Times New Roman" w:hAnsi="Times New Roman" w:cs="Times New Roman"/>
          <w:sz w:val="24"/>
          <w:szCs w:val="24"/>
          <w:shd w:val="clear" w:color="auto" w:fill="FFFFFF"/>
        </w:rPr>
      </w:pPr>
      <w:r w:rsidRPr="00B67F33">
        <w:rPr>
          <w:rFonts w:ascii="Times New Roman" w:hAnsi="Times New Roman" w:cs="Times New Roman"/>
          <w:sz w:val="24"/>
          <w:szCs w:val="24"/>
          <w:shd w:val="clear" w:color="auto" w:fill="FFFFFF"/>
        </w:rPr>
        <w:t>Стаття 111-1 «Колабораційна діяльність» таких змін не зазнала</w:t>
      </w:r>
      <w:r w:rsidR="00B67F33">
        <w:rPr>
          <w:rFonts w:ascii="Times New Roman" w:hAnsi="Times New Roman" w:cs="Times New Roman"/>
          <w:sz w:val="24"/>
          <w:szCs w:val="24"/>
          <w:shd w:val="clear" w:color="auto" w:fill="FFFFFF"/>
        </w:rPr>
        <w:t xml:space="preserve">, хоча покарання у виді арешту передбачає частина 3 статті 111-1 за колабораціонізм в освіті. </w:t>
      </w:r>
    </w:p>
    <w:p w14:paraId="251E9A9D" w14:textId="29B4D304" w:rsidR="002A6C07" w:rsidRPr="00387E76" w:rsidRDefault="002A6C07" w:rsidP="009C5080">
      <w:pPr>
        <w:spacing w:after="0" w:line="240" w:lineRule="auto"/>
        <w:ind w:firstLine="709"/>
        <w:jc w:val="both"/>
        <w:rPr>
          <w:rFonts w:ascii="Times New Roman" w:hAnsi="Times New Roman" w:cs="Times New Roman"/>
          <w:sz w:val="24"/>
          <w:szCs w:val="24"/>
          <w:shd w:val="clear" w:color="auto" w:fill="FFFFFF"/>
        </w:rPr>
      </w:pPr>
      <w:r w:rsidRPr="00387E76">
        <w:rPr>
          <w:rFonts w:ascii="Times New Roman" w:hAnsi="Times New Roman" w:cs="Times New Roman"/>
          <w:sz w:val="24"/>
          <w:szCs w:val="24"/>
          <w:shd w:val="clear" w:color="auto" w:fill="FFFFFF"/>
        </w:rPr>
        <w:t>З переліку видів покарань, які передбачає загальна частина Кримінального кодексу України, за колабораційну діяльність суд може призначити в якості основного покарання:</w:t>
      </w:r>
    </w:p>
    <w:p w14:paraId="6785C6F1" w14:textId="7F343BC0" w:rsidR="002A6C07" w:rsidRPr="00387E76" w:rsidRDefault="002A6C07" w:rsidP="002A6C07">
      <w:pPr>
        <w:pStyle w:val="a3"/>
        <w:numPr>
          <w:ilvl w:val="0"/>
          <w:numId w:val="7"/>
        </w:numPr>
        <w:spacing w:after="0" w:line="240" w:lineRule="auto"/>
        <w:jc w:val="both"/>
        <w:rPr>
          <w:rFonts w:ascii="Times New Roman" w:hAnsi="Times New Roman" w:cs="Times New Roman"/>
          <w:sz w:val="24"/>
          <w:szCs w:val="24"/>
          <w:shd w:val="clear" w:color="auto" w:fill="FFFFFF"/>
        </w:rPr>
      </w:pPr>
      <w:r w:rsidRPr="00387E76">
        <w:rPr>
          <w:rFonts w:ascii="Times New Roman" w:hAnsi="Times New Roman" w:cs="Times New Roman"/>
          <w:sz w:val="24"/>
          <w:szCs w:val="24"/>
          <w:shd w:val="clear" w:color="auto" w:fill="FFFFFF"/>
        </w:rPr>
        <w:t>позбавлення права обіймати певні посади або займатися певною діяльністю (частини 1 та 2);</w:t>
      </w:r>
    </w:p>
    <w:p w14:paraId="6CC061DD" w14:textId="46AE3E60" w:rsidR="002A6C07" w:rsidRPr="00387E76" w:rsidRDefault="00387E76" w:rsidP="002A6C07">
      <w:pPr>
        <w:pStyle w:val="a3"/>
        <w:numPr>
          <w:ilvl w:val="0"/>
          <w:numId w:val="7"/>
        </w:numPr>
        <w:spacing w:after="0" w:line="240" w:lineRule="auto"/>
        <w:jc w:val="both"/>
        <w:rPr>
          <w:rFonts w:ascii="Times New Roman" w:hAnsi="Times New Roman" w:cs="Times New Roman"/>
          <w:sz w:val="24"/>
          <w:szCs w:val="24"/>
          <w:shd w:val="clear" w:color="auto" w:fill="FFFFFF"/>
        </w:rPr>
      </w:pPr>
      <w:r w:rsidRPr="00387E76">
        <w:rPr>
          <w:rFonts w:ascii="Times New Roman" w:hAnsi="Times New Roman" w:cs="Times New Roman"/>
          <w:sz w:val="24"/>
          <w:szCs w:val="24"/>
          <w:shd w:val="clear" w:color="auto" w:fill="FFFFFF"/>
        </w:rPr>
        <w:t>виправні роботи (частина 3);</w:t>
      </w:r>
    </w:p>
    <w:p w14:paraId="259BB84D" w14:textId="79E441DC" w:rsidR="00387E76" w:rsidRPr="00387E76" w:rsidRDefault="00387E76" w:rsidP="002A6C07">
      <w:pPr>
        <w:pStyle w:val="a3"/>
        <w:numPr>
          <w:ilvl w:val="0"/>
          <w:numId w:val="7"/>
        </w:numPr>
        <w:spacing w:after="0" w:line="240" w:lineRule="auto"/>
        <w:jc w:val="both"/>
        <w:rPr>
          <w:rFonts w:ascii="Times New Roman" w:hAnsi="Times New Roman" w:cs="Times New Roman"/>
          <w:sz w:val="24"/>
          <w:szCs w:val="24"/>
          <w:shd w:val="clear" w:color="auto" w:fill="FFFFFF"/>
        </w:rPr>
      </w:pPr>
      <w:r w:rsidRPr="00387E76">
        <w:rPr>
          <w:rFonts w:ascii="Times New Roman" w:hAnsi="Times New Roman" w:cs="Times New Roman"/>
          <w:sz w:val="24"/>
          <w:szCs w:val="24"/>
          <w:shd w:val="clear" w:color="auto" w:fill="FFFFFF"/>
        </w:rPr>
        <w:t>штраф (частина 4);</w:t>
      </w:r>
    </w:p>
    <w:p w14:paraId="6507FE7E" w14:textId="5B51A87F" w:rsidR="00387E76" w:rsidRPr="00387E76" w:rsidRDefault="00387E76" w:rsidP="002A6C07">
      <w:pPr>
        <w:pStyle w:val="a3"/>
        <w:numPr>
          <w:ilvl w:val="0"/>
          <w:numId w:val="7"/>
        </w:numPr>
        <w:spacing w:after="0" w:line="240" w:lineRule="auto"/>
        <w:jc w:val="both"/>
        <w:rPr>
          <w:rFonts w:ascii="Times New Roman" w:hAnsi="Times New Roman" w:cs="Times New Roman"/>
          <w:sz w:val="24"/>
          <w:szCs w:val="24"/>
          <w:shd w:val="clear" w:color="auto" w:fill="FFFFFF"/>
        </w:rPr>
      </w:pPr>
      <w:r w:rsidRPr="00387E76">
        <w:rPr>
          <w:rFonts w:ascii="Times New Roman" w:hAnsi="Times New Roman" w:cs="Times New Roman"/>
          <w:sz w:val="24"/>
          <w:szCs w:val="24"/>
          <w:shd w:val="clear" w:color="auto" w:fill="FFFFFF"/>
        </w:rPr>
        <w:t xml:space="preserve">позбавлення волі </w:t>
      </w:r>
      <w:r w:rsidRPr="00387E76">
        <w:rPr>
          <w:rFonts w:ascii="Times New Roman" w:hAnsi="Times New Roman" w:cs="Times New Roman"/>
          <w:sz w:val="24"/>
          <w:szCs w:val="24"/>
        </w:rPr>
        <w:t>на певний строк</w:t>
      </w:r>
      <w:r w:rsidRPr="00387E76">
        <w:rPr>
          <w:rFonts w:ascii="Times New Roman" w:hAnsi="Times New Roman" w:cs="Times New Roman"/>
          <w:sz w:val="24"/>
          <w:szCs w:val="24"/>
          <w:shd w:val="clear" w:color="auto" w:fill="FFFFFF"/>
        </w:rPr>
        <w:t xml:space="preserve"> (частини 3, 4, 5, 6, 7, 8);</w:t>
      </w:r>
    </w:p>
    <w:p w14:paraId="1A0F1EA3" w14:textId="2BA80D87" w:rsidR="00387E76" w:rsidRPr="00387E76" w:rsidRDefault="00387E76" w:rsidP="002A6C07">
      <w:pPr>
        <w:pStyle w:val="a3"/>
        <w:numPr>
          <w:ilvl w:val="0"/>
          <w:numId w:val="7"/>
        </w:numPr>
        <w:spacing w:after="0" w:line="240" w:lineRule="auto"/>
        <w:jc w:val="both"/>
        <w:rPr>
          <w:rFonts w:ascii="Times New Roman" w:hAnsi="Times New Roman" w:cs="Times New Roman"/>
          <w:sz w:val="24"/>
          <w:szCs w:val="24"/>
          <w:shd w:val="clear" w:color="auto" w:fill="FFFFFF"/>
        </w:rPr>
      </w:pPr>
      <w:r w:rsidRPr="00387E76">
        <w:rPr>
          <w:rFonts w:ascii="Times New Roman" w:hAnsi="Times New Roman" w:cs="Times New Roman"/>
          <w:sz w:val="24"/>
          <w:szCs w:val="24"/>
          <w:shd w:val="clear" w:color="auto" w:fill="FFFFFF"/>
        </w:rPr>
        <w:t>довічне позбавлення волі (частина 8).</w:t>
      </w:r>
    </w:p>
    <w:p w14:paraId="74D89151" w14:textId="2D3E2324" w:rsidR="00387E76" w:rsidRDefault="007437F3" w:rsidP="00387E76">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Стаття 111-1 Кримінального кодексу України також встановлює </w:t>
      </w:r>
      <w:r w:rsidR="00387E76">
        <w:rPr>
          <w:rFonts w:ascii="Times New Roman" w:hAnsi="Times New Roman" w:cs="Times New Roman"/>
          <w:sz w:val="24"/>
          <w:szCs w:val="24"/>
          <w:shd w:val="clear" w:color="auto" w:fill="FFFFFF"/>
        </w:rPr>
        <w:t>додатков</w:t>
      </w:r>
      <w:r>
        <w:rPr>
          <w:rFonts w:ascii="Times New Roman" w:hAnsi="Times New Roman" w:cs="Times New Roman"/>
          <w:sz w:val="24"/>
          <w:szCs w:val="24"/>
          <w:shd w:val="clear" w:color="auto" w:fill="FFFFFF"/>
        </w:rPr>
        <w:t>і</w:t>
      </w:r>
      <w:r w:rsidR="00387E76" w:rsidRPr="00387E76">
        <w:rPr>
          <w:rFonts w:ascii="Times New Roman" w:hAnsi="Times New Roman" w:cs="Times New Roman"/>
          <w:sz w:val="24"/>
          <w:szCs w:val="24"/>
          <w:shd w:val="clear" w:color="auto" w:fill="FFFFFF"/>
        </w:rPr>
        <w:t xml:space="preserve"> покарання</w:t>
      </w:r>
      <w:r w:rsidR="00387E76">
        <w:rPr>
          <w:rFonts w:ascii="Times New Roman" w:hAnsi="Times New Roman" w:cs="Times New Roman"/>
          <w:sz w:val="24"/>
          <w:szCs w:val="24"/>
          <w:shd w:val="clear" w:color="auto" w:fill="FFFFFF"/>
        </w:rPr>
        <w:t>:</w:t>
      </w:r>
    </w:p>
    <w:p w14:paraId="0D155019" w14:textId="2375D05C" w:rsidR="00387E76" w:rsidRDefault="00387E76" w:rsidP="00387E76">
      <w:pPr>
        <w:pStyle w:val="a3"/>
        <w:numPr>
          <w:ilvl w:val="0"/>
          <w:numId w:val="8"/>
        </w:numPr>
        <w:spacing w:after="0" w:line="240" w:lineRule="auto"/>
        <w:jc w:val="both"/>
        <w:rPr>
          <w:rFonts w:ascii="Times New Roman" w:hAnsi="Times New Roman" w:cs="Times New Roman"/>
          <w:sz w:val="24"/>
          <w:szCs w:val="24"/>
          <w:shd w:val="clear" w:color="auto" w:fill="FFFFFF"/>
        </w:rPr>
      </w:pPr>
      <w:r w:rsidRPr="00A06884">
        <w:rPr>
          <w:rFonts w:ascii="Times New Roman" w:hAnsi="Times New Roman" w:cs="Times New Roman"/>
          <w:sz w:val="24"/>
          <w:szCs w:val="24"/>
          <w:shd w:val="clear" w:color="auto" w:fill="FFFFFF"/>
        </w:rPr>
        <w:t>позбавлення права обіймати певні посади або займатися певною діяльністю</w:t>
      </w:r>
      <w:r>
        <w:rPr>
          <w:rFonts w:ascii="Times New Roman" w:hAnsi="Times New Roman" w:cs="Times New Roman"/>
          <w:sz w:val="24"/>
          <w:szCs w:val="24"/>
          <w:shd w:val="clear" w:color="auto" w:fill="FFFFFF"/>
        </w:rPr>
        <w:t xml:space="preserve"> (частини 3, 4, 5, 6, 7, 8);</w:t>
      </w:r>
    </w:p>
    <w:p w14:paraId="092F4CD6" w14:textId="24667AEE" w:rsidR="00387E76" w:rsidRDefault="00387E76" w:rsidP="00387E76">
      <w:pPr>
        <w:pStyle w:val="a3"/>
        <w:numPr>
          <w:ilvl w:val="0"/>
          <w:numId w:val="8"/>
        </w:numPr>
        <w:spacing w:after="0" w:line="240" w:lineRule="auto"/>
        <w:jc w:val="both"/>
        <w:rPr>
          <w:rFonts w:ascii="Times New Roman" w:hAnsi="Times New Roman" w:cs="Times New Roman"/>
          <w:sz w:val="24"/>
          <w:szCs w:val="24"/>
          <w:shd w:val="clear" w:color="auto" w:fill="FFFFFF"/>
        </w:rPr>
      </w:pPr>
      <w:r w:rsidRPr="00A06884">
        <w:rPr>
          <w:rFonts w:ascii="Times New Roman" w:hAnsi="Times New Roman" w:cs="Times New Roman"/>
          <w:sz w:val="24"/>
          <w:szCs w:val="24"/>
          <w:shd w:val="clear" w:color="auto" w:fill="FFFFFF"/>
        </w:rPr>
        <w:t>конфіскація майна</w:t>
      </w:r>
      <w:r>
        <w:rPr>
          <w:rFonts w:ascii="Times New Roman" w:hAnsi="Times New Roman" w:cs="Times New Roman"/>
          <w:sz w:val="24"/>
          <w:szCs w:val="24"/>
          <w:shd w:val="clear" w:color="auto" w:fill="FFFFFF"/>
        </w:rPr>
        <w:t xml:space="preserve"> (частини </w:t>
      </w:r>
      <w:r w:rsidR="00050AB0">
        <w:rPr>
          <w:rFonts w:ascii="Times New Roman" w:hAnsi="Times New Roman" w:cs="Times New Roman"/>
          <w:sz w:val="24"/>
          <w:szCs w:val="24"/>
          <w:shd w:val="clear" w:color="auto" w:fill="FFFFFF"/>
        </w:rPr>
        <w:t xml:space="preserve">2, </w:t>
      </w:r>
      <w:r w:rsidR="005A4419">
        <w:rPr>
          <w:rFonts w:ascii="Times New Roman" w:hAnsi="Times New Roman" w:cs="Times New Roman"/>
          <w:sz w:val="24"/>
          <w:szCs w:val="24"/>
          <w:shd w:val="clear" w:color="auto" w:fill="FFFFFF"/>
        </w:rPr>
        <w:t xml:space="preserve">4, </w:t>
      </w:r>
      <w:r w:rsidR="00050AB0">
        <w:rPr>
          <w:rFonts w:ascii="Times New Roman" w:hAnsi="Times New Roman" w:cs="Times New Roman"/>
          <w:sz w:val="24"/>
          <w:szCs w:val="24"/>
          <w:shd w:val="clear" w:color="auto" w:fill="FFFFFF"/>
        </w:rPr>
        <w:t>5, 6, 7, 8)</w:t>
      </w:r>
      <w:r w:rsidR="007437F3">
        <w:rPr>
          <w:rFonts w:ascii="Times New Roman" w:hAnsi="Times New Roman" w:cs="Times New Roman"/>
          <w:sz w:val="24"/>
          <w:szCs w:val="24"/>
          <w:shd w:val="clear" w:color="auto" w:fill="FFFFFF"/>
        </w:rPr>
        <w:t>.</w:t>
      </w:r>
    </w:p>
    <w:p w14:paraId="60AB2FC0" w14:textId="7A7EB1D0" w:rsidR="0047182A" w:rsidRDefault="0047182A" w:rsidP="00A91CE2">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Загальн</w:t>
      </w:r>
      <w:r w:rsidR="007437F3">
        <w:rPr>
          <w:rFonts w:ascii="Times New Roman" w:hAnsi="Times New Roman" w:cs="Times New Roman"/>
          <w:sz w:val="24"/>
          <w:szCs w:val="24"/>
          <w:shd w:val="clear" w:color="auto" w:fill="FFFFFF"/>
        </w:rPr>
        <w:t>ими</w:t>
      </w:r>
      <w:r>
        <w:rPr>
          <w:rFonts w:ascii="Times New Roman" w:hAnsi="Times New Roman" w:cs="Times New Roman"/>
          <w:sz w:val="24"/>
          <w:szCs w:val="24"/>
          <w:shd w:val="clear" w:color="auto" w:fill="FFFFFF"/>
        </w:rPr>
        <w:t xml:space="preserve"> засад</w:t>
      </w:r>
      <w:r w:rsidR="007437F3">
        <w:rPr>
          <w:rFonts w:ascii="Times New Roman" w:hAnsi="Times New Roman" w:cs="Times New Roman"/>
          <w:sz w:val="24"/>
          <w:szCs w:val="24"/>
          <w:shd w:val="clear" w:color="auto" w:fill="FFFFFF"/>
        </w:rPr>
        <w:t>ами</w:t>
      </w:r>
      <w:r>
        <w:rPr>
          <w:rFonts w:ascii="Times New Roman" w:hAnsi="Times New Roman" w:cs="Times New Roman"/>
          <w:sz w:val="24"/>
          <w:szCs w:val="24"/>
          <w:shd w:val="clear" w:color="auto" w:fill="FFFFFF"/>
        </w:rPr>
        <w:t xml:space="preserve"> призначення </w:t>
      </w:r>
      <w:r w:rsidR="007437F3">
        <w:rPr>
          <w:rFonts w:ascii="Times New Roman" w:hAnsi="Times New Roman" w:cs="Times New Roman"/>
          <w:sz w:val="24"/>
          <w:szCs w:val="24"/>
          <w:shd w:val="clear" w:color="auto" w:fill="FFFFFF"/>
        </w:rPr>
        <w:t>покарання при цьому є</w:t>
      </w:r>
      <w:r>
        <w:rPr>
          <w:rFonts w:ascii="Times New Roman" w:hAnsi="Times New Roman" w:cs="Times New Roman"/>
          <w:sz w:val="24"/>
          <w:szCs w:val="24"/>
          <w:shd w:val="clear" w:color="auto" w:fill="FFFFFF"/>
        </w:rPr>
        <w:t>:</w:t>
      </w:r>
    </w:p>
    <w:p w14:paraId="1DC637CE" w14:textId="2568851D" w:rsidR="0047182A" w:rsidRDefault="00142F0A" w:rsidP="0047182A">
      <w:pPr>
        <w:pStyle w:val="a3"/>
        <w:numPr>
          <w:ilvl w:val="0"/>
          <w:numId w:val="1"/>
        </w:num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законність;</w:t>
      </w:r>
    </w:p>
    <w:p w14:paraId="35C77DFB" w14:textId="6B0794F8" w:rsidR="00142F0A" w:rsidRDefault="00142F0A" w:rsidP="0047182A">
      <w:pPr>
        <w:pStyle w:val="a3"/>
        <w:numPr>
          <w:ilvl w:val="0"/>
          <w:numId w:val="1"/>
        </w:num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гуманізм;</w:t>
      </w:r>
    </w:p>
    <w:p w14:paraId="1CEAE8C1" w14:textId="4EA9C0C1" w:rsidR="00142F0A" w:rsidRDefault="00142F0A" w:rsidP="0047182A">
      <w:pPr>
        <w:pStyle w:val="a3"/>
        <w:numPr>
          <w:ilvl w:val="0"/>
          <w:numId w:val="1"/>
        </w:num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індивідуалізація;</w:t>
      </w:r>
    </w:p>
    <w:p w14:paraId="61548F3E" w14:textId="051FE658" w:rsidR="00142F0A" w:rsidRPr="0047182A" w:rsidRDefault="00142F0A" w:rsidP="0047182A">
      <w:pPr>
        <w:pStyle w:val="a3"/>
        <w:numPr>
          <w:ilvl w:val="0"/>
          <w:numId w:val="1"/>
        </w:num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досягнення справедливого балансу між правами і свободами людини й захистом інтересів держави та суспільства.</w:t>
      </w:r>
    </w:p>
    <w:p w14:paraId="2DD740A7" w14:textId="3E526AB8" w:rsidR="00A91CE2" w:rsidRDefault="00915156" w:rsidP="00A91CE2">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Звертає на себе увагу, що ж</w:t>
      </w:r>
      <w:r w:rsidR="00A91CE2">
        <w:rPr>
          <w:rFonts w:ascii="Times New Roman" w:hAnsi="Times New Roman" w:cs="Times New Roman"/>
          <w:sz w:val="24"/>
          <w:szCs w:val="24"/>
          <w:shd w:val="clear" w:color="auto" w:fill="FFFFFF"/>
        </w:rPr>
        <w:t xml:space="preserve">одна </w:t>
      </w:r>
      <w:r>
        <w:rPr>
          <w:rFonts w:ascii="Times New Roman" w:hAnsi="Times New Roman" w:cs="Times New Roman"/>
          <w:sz w:val="24"/>
          <w:szCs w:val="24"/>
          <w:shd w:val="clear" w:color="auto" w:fill="FFFFFF"/>
        </w:rPr>
        <w:t xml:space="preserve">з </w:t>
      </w:r>
      <w:r w:rsidR="00A91CE2">
        <w:rPr>
          <w:rFonts w:ascii="Times New Roman" w:hAnsi="Times New Roman" w:cs="Times New Roman"/>
          <w:sz w:val="24"/>
          <w:szCs w:val="24"/>
          <w:shd w:val="clear" w:color="auto" w:fill="FFFFFF"/>
        </w:rPr>
        <w:t xml:space="preserve">частин статті 111-1 Кримінального кодексу України не передбачає покарання за </w:t>
      </w:r>
      <w:r w:rsidR="00A91CE2" w:rsidRPr="00387E76">
        <w:rPr>
          <w:rFonts w:ascii="Times New Roman" w:hAnsi="Times New Roman" w:cs="Times New Roman"/>
          <w:sz w:val="24"/>
          <w:szCs w:val="24"/>
          <w:shd w:val="clear" w:color="auto" w:fill="FFFFFF"/>
        </w:rPr>
        <w:t>колабораційну діяльність</w:t>
      </w:r>
      <w:r w:rsidR="00A91CE2">
        <w:rPr>
          <w:rFonts w:ascii="Times New Roman" w:hAnsi="Times New Roman" w:cs="Times New Roman"/>
          <w:sz w:val="24"/>
          <w:szCs w:val="24"/>
          <w:shd w:val="clear" w:color="auto" w:fill="FFFFFF"/>
        </w:rPr>
        <w:t xml:space="preserve"> у виді:</w:t>
      </w:r>
    </w:p>
    <w:p w14:paraId="253D5B1F" w14:textId="0AA8B651" w:rsidR="00A91CE2" w:rsidRDefault="00A91CE2" w:rsidP="00A91CE2">
      <w:pPr>
        <w:pStyle w:val="a3"/>
        <w:numPr>
          <w:ilvl w:val="0"/>
          <w:numId w:val="1"/>
        </w:num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громадських робіт;</w:t>
      </w:r>
    </w:p>
    <w:p w14:paraId="0566EB04" w14:textId="3E176C26" w:rsidR="00A91CE2" w:rsidRDefault="00A91CE2" w:rsidP="00A91CE2">
      <w:pPr>
        <w:pStyle w:val="a3"/>
        <w:numPr>
          <w:ilvl w:val="0"/>
          <w:numId w:val="1"/>
        </w:numPr>
        <w:spacing w:after="0" w:line="240" w:lineRule="auto"/>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пробаційного</w:t>
      </w:r>
      <w:proofErr w:type="spellEnd"/>
      <w:r>
        <w:rPr>
          <w:rFonts w:ascii="Times New Roman" w:hAnsi="Times New Roman" w:cs="Times New Roman"/>
          <w:sz w:val="24"/>
          <w:szCs w:val="24"/>
          <w:shd w:val="clear" w:color="auto" w:fill="FFFFFF"/>
        </w:rPr>
        <w:t xml:space="preserve"> нагляду.</w:t>
      </w:r>
    </w:p>
    <w:p w14:paraId="3AD7B994" w14:textId="195270C6" w:rsidR="001E7207" w:rsidRPr="008D7095" w:rsidRDefault="001E7207" w:rsidP="00012CD8">
      <w:pPr>
        <w:spacing w:after="0" w:line="240" w:lineRule="auto"/>
        <w:ind w:firstLine="709"/>
        <w:jc w:val="both"/>
        <w:rPr>
          <w:rFonts w:ascii="Times New Roman" w:hAnsi="Times New Roman" w:cs="Times New Roman"/>
          <w:sz w:val="28"/>
          <w:szCs w:val="28"/>
          <w:shd w:val="clear" w:color="auto" w:fill="FFFFFF"/>
        </w:rPr>
      </w:pPr>
      <w:r w:rsidRPr="008D7095">
        <w:rPr>
          <w:rFonts w:ascii="Times New Roman" w:hAnsi="Times New Roman" w:cs="Times New Roman"/>
          <w:sz w:val="24"/>
          <w:szCs w:val="24"/>
          <w:shd w:val="clear" w:color="auto" w:fill="FFFFFF"/>
        </w:rPr>
        <w:t>Громадські роботи полягають у виконанні засудженим у вільний від роботи чи навчання час безоплатних суспільно корисних робіт, вид яких визначають органи місцевого самоврядування.</w:t>
      </w:r>
      <w:r w:rsidR="0047182A" w:rsidRPr="008D7095">
        <w:rPr>
          <w:rFonts w:ascii="Times New Roman" w:hAnsi="Times New Roman" w:cs="Times New Roman"/>
          <w:sz w:val="24"/>
          <w:szCs w:val="24"/>
          <w:shd w:val="clear" w:color="auto" w:fill="FFFFFF"/>
        </w:rPr>
        <w:t xml:space="preserve"> Враховуючи шкоду, яку несе </w:t>
      </w:r>
      <w:proofErr w:type="spellStart"/>
      <w:r w:rsidR="0047182A" w:rsidRPr="008D7095">
        <w:rPr>
          <w:rFonts w:ascii="Times New Roman" w:hAnsi="Times New Roman" w:cs="Times New Roman"/>
          <w:sz w:val="24"/>
          <w:szCs w:val="24"/>
          <w:shd w:val="clear" w:color="auto" w:fill="FFFFFF"/>
        </w:rPr>
        <w:t>колаборант</w:t>
      </w:r>
      <w:proofErr w:type="spellEnd"/>
      <w:r w:rsidR="0047182A" w:rsidRPr="008D7095">
        <w:rPr>
          <w:rFonts w:ascii="Times New Roman" w:hAnsi="Times New Roman" w:cs="Times New Roman"/>
          <w:sz w:val="24"/>
          <w:szCs w:val="24"/>
          <w:shd w:val="clear" w:color="auto" w:fill="FFFFFF"/>
        </w:rPr>
        <w:t xml:space="preserve"> українському суспільству, покарання у виді громадських робіт на користь суспільства видається адекватною мірою</w:t>
      </w:r>
      <w:r w:rsidR="00915156">
        <w:rPr>
          <w:rFonts w:ascii="Times New Roman" w:hAnsi="Times New Roman" w:cs="Times New Roman"/>
          <w:sz w:val="24"/>
          <w:szCs w:val="24"/>
          <w:shd w:val="clear" w:color="auto" w:fill="FFFFFF"/>
        </w:rPr>
        <w:t xml:space="preserve"> примусу</w:t>
      </w:r>
      <w:r w:rsidR="0047182A" w:rsidRPr="008D7095">
        <w:rPr>
          <w:rFonts w:ascii="Times New Roman" w:hAnsi="Times New Roman" w:cs="Times New Roman"/>
          <w:sz w:val="24"/>
          <w:szCs w:val="24"/>
          <w:shd w:val="clear" w:color="auto" w:fill="FFFFFF"/>
        </w:rPr>
        <w:t>, здатною не тільки виконати функцію покарання, а й допомогти засудженому інтегруватися в українське суспільство та зробити свій внесок в суспільне благо.</w:t>
      </w:r>
    </w:p>
    <w:p w14:paraId="239CC3AD" w14:textId="0DED6A9B" w:rsidR="00A91CE2" w:rsidRPr="00A91CE2" w:rsidRDefault="00A91CE2" w:rsidP="00012CD8">
      <w:pPr>
        <w:spacing w:after="0" w:line="240" w:lineRule="auto"/>
        <w:ind w:firstLine="709"/>
        <w:jc w:val="both"/>
        <w:rPr>
          <w:rFonts w:ascii="Times New Roman" w:hAnsi="Times New Roman" w:cs="Times New Roman"/>
          <w:sz w:val="24"/>
          <w:szCs w:val="24"/>
          <w:shd w:val="clear" w:color="auto" w:fill="FFFFFF"/>
        </w:rPr>
      </w:pPr>
      <w:r w:rsidRPr="008D7095">
        <w:rPr>
          <w:rFonts w:ascii="Times New Roman" w:hAnsi="Times New Roman" w:cs="Times New Roman"/>
          <w:sz w:val="24"/>
          <w:szCs w:val="24"/>
          <w:shd w:val="clear" w:color="auto" w:fill="FFFFFF"/>
        </w:rPr>
        <w:t xml:space="preserve">Тож законодавець не повною мірою використав потенціал </w:t>
      </w:r>
      <w:r w:rsidR="007D4461">
        <w:rPr>
          <w:rFonts w:ascii="Times New Roman" w:hAnsi="Times New Roman" w:cs="Times New Roman"/>
          <w:sz w:val="24"/>
          <w:szCs w:val="24"/>
          <w:shd w:val="clear" w:color="auto" w:fill="FFFFFF"/>
        </w:rPr>
        <w:t>З</w:t>
      </w:r>
      <w:r w:rsidR="007D4461" w:rsidRPr="008D7095">
        <w:rPr>
          <w:rFonts w:ascii="Times New Roman" w:hAnsi="Times New Roman" w:cs="Times New Roman"/>
          <w:sz w:val="24"/>
          <w:szCs w:val="24"/>
          <w:shd w:val="clear" w:color="auto" w:fill="FFFFFF"/>
        </w:rPr>
        <w:t xml:space="preserve">агальної </w:t>
      </w:r>
      <w:r>
        <w:rPr>
          <w:rFonts w:ascii="Times New Roman" w:hAnsi="Times New Roman" w:cs="Times New Roman"/>
          <w:sz w:val="24"/>
          <w:szCs w:val="24"/>
          <w:shd w:val="clear" w:color="auto" w:fill="FFFFFF"/>
        </w:rPr>
        <w:t xml:space="preserve">частини Кримінального кодексу </w:t>
      </w:r>
      <w:r w:rsidR="007D4461">
        <w:rPr>
          <w:rFonts w:ascii="Times New Roman" w:hAnsi="Times New Roman" w:cs="Times New Roman"/>
          <w:sz w:val="24"/>
          <w:szCs w:val="24"/>
          <w:shd w:val="clear" w:color="auto" w:fill="FFFFFF"/>
        </w:rPr>
        <w:t>України</w:t>
      </w:r>
      <w:r>
        <w:rPr>
          <w:rFonts w:ascii="Times New Roman" w:hAnsi="Times New Roman" w:cs="Times New Roman"/>
          <w:sz w:val="24"/>
          <w:szCs w:val="24"/>
          <w:shd w:val="clear" w:color="auto" w:fill="FFFFFF"/>
        </w:rPr>
        <w:t>, визначаючи покарання за колабораційну діяльність, що може бути виправлено шляхом внесення відповідних змін.</w:t>
      </w:r>
    </w:p>
    <w:p w14:paraId="684EAC3C" w14:textId="77777777" w:rsidR="00E1560E" w:rsidRDefault="00E1560E" w:rsidP="00012CD8">
      <w:pPr>
        <w:spacing w:after="0" w:line="240" w:lineRule="auto"/>
        <w:ind w:firstLine="709"/>
        <w:jc w:val="both"/>
        <w:rPr>
          <w:rFonts w:ascii="Times New Roman" w:hAnsi="Times New Roman" w:cs="Times New Roman"/>
          <w:sz w:val="24"/>
          <w:szCs w:val="24"/>
          <w:shd w:val="clear" w:color="auto" w:fill="FFFFFF"/>
        </w:rPr>
      </w:pPr>
    </w:p>
    <w:p w14:paraId="52588B5B" w14:textId="3F3EB6D7" w:rsidR="00BD3C88" w:rsidRDefault="00012CD8" w:rsidP="00012CD8">
      <w:pPr>
        <w:spacing w:after="0" w:line="240" w:lineRule="auto"/>
        <w:ind w:firstLine="709"/>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Пропозиції щодо удосконалення покарання за колабораціонізм</w:t>
      </w:r>
    </w:p>
    <w:p w14:paraId="63F93AFF" w14:textId="6B59258C" w:rsidR="00012CD8" w:rsidRDefault="00012CD8" w:rsidP="00012CD8">
      <w:pPr>
        <w:spacing w:after="0" w:line="240" w:lineRule="auto"/>
        <w:ind w:firstLine="709"/>
        <w:jc w:val="center"/>
        <w:rPr>
          <w:rFonts w:ascii="Times New Roman" w:hAnsi="Times New Roman" w:cs="Times New Roman"/>
          <w:b/>
          <w:bCs/>
          <w:sz w:val="24"/>
          <w:szCs w:val="24"/>
          <w:shd w:val="clear" w:color="auto" w:fill="FFFFFF"/>
        </w:rPr>
      </w:pPr>
    </w:p>
    <w:p w14:paraId="56024EB0" w14:textId="79672509" w:rsidR="00012CD8" w:rsidRPr="00012CD8" w:rsidRDefault="00012CD8" w:rsidP="00012CD8">
      <w:pPr>
        <w:spacing w:after="0" w:line="240" w:lineRule="auto"/>
        <w:ind w:firstLine="709"/>
        <w:jc w:val="both"/>
        <w:rPr>
          <w:rFonts w:ascii="Times New Roman" w:hAnsi="Times New Roman" w:cs="Times New Roman"/>
          <w:i/>
          <w:iCs/>
          <w:sz w:val="24"/>
          <w:szCs w:val="24"/>
          <w:shd w:val="clear" w:color="auto" w:fill="FFFFFF"/>
        </w:rPr>
      </w:pPr>
      <w:r w:rsidRPr="00012CD8">
        <w:rPr>
          <w:rFonts w:ascii="Times New Roman" w:hAnsi="Times New Roman" w:cs="Times New Roman"/>
          <w:i/>
          <w:iCs/>
          <w:sz w:val="24"/>
          <w:szCs w:val="24"/>
          <w:shd w:val="clear" w:color="auto" w:fill="FFFFFF"/>
        </w:rPr>
        <w:t>Частина 1.</w:t>
      </w:r>
    </w:p>
    <w:p w14:paraId="7C1CEBC8" w14:textId="78244ED3" w:rsidR="00A0619B" w:rsidRDefault="00012CD8" w:rsidP="00A0619B">
      <w:pPr>
        <w:pStyle w:val="rvps2"/>
        <w:shd w:val="clear" w:color="auto" w:fill="FFFFFF"/>
        <w:spacing w:before="0" w:beforeAutospacing="0" w:after="150" w:afterAutospacing="0"/>
        <w:ind w:firstLine="709"/>
        <w:jc w:val="both"/>
        <w:rPr>
          <w:i/>
          <w:iCs/>
        </w:rPr>
      </w:pPr>
      <w:r w:rsidRPr="00AC38A9">
        <w:rPr>
          <w:b/>
          <w:bCs/>
          <w:i/>
          <w:iCs/>
        </w:rPr>
        <w:t>Публічне заперечення</w:t>
      </w:r>
      <w:r w:rsidRPr="00012CD8">
        <w:rPr>
          <w:i/>
          <w:iCs/>
        </w:rPr>
        <w:t xml:space="preserve"> громадянином України здійснення збройної агресії проти України, встановлення та утвердження тимчасової окупації частини території України або </w:t>
      </w:r>
      <w:r w:rsidRPr="00AC38A9">
        <w:rPr>
          <w:b/>
          <w:bCs/>
          <w:i/>
          <w:iCs/>
        </w:rPr>
        <w:t>публічні заклики</w:t>
      </w:r>
      <w:r w:rsidRPr="00012CD8">
        <w:rPr>
          <w:i/>
          <w:iCs/>
        </w:rPr>
        <w:t xml:space="preserve"> громадянином України до підтримки рішень та/або дій держави-агресора, збройних формувань та/або окупаційної адміністрації держави-агресора, до співпраці з державою-агресором, збройними формуваннями та/або окупаційною адміністрацією держави-агресора, до невизнання поширення державного суверенітету України на тимчасово окуповані території України </w:t>
      </w:r>
      <w:r w:rsidR="00A0619B">
        <w:rPr>
          <w:i/>
          <w:iCs/>
        </w:rPr>
        <w:t>–</w:t>
      </w:r>
      <w:bookmarkStart w:id="12" w:name="n3864"/>
      <w:bookmarkEnd w:id="12"/>
    </w:p>
    <w:p w14:paraId="2706FDEE" w14:textId="3103DC08" w:rsidR="00012CD8" w:rsidRPr="00012CD8" w:rsidRDefault="00012CD8" w:rsidP="00A0619B">
      <w:pPr>
        <w:pStyle w:val="rvps2"/>
        <w:shd w:val="clear" w:color="auto" w:fill="FFFFFF"/>
        <w:spacing w:before="0" w:beforeAutospacing="0" w:after="150" w:afterAutospacing="0"/>
        <w:ind w:firstLine="709"/>
        <w:jc w:val="both"/>
        <w:rPr>
          <w:i/>
          <w:iCs/>
        </w:rPr>
      </w:pPr>
      <w:r w:rsidRPr="00012CD8">
        <w:rPr>
          <w:i/>
          <w:iCs/>
        </w:rPr>
        <w:lastRenderedPageBreak/>
        <w:t xml:space="preserve">караються </w:t>
      </w:r>
      <w:r w:rsidRPr="00012CD8">
        <w:rPr>
          <w:b/>
          <w:bCs/>
          <w:i/>
          <w:iCs/>
        </w:rPr>
        <w:t>позбавленням права обіймати певні посади</w:t>
      </w:r>
      <w:r w:rsidRPr="00012CD8">
        <w:rPr>
          <w:i/>
          <w:iCs/>
        </w:rPr>
        <w:t xml:space="preserve"> або займатися певною діяльністю на строк від десяти до п’ятнадцяти років.</w:t>
      </w:r>
    </w:p>
    <w:p w14:paraId="010A78C5" w14:textId="1A8BB29F" w:rsidR="00E15E5E" w:rsidRPr="00E15E5E" w:rsidRDefault="00AC38A9" w:rsidP="00E15E5E">
      <w:pPr>
        <w:pStyle w:val="rvps2"/>
        <w:shd w:val="clear" w:color="auto" w:fill="FFFFFF"/>
        <w:spacing w:before="0" w:beforeAutospacing="0" w:after="0" w:afterAutospacing="0"/>
        <w:ind w:firstLine="709"/>
        <w:jc w:val="both"/>
      </w:pPr>
      <w:r>
        <w:t>Частина 1 статті 111-1 Кримінального кодексу України передбачає кримінальне покарання за колабораціонізм в інформаційній сфері</w:t>
      </w:r>
      <w:r w:rsidR="00AD06AD">
        <w:t xml:space="preserve"> –</w:t>
      </w:r>
      <w:r>
        <w:t xml:space="preserve"> публічні заперечення або заклики на підтримку </w:t>
      </w:r>
      <w:r w:rsidR="00AD06AD">
        <w:t>держави-агресора</w:t>
      </w:r>
      <w:r>
        <w:t>.</w:t>
      </w:r>
      <w:r w:rsidR="00E15E5E">
        <w:t xml:space="preserve"> </w:t>
      </w:r>
      <w:r w:rsidR="00E15E5E">
        <w:rPr>
          <w:shd w:val="clear" w:color="auto" w:fill="FFFFFF"/>
        </w:rPr>
        <w:t>Відповідно до класифікації за статтею 12 Кримінального кодексу України це</w:t>
      </w:r>
      <w:r w:rsidR="003242F7">
        <w:rPr>
          <w:shd w:val="clear" w:color="auto" w:fill="FFFFFF"/>
        </w:rPr>
        <w:t xml:space="preserve"> – </w:t>
      </w:r>
      <w:r w:rsidR="00E15E5E">
        <w:rPr>
          <w:shd w:val="clear" w:color="auto" w:fill="FFFFFF"/>
        </w:rPr>
        <w:t>кримінальни</w:t>
      </w:r>
      <w:r w:rsidR="00AD06AD">
        <w:rPr>
          <w:shd w:val="clear" w:color="auto" w:fill="FFFFFF"/>
        </w:rPr>
        <w:t>й</w:t>
      </w:r>
      <w:r w:rsidR="00E15E5E">
        <w:rPr>
          <w:shd w:val="clear" w:color="auto" w:fill="FFFFFF"/>
        </w:rPr>
        <w:t xml:space="preserve"> проступ</w:t>
      </w:r>
      <w:r w:rsidR="00AD06AD">
        <w:rPr>
          <w:shd w:val="clear" w:color="auto" w:fill="FFFFFF"/>
        </w:rPr>
        <w:t>ок</w:t>
      </w:r>
      <w:r w:rsidR="00E15E5E" w:rsidRPr="002046BA">
        <w:rPr>
          <w:shd w:val="clear" w:color="auto" w:fill="FFFFFF"/>
        </w:rPr>
        <w:t>.</w:t>
      </w:r>
    </w:p>
    <w:p w14:paraId="20B45DE9" w14:textId="77777777" w:rsidR="008D7095" w:rsidRDefault="00E40FF7" w:rsidP="00E40FF7">
      <w:pPr>
        <w:pStyle w:val="rvps2"/>
        <w:shd w:val="clear" w:color="auto" w:fill="FFFFFF"/>
        <w:spacing w:before="0" w:beforeAutospacing="0" w:after="0" w:afterAutospacing="0"/>
        <w:ind w:firstLine="709"/>
        <w:jc w:val="both"/>
      </w:pPr>
      <w:r>
        <w:t>Притягнення до к</w:t>
      </w:r>
      <w:r w:rsidR="00222756">
        <w:t>римінальн</w:t>
      </w:r>
      <w:r>
        <w:t>ої</w:t>
      </w:r>
      <w:r w:rsidR="00222756">
        <w:t xml:space="preserve"> відповідальн</w:t>
      </w:r>
      <w:r>
        <w:t>ості</w:t>
      </w:r>
      <w:r w:rsidR="00222756">
        <w:t xml:space="preserve"> за поширення певної інформації </w:t>
      </w:r>
      <w:r>
        <w:t>є втручанням в основоположне право людини на свободу вираження поглядів, яке захищає стаття 10 Конвенції про захист прав людини і основоположних свобод. Правомірність такого втручання визначається за допомогою трискладового тесту</w:t>
      </w:r>
      <w:r w:rsidR="008D7095">
        <w:t>:</w:t>
      </w:r>
    </w:p>
    <w:p w14:paraId="6E590BB4" w14:textId="7C505041" w:rsidR="008D7095" w:rsidRDefault="008D7095" w:rsidP="00E40FF7">
      <w:pPr>
        <w:pStyle w:val="rvps2"/>
        <w:shd w:val="clear" w:color="auto" w:fill="FFFFFF"/>
        <w:spacing w:before="0" w:beforeAutospacing="0" w:after="0" w:afterAutospacing="0"/>
        <w:ind w:firstLine="709"/>
        <w:jc w:val="both"/>
      </w:pPr>
      <w:r>
        <w:t>1. Законність</w:t>
      </w:r>
      <w:r w:rsidR="003242F7">
        <w:t xml:space="preserve"> – </w:t>
      </w:r>
      <w:r w:rsidR="00C502AE">
        <w:t>ч. 1 ст. 111-1 Кримінального кодексу України</w:t>
      </w:r>
      <w:r>
        <w:t>.</w:t>
      </w:r>
    </w:p>
    <w:p w14:paraId="3C9BD65C" w14:textId="68877D80" w:rsidR="008D7095" w:rsidRDefault="008D7095" w:rsidP="00E40FF7">
      <w:pPr>
        <w:pStyle w:val="rvps2"/>
        <w:shd w:val="clear" w:color="auto" w:fill="FFFFFF"/>
        <w:spacing w:before="0" w:beforeAutospacing="0" w:after="0" w:afterAutospacing="0"/>
        <w:ind w:firstLine="709"/>
        <w:jc w:val="both"/>
      </w:pPr>
      <w:r>
        <w:t>2. Л</w:t>
      </w:r>
      <w:r w:rsidR="00C502AE">
        <w:t>егітимн</w:t>
      </w:r>
      <w:r>
        <w:t>а</w:t>
      </w:r>
      <w:r w:rsidR="00C502AE">
        <w:t xml:space="preserve"> мет</w:t>
      </w:r>
      <w:r>
        <w:t>а</w:t>
      </w:r>
      <w:r w:rsidR="003242F7">
        <w:t xml:space="preserve"> – </w:t>
      </w:r>
      <w:r>
        <w:t xml:space="preserve">захист </w:t>
      </w:r>
      <w:r w:rsidR="00C502AE">
        <w:t>інтерес</w:t>
      </w:r>
      <w:r>
        <w:t>ів</w:t>
      </w:r>
      <w:r w:rsidR="00C502AE">
        <w:t xml:space="preserve"> національної безпеки. </w:t>
      </w:r>
    </w:p>
    <w:p w14:paraId="4A99248A" w14:textId="77777777" w:rsidR="008D7095" w:rsidRDefault="008D7095" w:rsidP="00E40FF7">
      <w:pPr>
        <w:pStyle w:val="rvps2"/>
        <w:shd w:val="clear" w:color="auto" w:fill="FFFFFF"/>
        <w:spacing w:before="0" w:beforeAutospacing="0" w:after="0" w:afterAutospacing="0"/>
        <w:ind w:firstLine="709"/>
        <w:jc w:val="both"/>
      </w:pPr>
      <w:r>
        <w:t xml:space="preserve">3. </w:t>
      </w:r>
      <w:r w:rsidR="00C502AE">
        <w:t xml:space="preserve">Пропорційність втручання суди мають оцінювати в кожному окремому випадку, враховуючи низку факторів, таких як контекст поширення інформації, особу поширювача, інші чинники. </w:t>
      </w:r>
    </w:p>
    <w:p w14:paraId="1B9DE66F" w14:textId="65A17F7A" w:rsidR="00E40FF7" w:rsidRDefault="008D7095" w:rsidP="00E40FF7">
      <w:pPr>
        <w:pStyle w:val="rvps2"/>
        <w:shd w:val="clear" w:color="auto" w:fill="FFFFFF"/>
        <w:spacing w:before="0" w:beforeAutospacing="0" w:after="0" w:afterAutospacing="0"/>
        <w:ind w:firstLine="709"/>
        <w:jc w:val="both"/>
      </w:pPr>
      <w:r>
        <w:t>Щодо</w:t>
      </w:r>
      <w:r w:rsidR="00C502AE">
        <w:t xml:space="preserve"> покарання, як елемент</w:t>
      </w:r>
      <w:r>
        <w:t>у</w:t>
      </w:r>
      <w:r w:rsidR="00C502AE">
        <w:t xml:space="preserve"> пропорційності втручання в захищене право, його </w:t>
      </w:r>
      <w:r w:rsidR="00C502AE" w:rsidRPr="00720FD7">
        <w:rPr>
          <w:i/>
          <w:iCs/>
        </w:rPr>
        <w:t>характер</w:t>
      </w:r>
      <w:r>
        <w:rPr>
          <w:i/>
          <w:iCs/>
        </w:rPr>
        <w:t>у</w:t>
      </w:r>
      <w:r w:rsidR="00C502AE">
        <w:t xml:space="preserve"> та </w:t>
      </w:r>
      <w:r w:rsidR="00C502AE" w:rsidRPr="00720FD7">
        <w:rPr>
          <w:i/>
          <w:iCs/>
        </w:rPr>
        <w:t>тяжкості</w:t>
      </w:r>
      <w:r>
        <w:rPr>
          <w:i/>
          <w:iCs/>
        </w:rPr>
        <w:t xml:space="preserve">, </w:t>
      </w:r>
      <w:r>
        <w:t>слід зазначити таке</w:t>
      </w:r>
      <w:r w:rsidR="00C502AE">
        <w:t>:</w:t>
      </w:r>
    </w:p>
    <w:p w14:paraId="29A3FD29" w14:textId="4897F259" w:rsidR="00C502AE" w:rsidRDefault="008121D2" w:rsidP="00C502AE">
      <w:pPr>
        <w:pStyle w:val="rvps2"/>
        <w:numPr>
          <w:ilvl w:val="0"/>
          <w:numId w:val="10"/>
        </w:numPr>
        <w:shd w:val="clear" w:color="auto" w:fill="FFFFFF"/>
        <w:spacing w:before="0" w:beforeAutospacing="0" w:after="0" w:afterAutospacing="0"/>
        <w:jc w:val="both"/>
      </w:pPr>
      <w:r>
        <w:t>В</w:t>
      </w:r>
      <w:r w:rsidR="00C502AE">
        <w:t xml:space="preserve">иникають певні сумніви щодо необхідності </w:t>
      </w:r>
      <w:r w:rsidR="00720FD7">
        <w:t xml:space="preserve">в демократичному суспільстві </w:t>
      </w:r>
      <w:r w:rsidR="00C502AE">
        <w:t>встановлення саме кримінального покарання за вчинення дій, пере</w:t>
      </w:r>
      <w:r w:rsidR="00A91A2C">
        <w:t>дбачених</w:t>
      </w:r>
      <w:r w:rsidR="00C502AE">
        <w:t xml:space="preserve"> диспозиці</w:t>
      </w:r>
      <w:r w:rsidR="00A91A2C">
        <w:t>єю</w:t>
      </w:r>
      <w:r w:rsidR="00C502AE">
        <w:t xml:space="preserve"> частини 1 статті 111-1</w:t>
      </w:r>
      <w:r w:rsidR="00720FD7">
        <w:t xml:space="preserve"> Кримінального кодексу України</w:t>
      </w:r>
      <w:r w:rsidR="00C502AE">
        <w:t xml:space="preserve">. Вбачається </w:t>
      </w:r>
      <w:r w:rsidR="00A91A2C">
        <w:t>доцільним обговорення заміни кримінальної відповідальності на адміністративну</w:t>
      </w:r>
      <w:r w:rsidR="00720FD7">
        <w:t xml:space="preserve">, а в подальшій перспективі – </w:t>
      </w:r>
      <w:r w:rsidR="00B13ED1">
        <w:t xml:space="preserve">на </w:t>
      </w:r>
      <w:r w:rsidR="00720FD7">
        <w:t>заход</w:t>
      </w:r>
      <w:r w:rsidR="00D43F94">
        <w:t>и</w:t>
      </w:r>
      <w:r w:rsidR="00720FD7">
        <w:t xml:space="preserve"> люстрації, оскільки покарання у виді </w:t>
      </w:r>
      <w:r w:rsidR="00720FD7" w:rsidRPr="00720FD7">
        <w:t>позбавлення права обіймати певні посади або займатися певною діяльністю</w:t>
      </w:r>
      <w:r w:rsidR="00720FD7">
        <w:t xml:space="preserve"> за своєю суттю тотожн</w:t>
      </w:r>
      <w:r>
        <w:t>е</w:t>
      </w:r>
      <w:r w:rsidR="00720FD7">
        <w:t xml:space="preserve"> заборонам, які передбачає процедура люстрації</w:t>
      </w:r>
      <w:r>
        <w:t>.</w:t>
      </w:r>
    </w:p>
    <w:p w14:paraId="75CD7C68" w14:textId="5B6DBE1F" w:rsidR="008121D2" w:rsidRDefault="008121D2" w:rsidP="00C502AE">
      <w:pPr>
        <w:pStyle w:val="rvps2"/>
        <w:numPr>
          <w:ilvl w:val="0"/>
          <w:numId w:val="10"/>
        </w:numPr>
        <w:shd w:val="clear" w:color="auto" w:fill="FFFFFF"/>
        <w:spacing w:before="0" w:beforeAutospacing="0" w:after="0" w:afterAutospacing="0"/>
        <w:jc w:val="both"/>
      </w:pPr>
      <w:r>
        <w:t xml:space="preserve">Тяжкість покарання </w:t>
      </w:r>
      <w:r w:rsidR="0065309B">
        <w:t xml:space="preserve">за частиною 1 – </w:t>
      </w:r>
      <w:r w:rsidRPr="00720FD7">
        <w:t>позбавлення права обіймати певні посади або займатися певною діяльністю</w:t>
      </w:r>
      <w:r>
        <w:t xml:space="preserve"> </w:t>
      </w:r>
      <w:r w:rsidR="0065309B" w:rsidRPr="0065309B">
        <w:t>на строк від десяти до п’ятнадцяти років</w:t>
      </w:r>
      <w:r w:rsidR="0065309B">
        <w:t xml:space="preserve"> – </w:t>
      </w:r>
      <w:r>
        <w:t xml:space="preserve">не </w:t>
      </w:r>
      <w:r w:rsidR="0065309B">
        <w:t>викликає суттєвих занепокоєнь щодо його непропорційності.</w:t>
      </w:r>
    </w:p>
    <w:p w14:paraId="19DC73A0" w14:textId="17D85744" w:rsidR="004B5134" w:rsidRDefault="00A558EA" w:rsidP="00AC38A9">
      <w:pPr>
        <w:pStyle w:val="rvps2"/>
        <w:shd w:val="clear" w:color="auto" w:fill="FFFFFF"/>
        <w:spacing w:before="0" w:beforeAutospacing="0" w:after="0" w:afterAutospacing="0"/>
        <w:ind w:firstLine="709"/>
        <w:jc w:val="both"/>
      </w:pPr>
      <w:r w:rsidRPr="004B4E68">
        <w:t xml:space="preserve">Покарання за частиною 1 викликає занепокоєння в </w:t>
      </w:r>
      <w:r w:rsidR="001E7207" w:rsidRPr="004B4E68">
        <w:t xml:space="preserve">іншому </w:t>
      </w:r>
      <w:r w:rsidRPr="004B4E68">
        <w:t>аспекті</w:t>
      </w:r>
      <w:r w:rsidR="006E5148">
        <w:t xml:space="preserve"> –</w:t>
      </w:r>
      <w:r w:rsidR="006E5148" w:rsidRPr="004B4E68">
        <w:t xml:space="preserve"> </w:t>
      </w:r>
      <w:r w:rsidRPr="004B4E68">
        <w:t>його неефективності</w:t>
      </w:r>
      <w:r w:rsidR="00937C75" w:rsidRPr="004B4E68">
        <w:t>. В</w:t>
      </w:r>
      <w:r w:rsidRPr="004B4E68">
        <w:t xml:space="preserve"> переважній більшості випадків за вчинення цього кримінального правопорушення притягаються пенсіонери або інші непрацюючі користувачі соціальних мереж, обмеження права обіймати певні посади або займатися певною діяльністю для яких не досягає мети кримінального покарання (кари, виправлення, запобігання вчинення нових злочинів засуджени</w:t>
      </w:r>
      <w:r w:rsidR="001E7207" w:rsidRPr="004B4E68">
        <w:t>м</w:t>
      </w:r>
      <w:r w:rsidRPr="004B4E68">
        <w:t xml:space="preserve"> або іншими особами).</w:t>
      </w:r>
      <w:r w:rsidR="001E7207" w:rsidRPr="004B4E68">
        <w:t xml:space="preserve"> Тож доцільно доповнити санкцію частини 1 статті 111-1 Кримінального кодексу України іншими видами покарань, наприклад, громадськими роботами або штрафом, які матимуть не тільки необхідний ефект кримінального покарання, а й користь для українського суспільства. </w:t>
      </w:r>
    </w:p>
    <w:p w14:paraId="1C3DCD84" w14:textId="77777777" w:rsidR="00070D25" w:rsidRPr="00A0619B" w:rsidRDefault="00070D25" w:rsidP="00012CD8">
      <w:pPr>
        <w:spacing w:after="0" w:line="240" w:lineRule="auto"/>
        <w:ind w:firstLine="709"/>
        <w:jc w:val="both"/>
        <w:rPr>
          <w:rFonts w:ascii="Times New Roman" w:hAnsi="Times New Roman" w:cs="Times New Roman"/>
          <w:sz w:val="24"/>
          <w:szCs w:val="24"/>
          <w:shd w:val="clear" w:color="auto" w:fill="FFFFFF"/>
        </w:rPr>
      </w:pPr>
    </w:p>
    <w:p w14:paraId="6EBFE2B3" w14:textId="77777777" w:rsidR="00A0619B" w:rsidRPr="007825C3" w:rsidRDefault="00A0619B" w:rsidP="00A0619B">
      <w:pPr>
        <w:spacing w:after="0" w:line="240" w:lineRule="auto"/>
        <w:ind w:firstLine="709"/>
        <w:jc w:val="both"/>
        <w:rPr>
          <w:rFonts w:ascii="Times New Roman" w:hAnsi="Times New Roman" w:cs="Times New Roman"/>
          <w:i/>
          <w:iCs/>
          <w:color w:val="000000" w:themeColor="text1"/>
          <w:sz w:val="24"/>
          <w:szCs w:val="24"/>
        </w:rPr>
      </w:pPr>
      <w:r w:rsidRPr="007825C3">
        <w:rPr>
          <w:rFonts w:ascii="Times New Roman" w:hAnsi="Times New Roman" w:cs="Times New Roman"/>
          <w:i/>
          <w:iCs/>
          <w:color w:val="000000" w:themeColor="text1"/>
          <w:sz w:val="24"/>
          <w:szCs w:val="24"/>
        </w:rPr>
        <w:t>Частина 2.</w:t>
      </w:r>
    </w:p>
    <w:p w14:paraId="7E3B66A8" w14:textId="77777777" w:rsidR="00A0619B" w:rsidRPr="007825C3" w:rsidRDefault="00A0619B" w:rsidP="00A0619B">
      <w:pPr>
        <w:spacing w:after="100" w:afterAutospacing="1" w:line="240" w:lineRule="auto"/>
        <w:ind w:firstLine="709"/>
        <w:jc w:val="both"/>
        <w:rPr>
          <w:rFonts w:ascii="Times New Roman" w:hAnsi="Times New Roman" w:cs="Times New Roman"/>
          <w:i/>
          <w:iCs/>
          <w:color w:val="000000" w:themeColor="text1"/>
          <w:sz w:val="24"/>
          <w:szCs w:val="24"/>
        </w:rPr>
      </w:pPr>
      <w:r w:rsidRPr="007825C3">
        <w:rPr>
          <w:rFonts w:ascii="Times New Roman" w:hAnsi="Times New Roman" w:cs="Times New Roman"/>
          <w:i/>
          <w:iCs/>
          <w:color w:val="000000" w:themeColor="text1"/>
          <w:sz w:val="24"/>
          <w:szCs w:val="24"/>
        </w:rPr>
        <w:t>Добровільне зайняття громадянином України посади, не пов’язаної з виконанням організаційно-розпорядчих або адміністративно-господарських функцій, у незаконних органах влади, створених на тимчасово окупованій території, у тому числі в окупаційній адміністрації держави-агресора, -</w:t>
      </w:r>
      <w:bookmarkStart w:id="13" w:name="n3866"/>
      <w:bookmarkEnd w:id="13"/>
    </w:p>
    <w:p w14:paraId="1962CFCF" w14:textId="1D310FE4" w:rsidR="00A0619B" w:rsidRPr="007825C3" w:rsidRDefault="00A0619B" w:rsidP="00A0619B">
      <w:pPr>
        <w:spacing w:after="100" w:afterAutospacing="1" w:line="240" w:lineRule="auto"/>
        <w:ind w:firstLine="709"/>
        <w:jc w:val="both"/>
        <w:rPr>
          <w:rFonts w:ascii="Times New Roman" w:hAnsi="Times New Roman" w:cs="Times New Roman"/>
          <w:i/>
          <w:iCs/>
          <w:color w:val="000000" w:themeColor="text1"/>
          <w:sz w:val="24"/>
          <w:szCs w:val="24"/>
        </w:rPr>
      </w:pPr>
      <w:r w:rsidRPr="007825C3">
        <w:rPr>
          <w:rFonts w:ascii="Times New Roman" w:hAnsi="Times New Roman" w:cs="Times New Roman"/>
          <w:i/>
          <w:iCs/>
          <w:color w:val="000000" w:themeColor="text1"/>
          <w:sz w:val="24"/>
          <w:szCs w:val="24"/>
        </w:rPr>
        <w:t xml:space="preserve">карається </w:t>
      </w:r>
      <w:r w:rsidRPr="007825C3">
        <w:rPr>
          <w:rFonts w:ascii="Times New Roman" w:hAnsi="Times New Roman" w:cs="Times New Roman"/>
          <w:b/>
          <w:bCs/>
          <w:i/>
          <w:iCs/>
          <w:color w:val="000000" w:themeColor="text1"/>
          <w:sz w:val="24"/>
          <w:szCs w:val="24"/>
        </w:rPr>
        <w:t>позбавленням права обіймати певні посади</w:t>
      </w:r>
      <w:r w:rsidRPr="007825C3">
        <w:rPr>
          <w:rFonts w:ascii="Times New Roman" w:hAnsi="Times New Roman" w:cs="Times New Roman"/>
          <w:i/>
          <w:iCs/>
          <w:color w:val="000000" w:themeColor="text1"/>
          <w:sz w:val="24"/>
          <w:szCs w:val="24"/>
        </w:rPr>
        <w:t xml:space="preserve"> або займатися певною діяльністю на строк від десяти до п’ятнадцяти років </w:t>
      </w:r>
      <w:r w:rsidRPr="007825C3">
        <w:rPr>
          <w:rFonts w:ascii="Times New Roman" w:hAnsi="Times New Roman" w:cs="Times New Roman"/>
          <w:b/>
          <w:bCs/>
          <w:i/>
          <w:iCs/>
          <w:color w:val="000000" w:themeColor="text1"/>
          <w:sz w:val="24"/>
          <w:szCs w:val="24"/>
        </w:rPr>
        <w:t>з конфіскацією майна або без такої</w:t>
      </w:r>
      <w:r w:rsidRPr="007825C3">
        <w:rPr>
          <w:rFonts w:ascii="Times New Roman" w:hAnsi="Times New Roman" w:cs="Times New Roman"/>
          <w:i/>
          <w:iCs/>
          <w:color w:val="000000" w:themeColor="text1"/>
          <w:sz w:val="24"/>
          <w:szCs w:val="24"/>
        </w:rPr>
        <w:t>.</w:t>
      </w:r>
    </w:p>
    <w:p w14:paraId="134B8DC8" w14:textId="240265C7" w:rsidR="00A0619B" w:rsidRPr="009E4FF0" w:rsidRDefault="008B7E25" w:rsidP="007825C3">
      <w:pPr>
        <w:spacing w:after="0" w:line="240" w:lineRule="auto"/>
        <w:ind w:firstLine="709"/>
        <w:jc w:val="both"/>
        <w:rPr>
          <w:rFonts w:ascii="Times New Roman" w:hAnsi="Times New Roman" w:cs="Times New Roman"/>
          <w:color w:val="000000" w:themeColor="text1"/>
          <w:sz w:val="24"/>
          <w:szCs w:val="24"/>
        </w:rPr>
      </w:pPr>
      <w:r w:rsidRPr="009E4FF0">
        <w:rPr>
          <w:rFonts w:ascii="Times New Roman" w:hAnsi="Times New Roman" w:cs="Times New Roman"/>
          <w:color w:val="000000" w:themeColor="text1"/>
          <w:sz w:val="24"/>
          <w:szCs w:val="24"/>
        </w:rPr>
        <w:t>Частина 2 статті 111-1 Кримінального кодексу України передбачає покарання за адміністративний колабораціонізм – зайняття посад</w:t>
      </w:r>
      <w:r w:rsidR="007825C3" w:rsidRPr="009E4FF0">
        <w:rPr>
          <w:rFonts w:ascii="Times New Roman" w:hAnsi="Times New Roman" w:cs="Times New Roman"/>
          <w:color w:val="000000" w:themeColor="text1"/>
          <w:sz w:val="24"/>
          <w:szCs w:val="24"/>
        </w:rPr>
        <w:t>и</w:t>
      </w:r>
      <w:r w:rsidRPr="009E4FF0">
        <w:rPr>
          <w:rFonts w:ascii="Times New Roman" w:hAnsi="Times New Roman" w:cs="Times New Roman"/>
          <w:color w:val="000000" w:themeColor="text1"/>
          <w:sz w:val="24"/>
          <w:szCs w:val="24"/>
        </w:rPr>
        <w:t>, не пов’язан</w:t>
      </w:r>
      <w:r w:rsidR="007825C3" w:rsidRPr="009E4FF0">
        <w:rPr>
          <w:rFonts w:ascii="Times New Roman" w:hAnsi="Times New Roman" w:cs="Times New Roman"/>
          <w:color w:val="000000" w:themeColor="text1"/>
          <w:sz w:val="24"/>
          <w:szCs w:val="24"/>
        </w:rPr>
        <w:t>ої</w:t>
      </w:r>
      <w:r w:rsidRPr="009E4FF0">
        <w:rPr>
          <w:rFonts w:ascii="Times New Roman" w:hAnsi="Times New Roman" w:cs="Times New Roman"/>
          <w:color w:val="000000" w:themeColor="text1"/>
          <w:sz w:val="24"/>
          <w:szCs w:val="24"/>
        </w:rPr>
        <w:t xml:space="preserve"> з виконанням організаційно-розпорядчих або адміністративно-господарських функцій. </w:t>
      </w:r>
    </w:p>
    <w:p w14:paraId="42B8ABC4" w14:textId="2C322E12" w:rsidR="00B334FC" w:rsidRPr="009E4FF0" w:rsidRDefault="007825C3" w:rsidP="007825C3">
      <w:pPr>
        <w:spacing w:after="0" w:line="240" w:lineRule="auto"/>
        <w:ind w:firstLine="709"/>
        <w:jc w:val="both"/>
        <w:rPr>
          <w:rFonts w:ascii="Times New Roman" w:hAnsi="Times New Roman" w:cs="Times New Roman"/>
          <w:sz w:val="24"/>
          <w:szCs w:val="24"/>
        </w:rPr>
      </w:pPr>
      <w:r w:rsidRPr="009E4FF0">
        <w:rPr>
          <w:rFonts w:ascii="Times New Roman" w:hAnsi="Times New Roman" w:cs="Times New Roman"/>
          <w:color w:val="000000" w:themeColor="text1"/>
          <w:sz w:val="24"/>
          <w:szCs w:val="24"/>
        </w:rPr>
        <w:t>Як вже зазначалось, професійн</w:t>
      </w:r>
      <w:r w:rsidR="00B334FC" w:rsidRPr="009E4FF0">
        <w:rPr>
          <w:rFonts w:ascii="Times New Roman" w:hAnsi="Times New Roman" w:cs="Times New Roman"/>
          <w:color w:val="000000" w:themeColor="text1"/>
          <w:sz w:val="24"/>
          <w:szCs w:val="24"/>
        </w:rPr>
        <w:t>а</w:t>
      </w:r>
      <w:r w:rsidRPr="009E4FF0">
        <w:rPr>
          <w:rFonts w:ascii="Times New Roman" w:hAnsi="Times New Roman" w:cs="Times New Roman"/>
          <w:color w:val="000000" w:themeColor="text1"/>
          <w:sz w:val="24"/>
          <w:szCs w:val="24"/>
        </w:rPr>
        <w:t xml:space="preserve"> діяльність та працевлаштування </w:t>
      </w:r>
      <w:r w:rsidR="00B334FC" w:rsidRPr="009E4FF0">
        <w:rPr>
          <w:rFonts w:ascii="Times New Roman" w:hAnsi="Times New Roman" w:cs="Times New Roman"/>
          <w:color w:val="000000" w:themeColor="text1"/>
          <w:sz w:val="24"/>
          <w:szCs w:val="24"/>
        </w:rPr>
        <w:t xml:space="preserve">підпадає під </w:t>
      </w:r>
      <w:r w:rsidRPr="009E4FF0">
        <w:rPr>
          <w:rFonts w:ascii="Times New Roman" w:hAnsi="Times New Roman" w:cs="Times New Roman"/>
          <w:color w:val="000000" w:themeColor="text1"/>
          <w:sz w:val="24"/>
          <w:szCs w:val="24"/>
        </w:rPr>
        <w:t>захи</w:t>
      </w:r>
      <w:r w:rsidR="00B334FC" w:rsidRPr="009E4FF0">
        <w:rPr>
          <w:rFonts w:ascii="Times New Roman" w:hAnsi="Times New Roman" w:cs="Times New Roman"/>
          <w:color w:val="000000" w:themeColor="text1"/>
          <w:sz w:val="24"/>
          <w:szCs w:val="24"/>
        </w:rPr>
        <w:t>ст</w:t>
      </w:r>
      <w:r w:rsidRPr="009E4FF0">
        <w:rPr>
          <w:rFonts w:ascii="Times New Roman" w:hAnsi="Times New Roman" w:cs="Times New Roman"/>
          <w:color w:val="000000" w:themeColor="text1"/>
          <w:sz w:val="24"/>
          <w:szCs w:val="24"/>
        </w:rPr>
        <w:t xml:space="preserve"> статт</w:t>
      </w:r>
      <w:r w:rsidR="00B334FC" w:rsidRPr="009E4FF0">
        <w:rPr>
          <w:rFonts w:ascii="Times New Roman" w:hAnsi="Times New Roman" w:cs="Times New Roman"/>
          <w:color w:val="000000" w:themeColor="text1"/>
          <w:sz w:val="24"/>
          <w:szCs w:val="24"/>
        </w:rPr>
        <w:t>і</w:t>
      </w:r>
      <w:r w:rsidRPr="009E4FF0">
        <w:rPr>
          <w:rFonts w:ascii="Times New Roman" w:hAnsi="Times New Roman" w:cs="Times New Roman"/>
          <w:color w:val="000000" w:themeColor="text1"/>
          <w:sz w:val="24"/>
          <w:szCs w:val="24"/>
        </w:rPr>
        <w:t xml:space="preserve"> 8 Конвенції </w:t>
      </w:r>
      <w:r w:rsidRPr="009E4FF0">
        <w:rPr>
          <w:rFonts w:ascii="Times New Roman" w:hAnsi="Times New Roman" w:cs="Times New Roman"/>
          <w:sz w:val="24"/>
          <w:szCs w:val="24"/>
        </w:rPr>
        <w:t xml:space="preserve">про захист прав людини і основоположних свобод. Тож будь-яке втручання, </w:t>
      </w:r>
      <w:r w:rsidR="00B334FC" w:rsidRPr="009E4FF0">
        <w:rPr>
          <w:rFonts w:ascii="Times New Roman" w:hAnsi="Times New Roman" w:cs="Times New Roman"/>
          <w:sz w:val="24"/>
          <w:szCs w:val="24"/>
        </w:rPr>
        <w:t>яким в даному випадку є</w:t>
      </w:r>
      <w:r w:rsidRPr="009E4FF0">
        <w:rPr>
          <w:rFonts w:ascii="Times New Roman" w:hAnsi="Times New Roman" w:cs="Times New Roman"/>
          <w:sz w:val="24"/>
          <w:szCs w:val="24"/>
        </w:rPr>
        <w:t xml:space="preserve"> кримінальн</w:t>
      </w:r>
      <w:r w:rsidR="00B334FC" w:rsidRPr="009E4FF0">
        <w:rPr>
          <w:rFonts w:ascii="Times New Roman" w:hAnsi="Times New Roman" w:cs="Times New Roman"/>
          <w:sz w:val="24"/>
          <w:szCs w:val="24"/>
        </w:rPr>
        <w:t>а</w:t>
      </w:r>
      <w:r w:rsidRPr="009E4FF0">
        <w:rPr>
          <w:rFonts w:ascii="Times New Roman" w:hAnsi="Times New Roman" w:cs="Times New Roman"/>
          <w:sz w:val="24"/>
          <w:szCs w:val="24"/>
        </w:rPr>
        <w:t xml:space="preserve"> відповідальність, має бути пропорційним </w:t>
      </w:r>
      <w:r w:rsidR="00B334FC" w:rsidRPr="009E4FF0">
        <w:rPr>
          <w:rFonts w:ascii="Times New Roman" w:hAnsi="Times New Roman" w:cs="Times New Roman"/>
          <w:sz w:val="24"/>
          <w:szCs w:val="24"/>
        </w:rPr>
        <w:t xml:space="preserve">його </w:t>
      </w:r>
      <w:r w:rsidRPr="009E4FF0">
        <w:rPr>
          <w:rFonts w:ascii="Times New Roman" w:hAnsi="Times New Roman" w:cs="Times New Roman"/>
          <w:sz w:val="24"/>
          <w:szCs w:val="24"/>
        </w:rPr>
        <w:t>меті.</w:t>
      </w:r>
      <w:r w:rsidR="00B334FC" w:rsidRPr="009E4FF0">
        <w:rPr>
          <w:rFonts w:ascii="Times New Roman" w:hAnsi="Times New Roman" w:cs="Times New Roman"/>
          <w:sz w:val="24"/>
          <w:szCs w:val="24"/>
        </w:rPr>
        <w:t xml:space="preserve"> </w:t>
      </w:r>
    </w:p>
    <w:p w14:paraId="4368D3CC" w14:textId="77777777" w:rsidR="00501F2E" w:rsidRDefault="00B334FC" w:rsidP="007825C3">
      <w:pPr>
        <w:spacing w:after="0" w:line="240" w:lineRule="auto"/>
        <w:ind w:firstLine="709"/>
        <w:jc w:val="both"/>
        <w:rPr>
          <w:rFonts w:ascii="Times New Roman" w:hAnsi="Times New Roman" w:cs="Times New Roman"/>
          <w:sz w:val="24"/>
          <w:szCs w:val="24"/>
        </w:rPr>
      </w:pPr>
      <w:r w:rsidRPr="009E4FF0">
        <w:rPr>
          <w:rFonts w:ascii="Times New Roman" w:hAnsi="Times New Roman" w:cs="Times New Roman"/>
          <w:sz w:val="24"/>
          <w:szCs w:val="24"/>
        </w:rPr>
        <w:t xml:space="preserve">Оцінюючи пропорційність втручання через призму міри покарання (його </w:t>
      </w:r>
      <w:r w:rsidRPr="00501F2E">
        <w:rPr>
          <w:rFonts w:ascii="Times New Roman" w:hAnsi="Times New Roman" w:cs="Times New Roman"/>
          <w:i/>
          <w:iCs/>
          <w:sz w:val="24"/>
          <w:szCs w:val="24"/>
        </w:rPr>
        <w:t>характер</w:t>
      </w:r>
      <w:r w:rsidR="00E452D4" w:rsidRPr="009E4FF0">
        <w:rPr>
          <w:rFonts w:ascii="Times New Roman" w:hAnsi="Times New Roman" w:cs="Times New Roman"/>
          <w:sz w:val="24"/>
          <w:szCs w:val="24"/>
        </w:rPr>
        <w:t xml:space="preserve"> </w:t>
      </w:r>
      <w:r w:rsidRPr="009E4FF0">
        <w:rPr>
          <w:rFonts w:ascii="Times New Roman" w:hAnsi="Times New Roman" w:cs="Times New Roman"/>
          <w:sz w:val="24"/>
          <w:szCs w:val="24"/>
        </w:rPr>
        <w:t xml:space="preserve">та </w:t>
      </w:r>
      <w:r w:rsidRPr="00501F2E">
        <w:rPr>
          <w:rFonts w:ascii="Times New Roman" w:hAnsi="Times New Roman" w:cs="Times New Roman"/>
          <w:i/>
          <w:iCs/>
          <w:sz w:val="24"/>
          <w:szCs w:val="24"/>
        </w:rPr>
        <w:t>тяжк</w:t>
      </w:r>
      <w:r w:rsidR="00E452D4" w:rsidRPr="00501F2E">
        <w:rPr>
          <w:rFonts w:ascii="Times New Roman" w:hAnsi="Times New Roman" w:cs="Times New Roman"/>
          <w:i/>
          <w:iCs/>
          <w:sz w:val="24"/>
          <w:szCs w:val="24"/>
        </w:rPr>
        <w:t>ість</w:t>
      </w:r>
      <w:r w:rsidRPr="009E4FF0">
        <w:rPr>
          <w:rFonts w:ascii="Times New Roman" w:hAnsi="Times New Roman" w:cs="Times New Roman"/>
          <w:sz w:val="24"/>
          <w:szCs w:val="24"/>
        </w:rPr>
        <w:t>),</w:t>
      </w:r>
      <w:r w:rsidR="00501F2E">
        <w:rPr>
          <w:rFonts w:ascii="Times New Roman" w:hAnsi="Times New Roman" w:cs="Times New Roman"/>
          <w:sz w:val="24"/>
          <w:szCs w:val="24"/>
        </w:rPr>
        <w:t xml:space="preserve"> слід зазначити:</w:t>
      </w:r>
    </w:p>
    <w:p w14:paraId="639FB62A" w14:textId="619889BE" w:rsidR="00501F2E" w:rsidRPr="00531A22" w:rsidRDefault="00501F2E" w:rsidP="00531A22">
      <w:pPr>
        <w:pStyle w:val="rvps2"/>
        <w:numPr>
          <w:ilvl w:val="0"/>
          <w:numId w:val="11"/>
        </w:numPr>
        <w:shd w:val="clear" w:color="auto" w:fill="FFFFFF"/>
        <w:spacing w:before="0" w:beforeAutospacing="0" w:after="0" w:afterAutospacing="0"/>
        <w:jc w:val="both"/>
      </w:pPr>
      <w:r>
        <w:lastRenderedPageBreak/>
        <w:t>Щодо характеру покарання.</w:t>
      </w:r>
      <w:r w:rsidRPr="00501F2E">
        <w:t xml:space="preserve"> </w:t>
      </w:r>
      <w:r>
        <w:t>З</w:t>
      </w:r>
      <w:r w:rsidR="00E452D4" w:rsidRPr="00501F2E">
        <w:t>аміна кримінальної відповідальності на адміністративну, а в подальшій перспективі</w:t>
      </w:r>
      <w:r w:rsidR="0095326E">
        <w:t xml:space="preserve"> – </w:t>
      </w:r>
      <w:r w:rsidRPr="00501F2E">
        <w:t xml:space="preserve">на </w:t>
      </w:r>
      <w:r w:rsidR="00E452D4" w:rsidRPr="00501F2E">
        <w:t>заходи люстрації</w:t>
      </w:r>
      <w:r w:rsidRPr="00501F2E">
        <w:t>, виглядає доцільною</w:t>
      </w:r>
      <w:r w:rsidR="00531A22">
        <w:t xml:space="preserve">, адже, як вже зазначалось, покарання у виді </w:t>
      </w:r>
      <w:r w:rsidR="00531A22" w:rsidRPr="00720FD7">
        <w:t>позбавлення права обіймати певні посади або займатися певною діяльністю</w:t>
      </w:r>
      <w:r w:rsidR="00531A22">
        <w:t xml:space="preserve"> за своєю суттю тотожне люстрації.</w:t>
      </w:r>
    </w:p>
    <w:p w14:paraId="1C1E3FE8" w14:textId="2A4A80C9" w:rsidR="00B334FC" w:rsidRPr="002675BD" w:rsidRDefault="00E452D4" w:rsidP="00501F2E">
      <w:pPr>
        <w:pStyle w:val="a3"/>
        <w:numPr>
          <w:ilvl w:val="0"/>
          <w:numId w:val="11"/>
        </w:numPr>
        <w:spacing w:after="0" w:line="240" w:lineRule="auto"/>
        <w:jc w:val="both"/>
        <w:rPr>
          <w:rFonts w:ascii="Times New Roman" w:hAnsi="Times New Roman" w:cs="Times New Roman"/>
          <w:sz w:val="24"/>
          <w:szCs w:val="24"/>
        </w:rPr>
      </w:pPr>
      <w:r w:rsidRPr="002675BD">
        <w:rPr>
          <w:rFonts w:ascii="Times New Roman" w:hAnsi="Times New Roman" w:cs="Times New Roman"/>
          <w:sz w:val="24"/>
          <w:szCs w:val="24"/>
        </w:rPr>
        <w:t>Тяжкість покарання не викликає суттєвих занепокоєнь.</w:t>
      </w:r>
      <w:r w:rsidR="002675BD" w:rsidRPr="002675BD">
        <w:rPr>
          <w:rFonts w:ascii="Times New Roman" w:hAnsi="Times New Roman" w:cs="Times New Roman"/>
          <w:sz w:val="24"/>
          <w:szCs w:val="24"/>
        </w:rPr>
        <w:t xml:space="preserve"> Проте видається доцільним доповнити санкцію частини 2 статті 111-1 Кримінального кодексу України іншими видами покарань, наприклад, громадськими роботами або штрафом, які матимуть не тільки необхідний ефект кримінального покарання, а й користь для українського суспільства.</w:t>
      </w:r>
    </w:p>
    <w:p w14:paraId="63F4C74F" w14:textId="530AE8FB" w:rsidR="00E452D4" w:rsidRDefault="00E452D4" w:rsidP="00E452D4">
      <w:pPr>
        <w:spacing w:after="0" w:line="240" w:lineRule="auto"/>
        <w:ind w:firstLine="709"/>
        <w:jc w:val="both"/>
        <w:rPr>
          <w:rFonts w:ascii="Times New Roman" w:hAnsi="Times New Roman" w:cs="Times New Roman"/>
          <w:sz w:val="24"/>
          <w:szCs w:val="24"/>
        </w:rPr>
      </w:pPr>
      <w:r w:rsidRPr="009E4FF0">
        <w:rPr>
          <w:rFonts w:ascii="Times New Roman" w:hAnsi="Times New Roman" w:cs="Times New Roman"/>
          <w:sz w:val="24"/>
          <w:szCs w:val="24"/>
        </w:rPr>
        <w:t xml:space="preserve">Додаткове покарання у виді конфіскації майна також необхідно оцінити на предмет пропорційності втручання в право на мирне володіння майном, яке захищає стаття 1 Першого протоколу до Конвенції. Таку оцінку повинен проводити суд, який розглядає справу. А оскільки суд наділений </w:t>
      </w:r>
      <w:proofErr w:type="spellStart"/>
      <w:r w:rsidRPr="009E4FF0">
        <w:rPr>
          <w:rFonts w:ascii="Times New Roman" w:hAnsi="Times New Roman" w:cs="Times New Roman"/>
          <w:sz w:val="24"/>
          <w:szCs w:val="24"/>
        </w:rPr>
        <w:t>дискрецією</w:t>
      </w:r>
      <w:proofErr w:type="spellEnd"/>
      <w:r w:rsidRPr="009E4FF0">
        <w:rPr>
          <w:rFonts w:ascii="Times New Roman" w:hAnsi="Times New Roman" w:cs="Times New Roman"/>
          <w:sz w:val="24"/>
          <w:szCs w:val="24"/>
        </w:rPr>
        <w:t xml:space="preserve"> призначати конфіскацію або не призначати, суттєвих занепокоєнь </w:t>
      </w:r>
      <w:r w:rsidR="009E4FF0" w:rsidRPr="009E4FF0">
        <w:rPr>
          <w:rFonts w:ascii="Times New Roman" w:hAnsi="Times New Roman" w:cs="Times New Roman"/>
          <w:sz w:val="24"/>
          <w:szCs w:val="24"/>
        </w:rPr>
        <w:t>не виникає.</w:t>
      </w:r>
    </w:p>
    <w:p w14:paraId="1CF37A5F" w14:textId="2D75D417" w:rsidR="00531A22" w:rsidRDefault="00531A22" w:rsidP="00531A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Головна проблема притягнення до кримінальної відповідальності за частиною 2 статті 111-1 Кримінального кодексу України лежить в площині її неузгодженості з нормами міжнародного гуманітарного права. Нинішня редакція кодексу не враховує правила, викладені в Гаазьких, Женевських конвенціях та Додаткових протоколах до них, </w:t>
      </w:r>
      <w:r w:rsidR="00186F81">
        <w:rPr>
          <w:rFonts w:ascii="Times New Roman" w:hAnsi="Times New Roman" w:cs="Times New Roman"/>
          <w:sz w:val="24"/>
          <w:szCs w:val="24"/>
        </w:rPr>
        <w:t>що</w:t>
      </w:r>
      <w:r>
        <w:rPr>
          <w:rFonts w:ascii="Times New Roman" w:hAnsi="Times New Roman" w:cs="Times New Roman"/>
          <w:sz w:val="24"/>
          <w:szCs w:val="24"/>
        </w:rPr>
        <w:t xml:space="preserve"> регулюють життя під час військової окупації. Як наслідок, до кримінальної відповідальності притягають за діяльність, </w:t>
      </w:r>
      <w:r w:rsidR="003C0745">
        <w:rPr>
          <w:rFonts w:ascii="Times New Roman" w:hAnsi="Times New Roman" w:cs="Times New Roman"/>
          <w:sz w:val="24"/>
          <w:szCs w:val="24"/>
        </w:rPr>
        <w:t>спрямовану на забезпечення життєдіяльності населення під час військової окупації, а також інші види діяльності, які з точки зору міжнародного гуманітарного права є цілком законними</w:t>
      </w:r>
      <w:r w:rsidR="002B2ABC">
        <w:rPr>
          <w:rFonts w:ascii="Times New Roman" w:hAnsi="Times New Roman" w:cs="Times New Roman"/>
          <w:sz w:val="24"/>
          <w:szCs w:val="24"/>
        </w:rPr>
        <w:t xml:space="preserve"> (Приклад №1)</w:t>
      </w:r>
      <w:r w:rsidR="003C0745">
        <w:rPr>
          <w:rFonts w:ascii="Times New Roman" w:hAnsi="Times New Roman" w:cs="Times New Roman"/>
          <w:sz w:val="24"/>
          <w:szCs w:val="24"/>
        </w:rPr>
        <w:t>.</w:t>
      </w:r>
      <w:r w:rsidR="008138D4">
        <w:rPr>
          <w:rFonts w:ascii="Times New Roman" w:hAnsi="Times New Roman" w:cs="Times New Roman"/>
          <w:sz w:val="24"/>
          <w:szCs w:val="24"/>
        </w:rPr>
        <w:t xml:space="preserve"> </w:t>
      </w:r>
      <w:r w:rsidR="008822DF">
        <w:rPr>
          <w:rFonts w:ascii="Times New Roman" w:hAnsi="Times New Roman" w:cs="Times New Roman"/>
          <w:sz w:val="24"/>
          <w:szCs w:val="24"/>
        </w:rPr>
        <w:t>Ч</w:t>
      </w:r>
      <w:r w:rsidR="008138D4">
        <w:rPr>
          <w:rFonts w:ascii="Times New Roman" w:hAnsi="Times New Roman" w:cs="Times New Roman"/>
          <w:sz w:val="24"/>
          <w:szCs w:val="24"/>
        </w:rPr>
        <w:t xml:space="preserve">ерез невідповідність національного законодавства міжнародному гуманітарному праву вбачається ризик </w:t>
      </w:r>
      <w:r w:rsidR="008822DF">
        <w:rPr>
          <w:rFonts w:ascii="Times New Roman" w:hAnsi="Times New Roman" w:cs="Times New Roman"/>
          <w:sz w:val="24"/>
          <w:szCs w:val="24"/>
        </w:rPr>
        <w:t>порушення</w:t>
      </w:r>
      <w:r w:rsidR="00DF3433">
        <w:rPr>
          <w:rFonts w:ascii="Times New Roman" w:hAnsi="Times New Roman" w:cs="Times New Roman"/>
          <w:sz w:val="24"/>
          <w:szCs w:val="24"/>
        </w:rPr>
        <w:t xml:space="preserve"> </w:t>
      </w:r>
      <w:r w:rsidR="008138D4">
        <w:rPr>
          <w:rFonts w:ascii="Times New Roman" w:hAnsi="Times New Roman" w:cs="Times New Roman"/>
          <w:sz w:val="24"/>
          <w:szCs w:val="24"/>
        </w:rPr>
        <w:t>прав</w:t>
      </w:r>
      <w:r w:rsidR="008822DF">
        <w:rPr>
          <w:rFonts w:ascii="Times New Roman" w:hAnsi="Times New Roman" w:cs="Times New Roman"/>
          <w:sz w:val="24"/>
          <w:szCs w:val="24"/>
        </w:rPr>
        <w:t>а</w:t>
      </w:r>
      <w:r w:rsidR="008138D4">
        <w:rPr>
          <w:rFonts w:ascii="Times New Roman" w:hAnsi="Times New Roman" w:cs="Times New Roman"/>
          <w:sz w:val="24"/>
          <w:szCs w:val="24"/>
        </w:rPr>
        <w:t xml:space="preserve">, </w:t>
      </w:r>
      <w:r w:rsidR="008822DF">
        <w:rPr>
          <w:rFonts w:ascii="Times New Roman" w:hAnsi="Times New Roman" w:cs="Times New Roman"/>
          <w:sz w:val="24"/>
          <w:szCs w:val="24"/>
        </w:rPr>
        <w:t xml:space="preserve">втручання в </w:t>
      </w:r>
      <w:r w:rsidR="008138D4">
        <w:rPr>
          <w:rFonts w:ascii="Times New Roman" w:hAnsi="Times New Roman" w:cs="Times New Roman"/>
          <w:sz w:val="24"/>
          <w:szCs w:val="24"/>
        </w:rPr>
        <w:t xml:space="preserve">яке в подальшому </w:t>
      </w:r>
      <w:r w:rsidR="006F4C19">
        <w:rPr>
          <w:rFonts w:ascii="Times New Roman" w:hAnsi="Times New Roman" w:cs="Times New Roman"/>
          <w:sz w:val="24"/>
          <w:szCs w:val="24"/>
        </w:rPr>
        <w:t xml:space="preserve">з високою ймовірністю </w:t>
      </w:r>
      <w:r w:rsidR="008138D4">
        <w:rPr>
          <w:rFonts w:ascii="Times New Roman" w:hAnsi="Times New Roman" w:cs="Times New Roman"/>
          <w:sz w:val="24"/>
          <w:szCs w:val="24"/>
        </w:rPr>
        <w:t>не буде визнано ЄСПЛ необхідним в демократичному суспільстві</w:t>
      </w:r>
      <w:r w:rsidR="00DF3433">
        <w:rPr>
          <w:rFonts w:ascii="Times New Roman" w:hAnsi="Times New Roman" w:cs="Times New Roman"/>
          <w:sz w:val="24"/>
          <w:szCs w:val="24"/>
        </w:rPr>
        <w:t xml:space="preserve"> та призведе до визнання України винною у порушенні прав людини</w:t>
      </w:r>
      <w:r w:rsidR="008822DF">
        <w:rPr>
          <w:rFonts w:ascii="Times New Roman" w:hAnsi="Times New Roman" w:cs="Times New Roman"/>
          <w:sz w:val="24"/>
          <w:szCs w:val="24"/>
        </w:rPr>
        <w:t xml:space="preserve">. </w:t>
      </w:r>
    </w:p>
    <w:p w14:paraId="1D4B99F0" w14:textId="5E97C3A5" w:rsidR="003C0745" w:rsidRDefault="003C0745" w:rsidP="00531A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Тож необхідність приведення положень</w:t>
      </w:r>
      <w:r w:rsidR="006F4C19">
        <w:rPr>
          <w:rFonts w:ascii="Times New Roman" w:hAnsi="Times New Roman" w:cs="Times New Roman"/>
          <w:sz w:val="24"/>
          <w:szCs w:val="24"/>
        </w:rPr>
        <w:t xml:space="preserve"> частини 2 статті 111-1</w:t>
      </w:r>
      <w:r>
        <w:rPr>
          <w:rFonts w:ascii="Times New Roman" w:hAnsi="Times New Roman" w:cs="Times New Roman"/>
          <w:sz w:val="24"/>
          <w:szCs w:val="24"/>
        </w:rPr>
        <w:t xml:space="preserve"> Кримінального кодексу України у відповідність до норм міжнародного гуманітарного права є нагальною.</w:t>
      </w:r>
    </w:p>
    <w:p w14:paraId="72A604B3" w14:textId="27E62FC4" w:rsidR="003C0745" w:rsidRDefault="003C0745" w:rsidP="00531A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Більш того, концепції перехідного правосуддя</w:t>
      </w:r>
      <w:r w:rsidR="0068251A">
        <w:rPr>
          <w:rFonts w:ascii="Times New Roman" w:hAnsi="Times New Roman" w:cs="Times New Roman"/>
          <w:sz w:val="24"/>
          <w:szCs w:val="24"/>
        </w:rPr>
        <w:t xml:space="preserve"> для України</w:t>
      </w:r>
      <w:r>
        <w:rPr>
          <w:rFonts w:ascii="Times New Roman" w:hAnsi="Times New Roman" w:cs="Times New Roman"/>
          <w:sz w:val="24"/>
          <w:szCs w:val="24"/>
        </w:rPr>
        <w:t xml:space="preserve"> не передбачають накладення </w:t>
      </w:r>
      <w:proofErr w:type="spellStart"/>
      <w:r>
        <w:rPr>
          <w:rFonts w:ascii="Times New Roman" w:hAnsi="Times New Roman" w:cs="Times New Roman"/>
          <w:sz w:val="24"/>
          <w:szCs w:val="24"/>
        </w:rPr>
        <w:t>люстраційних</w:t>
      </w:r>
      <w:proofErr w:type="spellEnd"/>
      <w:r>
        <w:rPr>
          <w:rFonts w:ascii="Times New Roman" w:hAnsi="Times New Roman" w:cs="Times New Roman"/>
          <w:sz w:val="24"/>
          <w:szCs w:val="24"/>
        </w:rPr>
        <w:t xml:space="preserve"> заборон на захищені категорії робіт саме з вищевикладених міркувань – оскільки це суперечитиме міжнародним нормам. Тож притягаючи сьогодні таких осіб до кримінальної відповідальності, держава </w:t>
      </w:r>
      <w:r w:rsidR="0068251A">
        <w:rPr>
          <w:rFonts w:ascii="Times New Roman" w:hAnsi="Times New Roman" w:cs="Times New Roman"/>
          <w:sz w:val="24"/>
          <w:szCs w:val="24"/>
        </w:rPr>
        <w:t>створює перешкоди для застосування інструментів перехідного правосуддя в майбутньому.</w:t>
      </w:r>
    </w:p>
    <w:p w14:paraId="16CDA42F" w14:textId="77777777" w:rsidR="0068251A" w:rsidRDefault="0068251A" w:rsidP="00531A22">
      <w:pPr>
        <w:spacing w:after="0" w:line="240" w:lineRule="auto"/>
        <w:ind w:firstLine="709"/>
        <w:jc w:val="both"/>
        <w:rPr>
          <w:rFonts w:ascii="Times New Roman" w:hAnsi="Times New Roman" w:cs="Times New Roman"/>
          <w:sz w:val="24"/>
          <w:szCs w:val="24"/>
        </w:rPr>
      </w:pPr>
    </w:p>
    <w:p w14:paraId="18CB7BFB" w14:textId="77777777" w:rsidR="00FD30E2" w:rsidRPr="00A9328A" w:rsidRDefault="00D45459" w:rsidP="00FD30E2">
      <w:pPr>
        <w:spacing w:after="0" w:line="240" w:lineRule="auto"/>
        <w:ind w:firstLine="709"/>
        <w:jc w:val="both"/>
        <w:rPr>
          <w:rFonts w:ascii="Times New Roman" w:hAnsi="Times New Roman" w:cs="Times New Roman"/>
          <w:i/>
          <w:iCs/>
          <w:sz w:val="24"/>
          <w:szCs w:val="24"/>
        </w:rPr>
      </w:pPr>
      <w:r w:rsidRPr="00A9328A">
        <w:rPr>
          <w:rFonts w:ascii="Times New Roman" w:hAnsi="Times New Roman" w:cs="Times New Roman"/>
          <w:i/>
          <w:iCs/>
          <w:sz w:val="24"/>
          <w:szCs w:val="24"/>
        </w:rPr>
        <w:t xml:space="preserve">Частина </w:t>
      </w:r>
      <w:r w:rsidR="00FD30E2" w:rsidRPr="00A9328A">
        <w:rPr>
          <w:rFonts w:ascii="Times New Roman" w:hAnsi="Times New Roman" w:cs="Times New Roman"/>
          <w:i/>
          <w:iCs/>
          <w:sz w:val="24"/>
          <w:szCs w:val="24"/>
        </w:rPr>
        <w:t>3</w:t>
      </w:r>
      <w:r w:rsidRPr="00A9328A">
        <w:rPr>
          <w:rFonts w:ascii="Times New Roman" w:hAnsi="Times New Roman" w:cs="Times New Roman"/>
          <w:i/>
          <w:iCs/>
          <w:sz w:val="24"/>
          <w:szCs w:val="24"/>
        </w:rPr>
        <w:t>.</w:t>
      </w:r>
    </w:p>
    <w:p w14:paraId="7654BD36" w14:textId="77777777" w:rsidR="00FD30E2" w:rsidRPr="00A9328A" w:rsidRDefault="00FD30E2" w:rsidP="00FD30E2">
      <w:pPr>
        <w:spacing w:after="100" w:afterAutospacing="1" w:line="240" w:lineRule="auto"/>
        <w:ind w:firstLine="709"/>
        <w:jc w:val="both"/>
        <w:rPr>
          <w:rFonts w:ascii="Times New Roman" w:hAnsi="Times New Roman" w:cs="Times New Roman"/>
          <w:i/>
          <w:iCs/>
          <w:sz w:val="24"/>
          <w:szCs w:val="24"/>
        </w:rPr>
      </w:pPr>
      <w:r w:rsidRPr="00A9328A">
        <w:rPr>
          <w:rFonts w:ascii="Times New Roman" w:hAnsi="Times New Roman" w:cs="Times New Roman"/>
          <w:i/>
          <w:iCs/>
          <w:sz w:val="24"/>
          <w:szCs w:val="24"/>
        </w:rPr>
        <w:t xml:space="preserve">Здійснення громадянином України </w:t>
      </w:r>
      <w:r w:rsidRPr="00A9328A">
        <w:rPr>
          <w:rFonts w:ascii="Times New Roman" w:hAnsi="Times New Roman" w:cs="Times New Roman"/>
          <w:b/>
          <w:bCs/>
          <w:i/>
          <w:iCs/>
          <w:sz w:val="24"/>
          <w:szCs w:val="24"/>
        </w:rPr>
        <w:t>пропаганди</w:t>
      </w:r>
      <w:r w:rsidRPr="00A9328A">
        <w:rPr>
          <w:rFonts w:ascii="Times New Roman" w:hAnsi="Times New Roman" w:cs="Times New Roman"/>
          <w:i/>
          <w:iCs/>
          <w:sz w:val="24"/>
          <w:szCs w:val="24"/>
        </w:rPr>
        <w:t xml:space="preserve"> у закладах освіти незалежно від типів та форм власності з метою сприяння здійсненню збройної агресії проти України, встановленню та утвердженню тимчасової окупації частини території України, уникненню відповідальності за здійснення державою-агресором збройної агресії проти України, а також дії громадян України, спрямовані на </w:t>
      </w:r>
      <w:r w:rsidRPr="00A9328A">
        <w:rPr>
          <w:rFonts w:ascii="Times New Roman" w:hAnsi="Times New Roman" w:cs="Times New Roman"/>
          <w:b/>
          <w:bCs/>
          <w:i/>
          <w:iCs/>
          <w:sz w:val="24"/>
          <w:szCs w:val="24"/>
        </w:rPr>
        <w:t>впровадження стандартів освіти</w:t>
      </w:r>
      <w:r w:rsidRPr="00A9328A">
        <w:rPr>
          <w:rFonts w:ascii="Times New Roman" w:hAnsi="Times New Roman" w:cs="Times New Roman"/>
          <w:i/>
          <w:iCs/>
          <w:sz w:val="24"/>
          <w:szCs w:val="24"/>
        </w:rPr>
        <w:t xml:space="preserve"> держави-агресора у закладах освіти, -</w:t>
      </w:r>
      <w:bookmarkStart w:id="14" w:name="n3868"/>
      <w:bookmarkEnd w:id="14"/>
    </w:p>
    <w:p w14:paraId="05B416FF" w14:textId="6D9488E5" w:rsidR="00FD30E2" w:rsidRPr="00A9328A" w:rsidRDefault="00FD30E2" w:rsidP="00FD30E2">
      <w:pPr>
        <w:spacing w:after="100" w:afterAutospacing="1" w:line="240" w:lineRule="auto"/>
        <w:ind w:firstLine="709"/>
        <w:jc w:val="both"/>
        <w:rPr>
          <w:rFonts w:ascii="Times New Roman" w:hAnsi="Times New Roman" w:cs="Times New Roman"/>
          <w:i/>
          <w:iCs/>
          <w:sz w:val="24"/>
          <w:szCs w:val="24"/>
        </w:rPr>
      </w:pPr>
      <w:r w:rsidRPr="00A9328A">
        <w:rPr>
          <w:rFonts w:ascii="Times New Roman" w:hAnsi="Times New Roman" w:cs="Times New Roman"/>
          <w:i/>
          <w:iCs/>
          <w:sz w:val="24"/>
          <w:szCs w:val="24"/>
        </w:rPr>
        <w:t xml:space="preserve">караються </w:t>
      </w:r>
      <w:r w:rsidRPr="00A9328A">
        <w:rPr>
          <w:rFonts w:ascii="Times New Roman" w:hAnsi="Times New Roman" w:cs="Times New Roman"/>
          <w:b/>
          <w:bCs/>
          <w:i/>
          <w:iCs/>
          <w:sz w:val="24"/>
          <w:szCs w:val="24"/>
        </w:rPr>
        <w:t>виправними роботами</w:t>
      </w:r>
      <w:r w:rsidRPr="00A9328A">
        <w:rPr>
          <w:rFonts w:ascii="Times New Roman" w:hAnsi="Times New Roman" w:cs="Times New Roman"/>
          <w:i/>
          <w:iCs/>
          <w:sz w:val="24"/>
          <w:szCs w:val="24"/>
        </w:rPr>
        <w:t xml:space="preserve"> на строк до двох років або </w:t>
      </w:r>
      <w:r w:rsidRPr="00A9328A">
        <w:rPr>
          <w:rFonts w:ascii="Times New Roman" w:hAnsi="Times New Roman" w:cs="Times New Roman"/>
          <w:b/>
          <w:bCs/>
          <w:i/>
          <w:iCs/>
          <w:sz w:val="24"/>
          <w:szCs w:val="24"/>
        </w:rPr>
        <w:t>арештом</w:t>
      </w:r>
      <w:r w:rsidRPr="00A9328A">
        <w:rPr>
          <w:rFonts w:ascii="Times New Roman" w:hAnsi="Times New Roman" w:cs="Times New Roman"/>
          <w:i/>
          <w:iCs/>
          <w:sz w:val="24"/>
          <w:szCs w:val="24"/>
        </w:rPr>
        <w:t xml:space="preserve"> на строк до шести місяців, або </w:t>
      </w:r>
      <w:r w:rsidRPr="00A9328A">
        <w:rPr>
          <w:rFonts w:ascii="Times New Roman" w:hAnsi="Times New Roman" w:cs="Times New Roman"/>
          <w:b/>
          <w:bCs/>
          <w:i/>
          <w:iCs/>
          <w:sz w:val="24"/>
          <w:szCs w:val="24"/>
        </w:rPr>
        <w:t>позбавленням волі</w:t>
      </w:r>
      <w:r w:rsidRPr="00A9328A">
        <w:rPr>
          <w:rFonts w:ascii="Times New Roman" w:hAnsi="Times New Roman" w:cs="Times New Roman"/>
          <w:i/>
          <w:iCs/>
          <w:sz w:val="24"/>
          <w:szCs w:val="24"/>
        </w:rPr>
        <w:t xml:space="preserve"> на строк </w:t>
      </w:r>
      <w:r w:rsidRPr="00A9328A">
        <w:rPr>
          <w:rFonts w:ascii="Times New Roman" w:hAnsi="Times New Roman" w:cs="Times New Roman"/>
          <w:b/>
          <w:bCs/>
          <w:i/>
          <w:iCs/>
          <w:sz w:val="24"/>
          <w:szCs w:val="24"/>
        </w:rPr>
        <w:t>до трьох років</w:t>
      </w:r>
      <w:r w:rsidRPr="00A9328A">
        <w:rPr>
          <w:rFonts w:ascii="Times New Roman" w:hAnsi="Times New Roman" w:cs="Times New Roman"/>
          <w:i/>
          <w:iCs/>
          <w:sz w:val="24"/>
          <w:szCs w:val="24"/>
        </w:rPr>
        <w:t xml:space="preserve"> з </w:t>
      </w:r>
      <w:r w:rsidRPr="00BB2E0F">
        <w:rPr>
          <w:rFonts w:ascii="Times New Roman" w:hAnsi="Times New Roman" w:cs="Times New Roman"/>
          <w:b/>
          <w:bCs/>
          <w:i/>
          <w:iCs/>
          <w:sz w:val="24"/>
          <w:szCs w:val="24"/>
        </w:rPr>
        <w:t>позбавленням права обіймати певні посади або займатися певною діяльністю</w:t>
      </w:r>
      <w:r w:rsidRPr="00A9328A">
        <w:rPr>
          <w:rFonts w:ascii="Times New Roman" w:hAnsi="Times New Roman" w:cs="Times New Roman"/>
          <w:i/>
          <w:iCs/>
          <w:sz w:val="24"/>
          <w:szCs w:val="24"/>
        </w:rPr>
        <w:t xml:space="preserve"> на строк від десяти до п’ятнадцяти років.</w:t>
      </w:r>
    </w:p>
    <w:p w14:paraId="21BB4107" w14:textId="77777777" w:rsidR="00A9328A" w:rsidRDefault="00A9328A" w:rsidP="00A9328A">
      <w:pPr>
        <w:spacing w:after="0" w:line="240" w:lineRule="auto"/>
        <w:ind w:firstLine="709"/>
        <w:jc w:val="both"/>
        <w:rPr>
          <w:rFonts w:ascii="Times New Roman" w:hAnsi="Times New Roman" w:cs="Times New Roman"/>
          <w:sz w:val="24"/>
          <w:szCs w:val="24"/>
        </w:rPr>
      </w:pPr>
      <w:r w:rsidRPr="00A9328A">
        <w:rPr>
          <w:rFonts w:ascii="Times New Roman" w:hAnsi="Times New Roman" w:cs="Times New Roman"/>
          <w:sz w:val="24"/>
          <w:szCs w:val="24"/>
        </w:rPr>
        <w:t xml:space="preserve">Колабораціонізм в освіті </w:t>
      </w:r>
      <w:r>
        <w:rPr>
          <w:rFonts w:ascii="Times New Roman" w:hAnsi="Times New Roman" w:cs="Times New Roman"/>
          <w:sz w:val="24"/>
          <w:szCs w:val="24"/>
        </w:rPr>
        <w:t xml:space="preserve">межує з двома статтями Конвенції </w:t>
      </w:r>
      <w:r w:rsidRPr="009E4FF0">
        <w:rPr>
          <w:rFonts w:ascii="Times New Roman" w:hAnsi="Times New Roman" w:cs="Times New Roman"/>
          <w:sz w:val="24"/>
          <w:szCs w:val="24"/>
        </w:rPr>
        <w:t>про захист прав людини і основоположних свобод</w:t>
      </w:r>
      <w:r>
        <w:rPr>
          <w:rFonts w:ascii="Times New Roman" w:hAnsi="Times New Roman" w:cs="Times New Roman"/>
          <w:sz w:val="24"/>
          <w:szCs w:val="24"/>
        </w:rPr>
        <w:t xml:space="preserve">: </w:t>
      </w:r>
    </w:p>
    <w:p w14:paraId="657C466E" w14:textId="02874562" w:rsidR="00A9328A" w:rsidRDefault="00A9328A" w:rsidP="00A9328A">
      <w:pPr>
        <w:pStyle w:val="a3"/>
        <w:numPr>
          <w:ilvl w:val="0"/>
          <w:numId w:val="1"/>
        </w:numPr>
        <w:spacing w:after="0" w:line="240" w:lineRule="auto"/>
        <w:ind w:firstLine="709"/>
        <w:jc w:val="both"/>
        <w:rPr>
          <w:rFonts w:ascii="Times New Roman" w:hAnsi="Times New Roman" w:cs="Times New Roman"/>
          <w:sz w:val="24"/>
          <w:szCs w:val="24"/>
        </w:rPr>
      </w:pPr>
      <w:r w:rsidRPr="00A9328A">
        <w:rPr>
          <w:rFonts w:ascii="Times New Roman" w:hAnsi="Times New Roman" w:cs="Times New Roman"/>
          <w:sz w:val="24"/>
          <w:szCs w:val="24"/>
        </w:rPr>
        <w:t>зі статтею 10 в частині пропаганди в закладах осв</w:t>
      </w:r>
      <w:r>
        <w:rPr>
          <w:rFonts w:ascii="Times New Roman" w:hAnsi="Times New Roman" w:cs="Times New Roman"/>
          <w:sz w:val="24"/>
          <w:szCs w:val="24"/>
        </w:rPr>
        <w:t>іти;</w:t>
      </w:r>
    </w:p>
    <w:p w14:paraId="4205D345" w14:textId="3C73FBDA" w:rsidR="003C0745" w:rsidRDefault="00A9328A" w:rsidP="00A9328A">
      <w:pPr>
        <w:pStyle w:val="a3"/>
        <w:numPr>
          <w:ilvl w:val="0"/>
          <w:numId w:val="1"/>
        </w:num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зі </w:t>
      </w:r>
      <w:r w:rsidRPr="00A9328A">
        <w:rPr>
          <w:rFonts w:ascii="Times New Roman" w:hAnsi="Times New Roman" w:cs="Times New Roman"/>
          <w:sz w:val="24"/>
          <w:szCs w:val="24"/>
        </w:rPr>
        <w:t>статтею 8 в частині дій, спрямованих на впровадження стандартів освіти держави-агресора</w:t>
      </w:r>
      <w:r w:rsidR="00D82C64">
        <w:rPr>
          <w:rFonts w:ascii="Times New Roman" w:hAnsi="Times New Roman" w:cs="Times New Roman"/>
          <w:sz w:val="24"/>
          <w:szCs w:val="24"/>
        </w:rPr>
        <w:t xml:space="preserve"> (дії пов’язані з професійною реалізацією)</w:t>
      </w:r>
      <w:r w:rsidRPr="00A9328A">
        <w:rPr>
          <w:rFonts w:ascii="Times New Roman" w:hAnsi="Times New Roman" w:cs="Times New Roman"/>
          <w:sz w:val="24"/>
          <w:szCs w:val="24"/>
        </w:rPr>
        <w:t>.</w:t>
      </w:r>
    </w:p>
    <w:p w14:paraId="5C3C5985" w14:textId="6D6FE45F" w:rsidR="00A9328A" w:rsidRDefault="008822DF" w:rsidP="00A932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Алгоритм дії трискладового тесту </w:t>
      </w:r>
      <w:r w:rsidR="00B94FB2">
        <w:rPr>
          <w:rFonts w:ascii="Times New Roman" w:hAnsi="Times New Roman" w:cs="Times New Roman"/>
          <w:sz w:val="24"/>
          <w:szCs w:val="24"/>
        </w:rPr>
        <w:t xml:space="preserve">однаковий для обох випадків. Проаналізуємо пропорційність втручання в права так само через </w:t>
      </w:r>
      <w:r w:rsidR="00B94FB2" w:rsidRPr="00501F2E">
        <w:rPr>
          <w:rFonts w:ascii="Times New Roman" w:hAnsi="Times New Roman" w:cs="Times New Roman"/>
          <w:i/>
          <w:iCs/>
          <w:sz w:val="24"/>
          <w:szCs w:val="24"/>
        </w:rPr>
        <w:t>характер</w:t>
      </w:r>
      <w:r w:rsidR="00B94FB2" w:rsidRPr="009E4FF0">
        <w:rPr>
          <w:rFonts w:ascii="Times New Roman" w:hAnsi="Times New Roman" w:cs="Times New Roman"/>
          <w:sz w:val="24"/>
          <w:szCs w:val="24"/>
        </w:rPr>
        <w:t xml:space="preserve"> та </w:t>
      </w:r>
      <w:r w:rsidR="00B94FB2" w:rsidRPr="00501F2E">
        <w:rPr>
          <w:rFonts w:ascii="Times New Roman" w:hAnsi="Times New Roman" w:cs="Times New Roman"/>
          <w:i/>
          <w:iCs/>
          <w:sz w:val="24"/>
          <w:szCs w:val="24"/>
        </w:rPr>
        <w:t>тяжкість</w:t>
      </w:r>
      <w:r w:rsidR="00B94FB2">
        <w:rPr>
          <w:rFonts w:ascii="Times New Roman" w:hAnsi="Times New Roman" w:cs="Times New Roman"/>
          <w:i/>
          <w:iCs/>
          <w:sz w:val="24"/>
          <w:szCs w:val="24"/>
        </w:rPr>
        <w:t xml:space="preserve"> </w:t>
      </w:r>
      <w:r w:rsidR="00B94FB2">
        <w:rPr>
          <w:rFonts w:ascii="Times New Roman" w:hAnsi="Times New Roman" w:cs="Times New Roman"/>
          <w:sz w:val="24"/>
          <w:szCs w:val="24"/>
        </w:rPr>
        <w:t>покарання.</w:t>
      </w:r>
    </w:p>
    <w:p w14:paraId="688B2F48" w14:textId="313BC898" w:rsidR="00402C58" w:rsidRDefault="00402C58" w:rsidP="00A932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Щодо характеру покарання. </w:t>
      </w:r>
    </w:p>
    <w:p w14:paraId="5D8B3D5E" w14:textId="4BD1A50E" w:rsidR="00402C58" w:rsidRDefault="00402C58" w:rsidP="00A932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За вчинення освітнього колабораціонізму </w:t>
      </w:r>
      <w:r w:rsidR="00292D92">
        <w:rPr>
          <w:rFonts w:ascii="Times New Roman" w:hAnsi="Times New Roman" w:cs="Times New Roman"/>
          <w:sz w:val="24"/>
          <w:szCs w:val="24"/>
        </w:rPr>
        <w:t>доцільно додатково до кримінального покарання передбачити</w:t>
      </w:r>
      <w:r>
        <w:rPr>
          <w:rFonts w:ascii="Times New Roman" w:hAnsi="Times New Roman" w:cs="Times New Roman"/>
          <w:sz w:val="24"/>
          <w:szCs w:val="24"/>
        </w:rPr>
        <w:t xml:space="preserve"> адміністративн</w:t>
      </w:r>
      <w:r w:rsidR="00292D92">
        <w:rPr>
          <w:rFonts w:ascii="Times New Roman" w:hAnsi="Times New Roman" w:cs="Times New Roman"/>
          <w:sz w:val="24"/>
          <w:szCs w:val="24"/>
        </w:rPr>
        <w:t>і</w:t>
      </w:r>
      <w:r>
        <w:rPr>
          <w:rFonts w:ascii="Times New Roman" w:hAnsi="Times New Roman" w:cs="Times New Roman"/>
          <w:sz w:val="24"/>
          <w:szCs w:val="24"/>
        </w:rPr>
        <w:t xml:space="preserve"> стягнення</w:t>
      </w:r>
      <w:r w:rsidR="00292D92">
        <w:rPr>
          <w:rFonts w:ascii="Times New Roman" w:hAnsi="Times New Roman" w:cs="Times New Roman"/>
          <w:sz w:val="24"/>
          <w:szCs w:val="24"/>
        </w:rPr>
        <w:t>, а також</w:t>
      </w:r>
      <w:r>
        <w:rPr>
          <w:rFonts w:ascii="Times New Roman" w:hAnsi="Times New Roman" w:cs="Times New Roman"/>
          <w:sz w:val="24"/>
          <w:szCs w:val="24"/>
        </w:rPr>
        <w:t xml:space="preserve"> заход</w:t>
      </w:r>
      <w:r w:rsidR="00292D92">
        <w:rPr>
          <w:rFonts w:ascii="Times New Roman" w:hAnsi="Times New Roman" w:cs="Times New Roman"/>
          <w:sz w:val="24"/>
          <w:szCs w:val="24"/>
        </w:rPr>
        <w:t>и</w:t>
      </w:r>
      <w:r>
        <w:rPr>
          <w:rFonts w:ascii="Times New Roman" w:hAnsi="Times New Roman" w:cs="Times New Roman"/>
          <w:sz w:val="24"/>
          <w:szCs w:val="24"/>
        </w:rPr>
        <w:t xml:space="preserve"> люстрації. Такий набір інструментів дозволить </w:t>
      </w:r>
      <w:r w:rsidR="00292D92">
        <w:rPr>
          <w:rFonts w:ascii="Times New Roman" w:hAnsi="Times New Roman" w:cs="Times New Roman"/>
          <w:sz w:val="24"/>
          <w:szCs w:val="24"/>
        </w:rPr>
        <w:t xml:space="preserve">державі ефективно та </w:t>
      </w:r>
      <w:proofErr w:type="spellStart"/>
      <w:r w:rsidR="00292D92">
        <w:rPr>
          <w:rFonts w:ascii="Times New Roman" w:hAnsi="Times New Roman" w:cs="Times New Roman"/>
          <w:sz w:val="24"/>
          <w:szCs w:val="24"/>
        </w:rPr>
        <w:t>пропорційно</w:t>
      </w:r>
      <w:proofErr w:type="spellEnd"/>
      <w:r w:rsidR="00292D92">
        <w:rPr>
          <w:rFonts w:ascii="Times New Roman" w:hAnsi="Times New Roman" w:cs="Times New Roman"/>
          <w:sz w:val="24"/>
          <w:szCs w:val="24"/>
        </w:rPr>
        <w:t xml:space="preserve"> реагувати на випадки колабораціонізму та </w:t>
      </w:r>
      <w:r w:rsidR="00D17505" w:rsidRPr="009B5C78">
        <w:rPr>
          <w:rFonts w:ascii="Times New Roman" w:hAnsi="Times New Roman" w:cs="Times New Roman"/>
          <w:sz w:val="24"/>
          <w:szCs w:val="24"/>
        </w:rPr>
        <w:t>тимчасово</w:t>
      </w:r>
      <w:r w:rsidR="00D17505">
        <w:rPr>
          <w:rFonts w:ascii="Times New Roman" w:hAnsi="Times New Roman" w:cs="Times New Roman"/>
          <w:sz w:val="24"/>
          <w:szCs w:val="24"/>
        </w:rPr>
        <w:t xml:space="preserve"> </w:t>
      </w:r>
      <w:r w:rsidR="00292D92">
        <w:rPr>
          <w:rFonts w:ascii="Times New Roman" w:hAnsi="Times New Roman" w:cs="Times New Roman"/>
          <w:sz w:val="24"/>
          <w:szCs w:val="24"/>
        </w:rPr>
        <w:t>усу</w:t>
      </w:r>
      <w:r w:rsidR="008578BA">
        <w:rPr>
          <w:rFonts w:ascii="Times New Roman" w:hAnsi="Times New Roman" w:cs="Times New Roman"/>
          <w:sz w:val="24"/>
          <w:szCs w:val="24"/>
        </w:rPr>
        <w:t>ну</w:t>
      </w:r>
      <w:r w:rsidR="00292D92">
        <w:rPr>
          <w:rFonts w:ascii="Times New Roman" w:hAnsi="Times New Roman" w:cs="Times New Roman"/>
          <w:sz w:val="24"/>
          <w:szCs w:val="24"/>
        </w:rPr>
        <w:t>ти освітян, які пішли на співпрацю з окупантом, від педагогічної діяльності, тобто захистити державні інтереси, не порушуючи при цьому їхні права.</w:t>
      </w:r>
    </w:p>
    <w:p w14:paraId="2D87ACF0" w14:textId="2E732F29" w:rsidR="008D5120" w:rsidRDefault="00DD47CC" w:rsidP="00A932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можна виключати, що з</w:t>
      </w:r>
      <w:r w:rsidR="008D5120">
        <w:rPr>
          <w:rFonts w:ascii="Times New Roman" w:hAnsi="Times New Roman" w:cs="Times New Roman"/>
          <w:sz w:val="24"/>
          <w:szCs w:val="24"/>
        </w:rPr>
        <w:t xml:space="preserve">а певних умов, </w:t>
      </w:r>
      <w:r w:rsidR="00DA13CA">
        <w:rPr>
          <w:rFonts w:ascii="Times New Roman" w:hAnsi="Times New Roman" w:cs="Times New Roman"/>
          <w:sz w:val="24"/>
          <w:szCs w:val="24"/>
        </w:rPr>
        <w:t>таких як</w:t>
      </w:r>
      <w:r w:rsidR="008D5120">
        <w:rPr>
          <w:rFonts w:ascii="Times New Roman" w:hAnsi="Times New Roman" w:cs="Times New Roman"/>
          <w:sz w:val="24"/>
          <w:szCs w:val="24"/>
        </w:rPr>
        <w:t xml:space="preserve"> безвихідн</w:t>
      </w:r>
      <w:r w:rsidR="00DA13CA">
        <w:rPr>
          <w:rFonts w:ascii="Times New Roman" w:hAnsi="Times New Roman" w:cs="Times New Roman"/>
          <w:sz w:val="24"/>
          <w:szCs w:val="24"/>
        </w:rPr>
        <w:t xml:space="preserve">е становище вчителя та вимушений життєвими обставинами характер співпраці, будь-яке кримінальне покарання </w:t>
      </w:r>
      <w:r>
        <w:rPr>
          <w:rFonts w:ascii="Times New Roman" w:hAnsi="Times New Roman" w:cs="Times New Roman"/>
          <w:sz w:val="24"/>
          <w:szCs w:val="24"/>
        </w:rPr>
        <w:t>буде</w:t>
      </w:r>
      <w:r w:rsidR="00DA13CA">
        <w:rPr>
          <w:rFonts w:ascii="Times New Roman" w:hAnsi="Times New Roman" w:cs="Times New Roman"/>
          <w:sz w:val="24"/>
          <w:szCs w:val="24"/>
        </w:rPr>
        <w:t xml:space="preserve"> визнано ЄСПЛ непропорційним втручанням в право</w:t>
      </w:r>
      <w:r>
        <w:rPr>
          <w:rFonts w:ascii="Times New Roman" w:hAnsi="Times New Roman" w:cs="Times New Roman"/>
          <w:sz w:val="24"/>
          <w:szCs w:val="24"/>
        </w:rPr>
        <w:t xml:space="preserve"> </w:t>
      </w:r>
      <w:r w:rsidR="009C1264">
        <w:rPr>
          <w:rFonts w:ascii="Times New Roman" w:hAnsi="Times New Roman" w:cs="Times New Roman"/>
          <w:sz w:val="24"/>
          <w:szCs w:val="24"/>
        </w:rPr>
        <w:t xml:space="preserve">людини </w:t>
      </w:r>
      <w:r>
        <w:rPr>
          <w:rFonts w:ascii="Times New Roman" w:hAnsi="Times New Roman" w:cs="Times New Roman"/>
          <w:sz w:val="24"/>
          <w:szCs w:val="24"/>
        </w:rPr>
        <w:t>на приватне життя</w:t>
      </w:r>
      <w:r w:rsidR="00DA13CA">
        <w:rPr>
          <w:rFonts w:ascii="Times New Roman" w:hAnsi="Times New Roman" w:cs="Times New Roman"/>
          <w:sz w:val="24"/>
          <w:szCs w:val="24"/>
        </w:rPr>
        <w:t>. Натомість інші заходи (адміністративні, люстрація) вважатимуться цілком пропорційними.</w:t>
      </w:r>
    </w:p>
    <w:p w14:paraId="34F4DFD5" w14:textId="77777777" w:rsidR="00402C58" w:rsidRDefault="00402C58" w:rsidP="00A932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Щодо тяжкості покарання. </w:t>
      </w:r>
    </w:p>
    <w:p w14:paraId="789902A0" w14:textId="0EC91009" w:rsidR="00402C58" w:rsidRDefault="00402C58" w:rsidP="00A932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Законодавець передбачає три види кримінальних покарань за освітній колабораціонізм:</w:t>
      </w:r>
    </w:p>
    <w:p w14:paraId="0E877329" w14:textId="77373697" w:rsidR="00402C58" w:rsidRPr="00BB2E0F" w:rsidRDefault="00402C58" w:rsidP="00402C58">
      <w:pPr>
        <w:pStyle w:val="a3"/>
        <w:numPr>
          <w:ilvl w:val="0"/>
          <w:numId w:val="13"/>
        </w:numPr>
        <w:spacing w:after="0" w:line="240" w:lineRule="auto"/>
        <w:jc w:val="both"/>
        <w:rPr>
          <w:rFonts w:ascii="Times New Roman" w:hAnsi="Times New Roman" w:cs="Times New Roman"/>
          <w:sz w:val="24"/>
          <w:szCs w:val="24"/>
        </w:rPr>
      </w:pPr>
      <w:r w:rsidRPr="00BB2E0F">
        <w:rPr>
          <w:rFonts w:ascii="Times New Roman" w:hAnsi="Times New Roman" w:cs="Times New Roman"/>
          <w:sz w:val="24"/>
          <w:szCs w:val="24"/>
        </w:rPr>
        <w:t xml:space="preserve">Виправні роботи. </w:t>
      </w:r>
    </w:p>
    <w:p w14:paraId="6929BA1D" w14:textId="6B63137F" w:rsidR="00A965E4" w:rsidRPr="00A965E4" w:rsidRDefault="00A965E4" w:rsidP="00A9328A">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Покарання у виді виправних робіт </w:t>
      </w:r>
      <w:r w:rsidRPr="00A965E4">
        <w:rPr>
          <w:rFonts w:ascii="Times New Roman" w:hAnsi="Times New Roman" w:cs="Times New Roman"/>
          <w:sz w:val="24"/>
          <w:szCs w:val="24"/>
        </w:rPr>
        <w:t>на строк до двох років</w:t>
      </w:r>
      <w:r>
        <w:rPr>
          <w:rFonts w:ascii="Times New Roman" w:hAnsi="Times New Roman" w:cs="Times New Roman"/>
          <w:sz w:val="24"/>
          <w:szCs w:val="24"/>
        </w:rPr>
        <w:t xml:space="preserve"> не має явних ознак непропорційності. Проте є застереження щодо його ефективності.</w:t>
      </w:r>
    </w:p>
    <w:p w14:paraId="46489BD1" w14:textId="668A77FB" w:rsidR="009E4FF0" w:rsidRPr="00BB2E0F" w:rsidRDefault="00BB2E0F" w:rsidP="00A9328A">
      <w:pPr>
        <w:spacing w:after="0" w:line="240" w:lineRule="auto"/>
        <w:ind w:firstLine="709"/>
        <w:jc w:val="both"/>
        <w:rPr>
          <w:rFonts w:ascii="Times New Roman" w:hAnsi="Times New Roman" w:cs="Times New Roman"/>
          <w:sz w:val="24"/>
          <w:szCs w:val="24"/>
        </w:rPr>
      </w:pPr>
      <w:r w:rsidRPr="00BB2E0F">
        <w:rPr>
          <w:rFonts w:ascii="Times New Roman" w:hAnsi="Times New Roman" w:cs="Times New Roman"/>
          <w:sz w:val="24"/>
          <w:szCs w:val="24"/>
          <w:shd w:val="clear" w:color="auto" w:fill="FFFFFF"/>
        </w:rPr>
        <w:t xml:space="preserve">Загальна частина Кримінального кодексу України визначає, що покарання у виді виправних робіт встановлюється на строк від 6 місяців до 2 років і відбувається за місцем роботи засудженого. Із суми заробітку засудженого до виправних робіт провадиться відрахування в доход держави у розмірі, встановленому </w:t>
      </w:r>
      <w:proofErr w:type="spellStart"/>
      <w:r w:rsidRPr="00BB2E0F">
        <w:rPr>
          <w:rFonts w:ascii="Times New Roman" w:hAnsi="Times New Roman" w:cs="Times New Roman"/>
          <w:sz w:val="24"/>
          <w:szCs w:val="24"/>
          <w:shd w:val="clear" w:color="auto" w:fill="FFFFFF"/>
        </w:rPr>
        <w:t>вироком</w:t>
      </w:r>
      <w:proofErr w:type="spellEnd"/>
      <w:r w:rsidRPr="00BB2E0F">
        <w:rPr>
          <w:rFonts w:ascii="Times New Roman" w:hAnsi="Times New Roman" w:cs="Times New Roman"/>
          <w:sz w:val="24"/>
          <w:szCs w:val="24"/>
          <w:shd w:val="clear" w:color="auto" w:fill="FFFFFF"/>
        </w:rPr>
        <w:t xml:space="preserve"> суду, в межах від 10 до 20 відсотків.</w:t>
      </w:r>
    </w:p>
    <w:p w14:paraId="2EF6964B" w14:textId="2F665C3E" w:rsidR="00E452D4" w:rsidRPr="003F7E40" w:rsidRDefault="00BB2E0F" w:rsidP="00E452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Такий вид кримінального покарання для вчителя, який втратив довіру через співпрацю з окупантом, навряд чи можна вважати доречним, адже покарання у виді виправних робіт відбувається за місцем роботи. </w:t>
      </w:r>
      <w:r w:rsidR="009C1264">
        <w:rPr>
          <w:rFonts w:ascii="Times New Roman" w:hAnsi="Times New Roman" w:cs="Times New Roman"/>
          <w:sz w:val="24"/>
          <w:szCs w:val="24"/>
        </w:rPr>
        <w:t>С</w:t>
      </w:r>
      <w:r>
        <w:rPr>
          <w:rFonts w:ascii="Times New Roman" w:hAnsi="Times New Roman" w:cs="Times New Roman"/>
          <w:sz w:val="24"/>
          <w:szCs w:val="24"/>
        </w:rPr>
        <w:t>пецифіка освітньої діяльності вимагає якнайшвидшого відмежування вчителя-</w:t>
      </w:r>
      <w:proofErr w:type="spellStart"/>
      <w:r>
        <w:rPr>
          <w:rFonts w:ascii="Times New Roman" w:hAnsi="Times New Roman" w:cs="Times New Roman"/>
          <w:sz w:val="24"/>
          <w:szCs w:val="24"/>
        </w:rPr>
        <w:t>колаборанта</w:t>
      </w:r>
      <w:proofErr w:type="spellEnd"/>
      <w:r>
        <w:rPr>
          <w:rFonts w:ascii="Times New Roman" w:hAnsi="Times New Roman" w:cs="Times New Roman"/>
          <w:sz w:val="24"/>
          <w:szCs w:val="24"/>
        </w:rPr>
        <w:t xml:space="preserve"> від учнів.</w:t>
      </w:r>
    </w:p>
    <w:p w14:paraId="5A070E36" w14:textId="7198CAB8" w:rsidR="00E452D4" w:rsidRDefault="003F7E40" w:rsidP="003F7E40">
      <w:pPr>
        <w:pStyle w:val="a3"/>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Арешт.</w:t>
      </w:r>
    </w:p>
    <w:p w14:paraId="0DA5E29E" w14:textId="34865466" w:rsidR="003F7E40" w:rsidRDefault="003F7E40" w:rsidP="003F7E40">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rPr>
        <w:t>Як вже зазначалося вище, відповідно до останні</w:t>
      </w:r>
      <w:r w:rsidR="005F21DA">
        <w:rPr>
          <w:rFonts w:ascii="Times New Roman" w:hAnsi="Times New Roman" w:cs="Times New Roman"/>
          <w:sz w:val="24"/>
          <w:szCs w:val="24"/>
        </w:rPr>
        <w:t>х</w:t>
      </w:r>
      <w:r>
        <w:rPr>
          <w:rFonts w:ascii="Times New Roman" w:hAnsi="Times New Roman" w:cs="Times New Roman"/>
          <w:sz w:val="24"/>
          <w:szCs w:val="24"/>
        </w:rPr>
        <w:t xml:space="preserve"> змін до Кримінального кодексу України, пов’язаних з удосконаленням кримінальних покарань, </w:t>
      </w:r>
      <w:r w:rsidRPr="00B67F33">
        <w:rPr>
          <w:rFonts w:ascii="Times New Roman" w:hAnsi="Times New Roman" w:cs="Times New Roman"/>
          <w:sz w:val="24"/>
          <w:szCs w:val="24"/>
          <w:shd w:val="clear" w:color="auto" w:fill="FFFFFF"/>
        </w:rPr>
        <w:t>покарання у виді арешту призначається лише військовослужбовцям</w:t>
      </w:r>
      <w:r>
        <w:rPr>
          <w:rFonts w:ascii="Times New Roman" w:hAnsi="Times New Roman" w:cs="Times New Roman"/>
          <w:sz w:val="24"/>
          <w:szCs w:val="24"/>
          <w:shd w:val="clear" w:color="auto" w:fill="FFFFFF"/>
        </w:rPr>
        <w:t xml:space="preserve">. Тож покарання у виді арешту за колабораціонізм в освіті не узгоджується з </w:t>
      </w:r>
      <w:r w:rsidR="0055472B">
        <w:rPr>
          <w:rFonts w:ascii="Times New Roman" w:hAnsi="Times New Roman" w:cs="Times New Roman"/>
          <w:sz w:val="24"/>
          <w:szCs w:val="24"/>
          <w:shd w:val="clear" w:color="auto" w:fill="FFFFFF"/>
        </w:rPr>
        <w:t xml:space="preserve">Загальною </w:t>
      </w:r>
      <w:r>
        <w:rPr>
          <w:rFonts w:ascii="Times New Roman" w:hAnsi="Times New Roman" w:cs="Times New Roman"/>
          <w:sz w:val="24"/>
          <w:szCs w:val="24"/>
          <w:shd w:val="clear" w:color="auto" w:fill="FFFFFF"/>
        </w:rPr>
        <w:t>частиною Кримінального кодексу України, а тому не може бути призначено.</w:t>
      </w:r>
    </w:p>
    <w:p w14:paraId="66D17B86" w14:textId="19540D3D" w:rsidR="00686E03" w:rsidRPr="00686E03" w:rsidRDefault="003F7E40" w:rsidP="00686E03">
      <w:pPr>
        <w:pStyle w:val="a3"/>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Позбавлення волі.</w:t>
      </w:r>
    </w:p>
    <w:p w14:paraId="7670EE84" w14:textId="109A7EBF" w:rsidR="003F7E40" w:rsidRDefault="00686E03" w:rsidP="00686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Санкція частини 3 статті 111-1 Кримінального кодексу України надає </w:t>
      </w:r>
      <w:r w:rsidR="00A965E4" w:rsidRPr="00686E03">
        <w:rPr>
          <w:rFonts w:ascii="Times New Roman" w:hAnsi="Times New Roman" w:cs="Times New Roman"/>
          <w:sz w:val="24"/>
          <w:szCs w:val="24"/>
        </w:rPr>
        <w:t>суду можливість</w:t>
      </w:r>
      <w:r>
        <w:rPr>
          <w:rFonts w:ascii="Times New Roman" w:hAnsi="Times New Roman" w:cs="Times New Roman"/>
          <w:sz w:val="24"/>
          <w:szCs w:val="24"/>
        </w:rPr>
        <w:t xml:space="preserve"> застосувати статтю 75 та</w:t>
      </w:r>
      <w:r w:rsidR="00A965E4" w:rsidRPr="00686E03">
        <w:rPr>
          <w:rFonts w:ascii="Times New Roman" w:hAnsi="Times New Roman" w:cs="Times New Roman"/>
          <w:sz w:val="24"/>
          <w:szCs w:val="24"/>
        </w:rPr>
        <w:t xml:space="preserve"> призначити покарання </w:t>
      </w:r>
      <w:r>
        <w:rPr>
          <w:rFonts w:ascii="Times New Roman" w:hAnsi="Times New Roman" w:cs="Times New Roman"/>
          <w:sz w:val="24"/>
          <w:szCs w:val="24"/>
        </w:rPr>
        <w:t xml:space="preserve">у вигляді позбавлення волі без його реального відбуття. Це свідчить про гнучкість </w:t>
      </w:r>
      <w:r w:rsidR="00875054">
        <w:rPr>
          <w:rFonts w:ascii="Times New Roman" w:hAnsi="Times New Roman" w:cs="Times New Roman"/>
          <w:sz w:val="24"/>
          <w:szCs w:val="24"/>
        </w:rPr>
        <w:t xml:space="preserve">кримінального </w:t>
      </w:r>
      <w:r>
        <w:rPr>
          <w:rFonts w:ascii="Times New Roman" w:hAnsi="Times New Roman" w:cs="Times New Roman"/>
          <w:sz w:val="24"/>
          <w:szCs w:val="24"/>
        </w:rPr>
        <w:t xml:space="preserve">закону та можливість його застосування під індивідуальні обставини справи. </w:t>
      </w:r>
    </w:p>
    <w:p w14:paraId="11FD1438" w14:textId="3A0C3BE2" w:rsidR="00875054" w:rsidRPr="00875054" w:rsidRDefault="00875054" w:rsidP="00686E03">
      <w:pPr>
        <w:spacing w:after="0" w:line="240" w:lineRule="auto"/>
        <w:ind w:firstLine="709"/>
        <w:jc w:val="both"/>
        <w:rPr>
          <w:rFonts w:ascii="Times New Roman" w:hAnsi="Times New Roman" w:cs="Times New Roman"/>
          <w:sz w:val="24"/>
          <w:szCs w:val="24"/>
        </w:rPr>
      </w:pPr>
      <w:r w:rsidRPr="00875054">
        <w:rPr>
          <w:rFonts w:ascii="Times New Roman" w:hAnsi="Times New Roman" w:cs="Times New Roman"/>
          <w:sz w:val="24"/>
          <w:szCs w:val="24"/>
        </w:rPr>
        <w:t>Таким чином, по суті єдиним дієвим покаранням за колабораціонізм в освіті є позбавлення волі на строк до трьох років з позбавленням права обіймати певні посади або займатися певною діяльністю на строк від десяти до п’ятнадцяти років, яке засуджена особа може відбувати реально, а може бути звільнена від відбування покарання з випробуванням.</w:t>
      </w:r>
    </w:p>
    <w:p w14:paraId="09F139E6" w14:textId="56A23900" w:rsidR="00875054" w:rsidRDefault="00875054" w:rsidP="00686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цьому законодавцем проігнорований такий вид покарання як громадські роботи, які винний освітянин міг би виконувати на користь суспільству та державі.</w:t>
      </w:r>
    </w:p>
    <w:p w14:paraId="2871986E" w14:textId="28F18F3A" w:rsidR="00AF353B" w:rsidRDefault="00AF353B" w:rsidP="00686E03">
      <w:pPr>
        <w:spacing w:after="0" w:line="240" w:lineRule="auto"/>
        <w:ind w:firstLine="709"/>
        <w:jc w:val="both"/>
        <w:rPr>
          <w:rFonts w:ascii="Times New Roman" w:hAnsi="Times New Roman" w:cs="Times New Roman"/>
          <w:sz w:val="24"/>
          <w:szCs w:val="24"/>
        </w:rPr>
      </w:pPr>
    </w:p>
    <w:p w14:paraId="46CD32EF" w14:textId="77777777" w:rsidR="00AF353B" w:rsidRPr="00EA1289" w:rsidRDefault="00AF353B" w:rsidP="00AF353B">
      <w:pPr>
        <w:spacing w:after="0" w:line="240" w:lineRule="auto"/>
        <w:ind w:firstLine="709"/>
        <w:jc w:val="both"/>
        <w:rPr>
          <w:rFonts w:ascii="Times New Roman" w:hAnsi="Times New Roman" w:cs="Times New Roman"/>
          <w:i/>
          <w:iCs/>
          <w:sz w:val="24"/>
          <w:szCs w:val="24"/>
        </w:rPr>
      </w:pPr>
      <w:r w:rsidRPr="00EA1289">
        <w:rPr>
          <w:rFonts w:ascii="Times New Roman" w:hAnsi="Times New Roman" w:cs="Times New Roman"/>
          <w:i/>
          <w:iCs/>
          <w:sz w:val="24"/>
          <w:szCs w:val="24"/>
        </w:rPr>
        <w:t>Частина 4.</w:t>
      </w:r>
    </w:p>
    <w:p w14:paraId="0578DAF7" w14:textId="77777777" w:rsidR="00AF353B" w:rsidRPr="00EA1289" w:rsidRDefault="00AF353B" w:rsidP="00AF353B">
      <w:pPr>
        <w:spacing w:after="100" w:afterAutospacing="1" w:line="240" w:lineRule="auto"/>
        <w:ind w:firstLine="709"/>
        <w:jc w:val="both"/>
        <w:rPr>
          <w:rFonts w:ascii="Times New Roman" w:hAnsi="Times New Roman" w:cs="Times New Roman"/>
          <w:i/>
          <w:iCs/>
          <w:sz w:val="24"/>
          <w:szCs w:val="24"/>
        </w:rPr>
      </w:pPr>
      <w:r w:rsidRPr="00EA1289">
        <w:rPr>
          <w:rFonts w:ascii="Times New Roman" w:hAnsi="Times New Roman" w:cs="Times New Roman"/>
          <w:b/>
          <w:bCs/>
          <w:i/>
          <w:iCs/>
          <w:sz w:val="24"/>
          <w:szCs w:val="24"/>
        </w:rPr>
        <w:t>Передача матеріальних ресурсів</w:t>
      </w:r>
      <w:r w:rsidRPr="00EA1289">
        <w:rPr>
          <w:rFonts w:ascii="Times New Roman" w:hAnsi="Times New Roman" w:cs="Times New Roman"/>
          <w:i/>
          <w:iCs/>
          <w:sz w:val="24"/>
          <w:szCs w:val="24"/>
        </w:rPr>
        <w:t xml:space="preserve"> незаконним збройним чи воєнізованим формуванням, створеним на тимчасово окупованій території, та/або збройним чи воєнізованим формуванням держави-агресора, та/або </w:t>
      </w:r>
      <w:r w:rsidRPr="00EA1289">
        <w:rPr>
          <w:rFonts w:ascii="Times New Roman" w:hAnsi="Times New Roman" w:cs="Times New Roman"/>
          <w:b/>
          <w:bCs/>
          <w:i/>
          <w:iCs/>
          <w:sz w:val="24"/>
          <w:szCs w:val="24"/>
        </w:rPr>
        <w:t>провадження господарської діяльності</w:t>
      </w:r>
      <w:r w:rsidRPr="00EA1289">
        <w:rPr>
          <w:rFonts w:ascii="Times New Roman" w:hAnsi="Times New Roman" w:cs="Times New Roman"/>
          <w:i/>
          <w:iCs/>
          <w:sz w:val="24"/>
          <w:szCs w:val="24"/>
        </w:rPr>
        <w:t xml:space="preserve"> у взаємодії з державою-агресором, незаконними органами влади, створеними на тимчасово окупованій території, у тому числі окупаційною адміністрацією держави-агресора, -</w:t>
      </w:r>
      <w:bookmarkStart w:id="15" w:name="n3870"/>
      <w:bookmarkEnd w:id="15"/>
    </w:p>
    <w:p w14:paraId="109D21DC" w14:textId="186F6B6C" w:rsidR="00AF353B" w:rsidRPr="00EA1289" w:rsidRDefault="00AF353B" w:rsidP="00AF353B">
      <w:pPr>
        <w:spacing w:after="100" w:afterAutospacing="1" w:line="240" w:lineRule="auto"/>
        <w:ind w:firstLine="709"/>
        <w:jc w:val="both"/>
        <w:rPr>
          <w:rFonts w:ascii="Times New Roman" w:hAnsi="Times New Roman" w:cs="Times New Roman"/>
          <w:i/>
          <w:iCs/>
          <w:sz w:val="24"/>
          <w:szCs w:val="24"/>
        </w:rPr>
      </w:pPr>
      <w:r w:rsidRPr="00EA1289">
        <w:rPr>
          <w:rFonts w:ascii="Times New Roman" w:hAnsi="Times New Roman" w:cs="Times New Roman"/>
          <w:i/>
          <w:iCs/>
          <w:sz w:val="24"/>
          <w:szCs w:val="24"/>
        </w:rPr>
        <w:t xml:space="preserve">караються </w:t>
      </w:r>
      <w:r w:rsidRPr="00EA1289">
        <w:rPr>
          <w:rFonts w:ascii="Times New Roman" w:hAnsi="Times New Roman" w:cs="Times New Roman"/>
          <w:b/>
          <w:bCs/>
          <w:i/>
          <w:iCs/>
          <w:sz w:val="24"/>
          <w:szCs w:val="24"/>
        </w:rPr>
        <w:t>штрафом</w:t>
      </w:r>
      <w:r w:rsidRPr="00EA1289">
        <w:rPr>
          <w:rFonts w:ascii="Times New Roman" w:hAnsi="Times New Roman" w:cs="Times New Roman"/>
          <w:i/>
          <w:iCs/>
          <w:sz w:val="24"/>
          <w:szCs w:val="24"/>
        </w:rPr>
        <w:t xml:space="preserve"> до десяти тисяч неоподатковуваних мінімумів доходів громадян або </w:t>
      </w:r>
      <w:r w:rsidRPr="00EA1289">
        <w:rPr>
          <w:rFonts w:ascii="Times New Roman" w:hAnsi="Times New Roman" w:cs="Times New Roman"/>
          <w:b/>
          <w:bCs/>
          <w:i/>
          <w:iCs/>
          <w:sz w:val="24"/>
          <w:szCs w:val="24"/>
        </w:rPr>
        <w:t>позбавленням волі на строк від трьох до п’яти років</w:t>
      </w:r>
      <w:r w:rsidRPr="00EA1289">
        <w:rPr>
          <w:rFonts w:ascii="Times New Roman" w:hAnsi="Times New Roman" w:cs="Times New Roman"/>
          <w:i/>
          <w:iCs/>
          <w:sz w:val="24"/>
          <w:szCs w:val="24"/>
        </w:rPr>
        <w:t xml:space="preserve">, </w:t>
      </w:r>
      <w:r w:rsidRPr="00EA1289">
        <w:rPr>
          <w:rFonts w:ascii="Times New Roman" w:hAnsi="Times New Roman" w:cs="Times New Roman"/>
          <w:b/>
          <w:bCs/>
          <w:i/>
          <w:iCs/>
          <w:sz w:val="24"/>
          <w:szCs w:val="24"/>
        </w:rPr>
        <w:t>з позбавленням права обіймати певні посади</w:t>
      </w:r>
      <w:r w:rsidRPr="00EA1289">
        <w:rPr>
          <w:rFonts w:ascii="Times New Roman" w:hAnsi="Times New Roman" w:cs="Times New Roman"/>
          <w:i/>
          <w:iCs/>
          <w:sz w:val="24"/>
          <w:szCs w:val="24"/>
        </w:rPr>
        <w:t xml:space="preserve"> або займатися певною діяльністю на строк від десяти до п’ятнадцяти років та з </w:t>
      </w:r>
      <w:r w:rsidRPr="00EA1289">
        <w:rPr>
          <w:rFonts w:ascii="Times New Roman" w:hAnsi="Times New Roman" w:cs="Times New Roman"/>
          <w:b/>
          <w:bCs/>
          <w:i/>
          <w:iCs/>
          <w:sz w:val="24"/>
          <w:szCs w:val="24"/>
        </w:rPr>
        <w:t xml:space="preserve">конфіскацією </w:t>
      </w:r>
      <w:r w:rsidRPr="00EA1289">
        <w:rPr>
          <w:rFonts w:ascii="Times New Roman" w:hAnsi="Times New Roman" w:cs="Times New Roman"/>
          <w:i/>
          <w:iCs/>
          <w:sz w:val="24"/>
          <w:szCs w:val="24"/>
        </w:rPr>
        <w:t>майна.</w:t>
      </w:r>
    </w:p>
    <w:p w14:paraId="5C96FA6F" w14:textId="0D70DFF6" w:rsidR="00897981" w:rsidRDefault="00897981" w:rsidP="00C230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Частина 4 статті 111-1 Кримінального кодексу України передбачає покарання за економічний колабораціонізм</w:t>
      </w:r>
      <w:r w:rsidR="00C230CF">
        <w:rPr>
          <w:rFonts w:ascii="Times New Roman" w:hAnsi="Times New Roman" w:cs="Times New Roman"/>
          <w:sz w:val="24"/>
          <w:szCs w:val="24"/>
        </w:rPr>
        <w:t xml:space="preserve"> та викликає занепокоєння як з точки зору кваліфікації, так і </w:t>
      </w:r>
      <w:r w:rsidR="00093904">
        <w:rPr>
          <w:rFonts w:ascii="Times New Roman" w:hAnsi="Times New Roman" w:cs="Times New Roman"/>
          <w:sz w:val="24"/>
          <w:szCs w:val="24"/>
        </w:rPr>
        <w:t xml:space="preserve">щодо </w:t>
      </w:r>
      <w:r w:rsidR="00C230CF">
        <w:rPr>
          <w:rFonts w:ascii="Times New Roman" w:hAnsi="Times New Roman" w:cs="Times New Roman"/>
          <w:sz w:val="24"/>
          <w:szCs w:val="24"/>
        </w:rPr>
        <w:t>санкції статті.</w:t>
      </w:r>
    </w:p>
    <w:p w14:paraId="50D333D2" w14:textId="37540C56" w:rsidR="00C230CF" w:rsidRDefault="00C230CF" w:rsidP="000D2E6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Проблематика кваліфікації полягає, насамперед, у відсутності </w:t>
      </w:r>
      <w:r w:rsidR="000D2E6A">
        <w:rPr>
          <w:rFonts w:ascii="Times New Roman" w:hAnsi="Times New Roman" w:cs="Times New Roman"/>
          <w:sz w:val="24"/>
          <w:szCs w:val="24"/>
        </w:rPr>
        <w:t>чіткого розуміння, а</w:t>
      </w:r>
      <w:r w:rsidR="00093904">
        <w:rPr>
          <w:rFonts w:ascii="Times New Roman" w:hAnsi="Times New Roman" w:cs="Times New Roman"/>
          <w:sz w:val="24"/>
          <w:szCs w:val="24"/>
        </w:rPr>
        <w:t>,</w:t>
      </w:r>
      <w:r w:rsidR="000D2E6A">
        <w:rPr>
          <w:rFonts w:ascii="Times New Roman" w:hAnsi="Times New Roman" w:cs="Times New Roman"/>
          <w:sz w:val="24"/>
          <w:szCs w:val="24"/>
        </w:rPr>
        <w:t xml:space="preserve"> значить</w:t>
      </w:r>
      <w:r w:rsidR="00093904">
        <w:rPr>
          <w:rFonts w:ascii="Times New Roman" w:hAnsi="Times New Roman" w:cs="Times New Roman"/>
          <w:sz w:val="24"/>
          <w:szCs w:val="24"/>
        </w:rPr>
        <w:t>,</w:t>
      </w:r>
      <w:r w:rsidR="000D2E6A">
        <w:rPr>
          <w:rFonts w:ascii="Times New Roman" w:hAnsi="Times New Roman" w:cs="Times New Roman"/>
          <w:sz w:val="24"/>
          <w:szCs w:val="24"/>
        </w:rPr>
        <w:t xml:space="preserve"> і відсутності </w:t>
      </w:r>
      <w:r>
        <w:rPr>
          <w:rFonts w:ascii="Times New Roman" w:hAnsi="Times New Roman" w:cs="Times New Roman"/>
          <w:sz w:val="24"/>
          <w:szCs w:val="24"/>
        </w:rPr>
        <w:t xml:space="preserve">правової  визначеності щодо дій, які є кримінально караними за цією частиною. Частина 4 не встановлює мінімальний поріг матеріальних ресурсів, передача яких </w:t>
      </w:r>
      <w:r w:rsidR="000D2E6A">
        <w:rPr>
          <w:rFonts w:ascii="Times New Roman" w:hAnsi="Times New Roman" w:cs="Times New Roman"/>
          <w:sz w:val="24"/>
          <w:szCs w:val="24"/>
        </w:rPr>
        <w:t xml:space="preserve">тягне кримінальну відповідальність, а будь-яка господарська діяльність на окупованих територіях може вважатися злочином, адже її провадження завжди тягне взаємодію з незаконними органами окупаційної влади. Тобто передача пляшки води російському солдату та сплата податків </w:t>
      </w:r>
      <w:r w:rsidR="00936476">
        <w:rPr>
          <w:rFonts w:ascii="Times New Roman" w:hAnsi="Times New Roman" w:cs="Times New Roman"/>
          <w:sz w:val="24"/>
          <w:szCs w:val="24"/>
        </w:rPr>
        <w:t>за ведення бізнесу на окупованій території</w:t>
      </w:r>
      <w:r w:rsidR="00EA1289">
        <w:rPr>
          <w:rFonts w:ascii="Times New Roman" w:hAnsi="Times New Roman" w:cs="Times New Roman"/>
          <w:sz w:val="24"/>
          <w:szCs w:val="24"/>
        </w:rPr>
        <w:t xml:space="preserve"> (Приклад №2)</w:t>
      </w:r>
      <w:r w:rsidR="00936476">
        <w:rPr>
          <w:rFonts w:ascii="Times New Roman" w:hAnsi="Times New Roman" w:cs="Times New Roman"/>
          <w:sz w:val="24"/>
          <w:szCs w:val="24"/>
        </w:rPr>
        <w:t xml:space="preserve"> сьогодні </w:t>
      </w:r>
      <w:r w:rsidR="002837EB">
        <w:rPr>
          <w:rFonts w:ascii="Times New Roman" w:hAnsi="Times New Roman" w:cs="Times New Roman"/>
          <w:sz w:val="24"/>
          <w:szCs w:val="24"/>
        </w:rPr>
        <w:t xml:space="preserve">можуть </w:t>
      </w:r>
      <w:r w:rsidR="00936476">
        <w:rPr>
          <w:rFonts w:ascii="Times New Roman" w:hAnsi="Times New Roman" w:cs="Times New Roman"/>
          <w:sz w:val="24"/>
          <w:szCs w:val="24"/>
        </w:rPr>
        <w:t xml:space="preserve">бути </w:t>
      </w:r>
      <w:r w:rsidR="002837EB">
        <w:rPr>
          <w:rFonts w:ascii="Times New Roman" w:hAnsi="Times New Roman" w:cs="Times New Roman"/>
          <w:sz w:val="24"/>
          <w:szCs w:val="24"/>
        </w:rPr>
        <w:t xml:space="preserve">кваліфіковані </w:t>
      </w:r>
      <w:r w:rsidR="00936476">
        <w:rPr>
          <w:rFonts w:ascii="Times New Roman" w:hAnsi="Times New Roman" w:cs="Times New Roman"/>
          <w:sz w:val="24"/>
          <w:szCs w:val="24"/>
        </w:rPr>
        <w:t>як колабораційна діяльність за частиною 4 статті 111-1 Кримінального кодексу України.</w:t>
      </w:r>
    </w:p>
    <w:p w14:paraId="7CB25A70" w14:textId="0F9D6B64" w:rsidR="00936476" w:rsidRPr="00584EAA" w:rsidRDefault="00584EAA" w:rsidP="000D2E6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Також</w:t>
      </w:r>
      <w:r w:rsidR="002837EB">
        <w:rPr>
          <w:rFonts w:ascii="Times New Roman" w:hAnsi="Times New Roman" w:cs="Times New Roman"/>
          <w:sz w:val="24"/>
          <w:szCs w:val="24"/>
        </w:rPr>
        <w:t xml:space="preserve"> слід</w:t>
      </w:r>
      <w:r>
        <w:rPr>
          <w:rFonts w:ascii="Times New Roman" w:hAnsi="Times New Roman" w:cs="Times New Roman"/>
          <w:sz w:val="24"/>
          <w:szCs w:val="24"/>
        </w:rPr>
        <w:t xml:space="preserve"> проа</w:t>
      </w:r>
      <w:r w:rsidR="00476454" w:rsidRPr="00584EAA">
        <w:rPr>
          <w:rFonts w:ascii="Times New Roman" w:hAnsi="Times New Roman" w:cs="Times New Roman"/>
          <w:sz w:val="24"/>
          <w:szCs w:val="24"/>
        </w:rPr>
        <w:t>налізувати</w:t>
      </w:r>
      <w:r w:rsidR="00936476" w:rsidRPr="00584EAA">
        <w:rPr>
          <w:rFonts w:ascii="Times New Roman" w:hAnsi="Times New Roman" w:cs="Times New Roman"/>
          <w:sz w:val="24"/>
          <w:szCs w:val="24"/>
        </w:rPr>
        <w:t xml:space="preserve"> питання </w:t>
      </w:r>
      <w:r w:rsidR="00476454" w:rsidRPr="00584EAA">
        <w:rPr>
          <w:rFonts w:ascii="Times New Roman" w:hAnsi="Times New Roman" w:cs="Times New Roman"/>
          <w:sz w:val="24"/>
          <w:szCs w:val="24"/>
        </w:rPr>
        <w:t xml:space="preserve">кримінального </w:t>
      </w:r>
      <w:r w:rsidR="00936476" w:rsidRPr="00584EAA">
        <w:rPr>
          <w:rFonts w:ascii="Times New Roman" w:hAnsi="Times New Roman" w:cs="Times New Roman"/>
          <w:sz w:val="24"/>
          <w:szCs w:val="24"/>
        </w:rPr>
        <w:t xml:space="preserve">покарання за </w:t>
      </w:r>
      <w:r w:rsidR="00476454" w:rsidRPr="00584EAA">
        <w:rPr>
          <w:rFonts w:ascii="Times New Roman" w:hAnsi="Times New Roman" w:cs="Times New Roman"/>
          <w:sz w:val="24"/>
          <w:szCs w:val="24"/>
        </w:rPr>
        <w:t xml:space="preserve">провадження господарської діяльності у взаємодії з державою-агресором </w:t>
      </w:r>
      <w:r>
        <w:rPr>
          <w:rFonts w:ascii="Times New Roman" w:hAnsi="Times New Roman" w:cs="Times New Roman"/>
          <w:sz w:val="24"/>
          <w:szCs w:val="24"/>
        </w:rPr>
        <w:t>варто</w:t>
      </w:r>
      <w:r w:rsidR="00936476" w:rsidRPr="00584EAA">
        <w:rPr>
          <w:rFonts w:ascii="Times New Roman" w:hAnsi="Times New Roman" w:cs="Times New Roman"/>
          <w:sz w:val="24"/>
          <w:szCs w:val="24"/>
        </w:rPr>
        <w:t xml:space="preserve"> в </w:t>
      </w:r>
      <w:r>
        <w:rPr>
          <w:rFonts w:ascii="Times New Roman" w:hAnsi="Times New Roman" w:cs="Times New Roman"/>
          <w:sz w:val="24"/>
          <w:szCs w:val="24"/>
        </w:rPr>
        <w:t xml:space="preserve">таких </w:t>
      </w:r>
      <w:r w:rsidR="00476454" w:rsidRPr="00584EAA">
        <w:rPr>
          <w:rFonts w:ascii="Times New Roman" w:hAnsi="Times New Roman" w:cs="Times New Roman"/>
          <w:sz w:val="24"/>
          <w:szCs w:val="24"/>
        </w:rPr>
        <w:t>двох вимірах:</w:t>
      </w:r>
    </w:p>
    <w:p w14:paraId="2B556AB9" w14:textId="198C03A4" w:rsidR="00476454" w:rsidRPr="00476454" w:rsidRDefault="00476454" w:rsidP="00476454">
      <w:pPr>
        <w:pStyle w:val="a3"/>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Через призму міжнародного права прав людини. </w:t>
      </w:r>
    </w:p>
    <w:p w14:paraId="346B80C0" w14:textId="40C59F38" w:rsidR="00476454" w:rsidRDefault="00476454" w:rsidP="00476454">
      <w:pPr>
        <w:spacing w:after="0" w:line="240" w:lineRule="auto"/>
        <w:ind w:firstLine="709"/>
        <w:jc w:val="both"/>
        <w:rPr>
          <w:rFonts w:ascii="Times New Roman" w:hAnsi="Times New Roman" w:cs="Times New Roman"/>
          <w:sz w:val="24"/>
          <w:szCs w:val="24"/>
        </w:rPr>
      </w:pPr>
      <w:r w:rsidRPr="00476454">
        <w:rPr>
          <w:rFonts w:ascii="Times New Roman" w:hAnsi="Times New Roman" w:cs="Times New Roman"/>
          <w:sz w:val="24"/>
          <w:szCs w:val="24"/>
        </w:rPr>
        <w:t>Право займатися своєю звичною діяльністю, своїм ремеслом є частиною приватного життя людини.</w:t>
      </w:r>
      <w:r>
        <w:rPr>
          <w:rFonts w:ascii="Times New Roman" w:hAnsi="Times New Roman" w:cs="Times New Roman"/>
          <w:sz w:val="24"/>
          <w:szCs w:val="24"/>
        </w:rPr>
        <w:t xml:space="preserve"> Якщо мешканець окупованої території мав бізнес до окупації і продовжив його вести, заробляючи собі на життя, після окупації, покарання за таке має бути пропорційним його меті. Інакше з високою ймовірністю матиме місце порушення державою статті 8 Конвенції про захист прав людини і основоположних свобод.</w:t>
      </w:r>
    </w:p>
    <w:p w14:paraId="787A0779" w14:textId="77875349" w:rsidR="00476454" w:rsidRDefault="00476454" w:rsidP="004764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цьому контексті </w:t>
      </w:r>
      <w:r w:rsidR="00607D22">
        <w:rPr>
          <w:rFonts w:ascii="Times New Roman" w:hAnsi="Times New Roman" w:cs="Times New Roman"/>
          <w:sz w:val="24"/>
          <w:szCs w:val="24"/>
        </w:rPr>
        <w:t>кримінальне переслідування саме по собі може вважатися надмірним втручанням в права людини, а тому запровадження інших механізмів захисту державних інтересів (адміністративні санкції, люстрація) може виглядати доцільним.</w:t>
      </w:r>
      <w:r w:rsidR="00807994">
        <w:rPr>
          <w:rFonts w:ascii="Times New Roman" w:hAnsi="Times New Roman" w:cs="Times New Roman"/>
          <w:sz w:val="24"/>
          <w:szCs w:val="24"/>
        </w:rPr>
        <w:t xml:space="preserve"> </w:t>
      </w:r>
    </w:p>
    <w:p w14:paraId="1D93060B" w14:textId="268F1B9B" w:rsidR="00B848EC" w:rsidRDefault="00B848EC" w:rsidP="00B848EC">
      <w:pPr>
        <w:spacing w:after="0" w:line="240" w:lineRule="auto"/>
        <w:ind w:firstLine="709"/>
        <w:jc w:val="both"/>
        <w:rPr>
          <w:rFonts w:ascii="Times New Roman" w:hAnsi="Times New Roman" w:cs="Times New Roman"/>
          <w:sz w:val="24"/>
          <w:szCs w:val="24"/>
        </w:rPr>
      </w:pPr>
      <w:r w:rsidRPr="00584EAA">
        <w:rPr>
          <w:rFonts w:ascii="Times New Roman" w:hAnsi="Times New Roman" w:cs="Times New Roman"/>
          <w:sz w:val="24"/>
          <w:szCs w:val="24"/>
        </w:rPr>
        <w:t xml:space="preserve">Вид та міра кримінального покарання, а саме його </w:t>
      </w:r>
      <w:r>
        <w:rPr>
          <w:rFonts w:ascii="Times New Roman" w:hAnsi="Times New Roman" w:cs="Times New Roman"/>
          <w:sz w:val="24"/>
          <w:szCs w:val="24"/>
        </w:rPr>
        <w:t xml:space="preserve">тяжкість, є другим чинником при оцінці пропорційності покарання. </w:t>
      </w:r>
    </w:p>
    <w:p w14:paraId="644E7C07" w14:textId="77777777" w:rsidR="001415F1" w:rsidRDefault="001415F1" w:rsidP="001415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Щодо тяжкості покарання слід зазначити таке.</w:t>
      </w:r>
    </w:p>
    <w:p w14:paraId="31F8FD06" w14:textId="77777777" w:rsidR="001415F1" w:rsidRDefault="001415F1" w:rsidP="001415F1">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Частина 4 передбачає такі види покарань:</w:t>
      </w:r>
    </w:p>
    <w:p w14:paraId="380F98E9" w14:textId="77777777" w:rsidR="001415F1" w:rsidRPr="00E043D4" w:rsidRDefault="001415F1" w:rsidP="001415F1">
      <w:pPr>
        <w:pStyle w:val="a3"/>
        <w:numPr>
          <w:ilvl w:val="0"/>
          <w:numId w:val="15"/>
        </w:numPr>
        <w:spacing w:after="0" w:line="240" w:lineRule="auto"/>
        <w:jc w:val="both"/>
        <w:rPr>
          <w:rFonts w:ascii="Times New Roman" w:hAnsi="Times New Roman" w:cs="Times New Roman"/>
          <w:sz w:val="24"/>
          <w:szCs w:val="24"/>
        </w:rPr>
      </w:pPr>
      <w:r w:rsidRPr="00E043D4">
        <w:rPr>
          <w:rFonts w:ascii="Times New Roman" w:hAnsi="Times New Roman" w:cs="Times New Roman"/>
          <w:sz w:val="24"/>
          <w:szCs w:val="24"/>
        </w:rPr>
        <w:t>Штраф</w:t>
      </w:r>
      <w:r w:rsidRPr="00E043D4">
        <w:rPr>
          <w:rFonts w:ascii="Times New Roman" w:hAnsi="Times New Roman" w:cs="Times New Roman"/>
          <w:color w:val="333333"/>
          <w:sz w:val="24"/>
          <w:szCs w:val="24"/>
        </w:rPr>
        <w:t xml:space="preserve"> до 10 тисяч неоподатковуваних мінімумів доходів громадян</w:t>
      </w:r>
      <w:r w:rsidRPr="00E043D4">
        <w:rPr>
          <w:rFonts w:ascii="Times New Roman" w:hAnsi="Times New Roman" w:cs="Times New Roman"/>
          <w:sz w:val="24"/>
          <w:szCs w:val="24"/>
        </w:rPr>
        <w:t>.</w:t>
      </w:r>
    </w:p>
    <w:p w14:paraId="4969F24B" w14:textId="77777777" w:rsidR="001415F1" w:rsidRPr="00E043D4" w:rsidRDefault="001415F1" w:rsidP="001415F1">
      <w:pPr>
        <w:pStyle w:val="a3"/>
        <w:numPr>
          <w:ilvl w:val="0"/>
          <w:numId w:val="15"/>
        </w:numPr>
        <w:spacing w:after="0" w:line="240" w:lineRule="auto"/>
        <w:jc w:val="both"/>
        <w:rPr>
          <w:rFonts w:ascii="Times New Roman" w:hAnsi="Times New Roman" w:cs="Times New Roman"/>
          <w:sz w:val="24"/>
          <w:szCs w:val="24"/>
        </w:rPr>
      </w:pPr>
      <w:r w:rsidRPr="00E043D4">
        <w:rPr>
          <w:rFonts w:ascii="Times New Roman" w:hAnsi="Times New Roman" w:cs="Times New Roman"/>
          <w:sz w:val="24"/>
          <w:szCs w:val="24"/>
        </w:rPr>
        <w:t xml:space="preserve">Позбавлення волі на строк </w:t>
      </w:r>
      <w:r w:rsidRPr="00E043D4">
        <w:rPr>
          <w:rFonts w:ascii="Times New Roman" w:hAnsi="Times New Roman" w:cs="Times New Roman"/>
          <w:color w:val="333333"/>
          <w:sz w:val="24"/>
          <w:szCs w:val="24"/>
        </w:rPr>
        <w:t>від 3 до 5 років.</w:t>
      </w:r>
    </w:p>
    <w:p w14:paraId="00810450" w14:textId="3C3670C9" w:rsidR="001415F1" w:rsidRDefault="001415F1" w:rsidP="001415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Широкий спектр дій, які потенційно вважаються злочинними, потребує такий самий широкий спектр покарань, для того, щоб суд мав можливість, з урахуванням індивідуальної ситуації, призначити покарання, яке відповідатиме вчиненому</w:t>
      </w:r>
      <w:r w:rsidR="00904969">
        <w:rPr>
          <w:rFonts w:ascii="Times New Roman" w:hAnsi="Times New Roman" w:cs="Times New Roman"/>
          <w:sz w:val="24"/>
          <w:szCs w:val="24"/>
        </w:rPr>
        <w:t xml:space="preserve"> злочину</w:t>
      </w:r>
      <w:r>
        <w:rPr>
          <w:rFonts w:ascii="Times New Roman" w:hAnsi="Times New Roman" w:cs="Times New Roman"/>
          <w:sz w:val="24"/>
          <w:szCs w:val="24"/>
        </w:rPr>
        <w:t>. Загалом, санкція частини 4 не виглядає надмірно суворою та дає суду можливість призначити покарання з урахуванням індивідуальних обставин.</w:t>
      </w:r>
    </w:p>
    <w:p w14:paraId="708F151A" w14:textId="23B19978" w:rsidR="001415F1" w:rsidRDefault="001415F1" w:rsidP="001415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Водночас санкція не передбачає такого покарання як громадські роботи, які винний </w:t>
      </w:r>
      <w:proofErr w:type="spellStart"/>
      <w:r>
        <w:rPr>
          <w:rFonts w:ascii="Times New Roman" w:hAnsi="Times New Roman" w:cs="Times New Roman"/>
          <w:sz w:val="24"/>
          <w:szCs w:val="24"/>
        </w:rPr>
        <w:t>колаборант</w:t>
      </w:r>
      <w:proofErr w:type="spellEnd"/>
      <w:r>
        <w:rPr>
          <w:rFonts w:ascii="Times New Roman" w:hAnsi="Times New Roman" w:cs="Times New Roman"/>
          <w:sz w:val="24"/>
          <w:szCs w:val="24"/>
        </w:rPr>
        <w:t xml:space="preserve"> міг би виконувати на користь суспільству та державі. Тож доцільно доповнити санкцію частини 4 цим видом покарання.</w:t>
      </w:r>
    </w:p>
    <w:p w14:paraId="3C296E73" w14:textId="77777777" w:rsidR="001415F1" w:rsidRPr="00CA5E7A" w:rsidRDefault="001415F1" w:rsidP="001415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w:t>
      </w:r>
      <w:r w:rsidRPr="00CA5E7A">
        <w:rPr>
          <w:rFonts w:ascii="Times New Roman" w:hAnsi="Times New Roman" w:cs="Times New Roman"/>
          <w:sz w:val="24"/>
          <w:szCs w:val="24"/>
        </w:rPr>
        <w:t>анепокоєння викликає додаткове покарання за економічний колабораціонізм – конфіскація майна. Це єдина частина статті 111-1 Кримінального кодексу України, санкція якої передбачає обов’язкову конфіскацію, а суд не наділений правом вирішувати застосувати його чи ні. Таке додаткове покарання може стати надмірним тягарем для обвинуваченого, що призведе до порушення державою статті 1 Першого протоколу до Конвенції (права на мирне володіння майном).</w:t>
      </w:r>
    </w:p>
    <w:p w14:paraId="1C7EF54A" w14:textId="77777777" w:rsidR="001415F1" w:rsidRPr="004C32D9" w:rsidRDefault="001415F1" w:rsidP="001415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Дотримання стандартів прав людини вимагає внесення змін в частину 4 та надання суду дискреційних повноважень щодо застосовування конфіскації майна або призначення покарання без такої.</w:t>
      </w:r>
    </w:p>
    <w:p w14:paraId="29EB7DDB" w14:textId="7488C314" w:rsidR="00607D22" w:rsidRPr="00584EAA" w:rsidRDefault="00607D22" w:rsidP="00607D22">
      <w:pPr>
        <w:pStyle w:val="a3"/>
        <w:numPr>
          <w:ilvl w:val="0"/>
          <w:numId w:val="14"/>
        </w:numPr>
        <w:spacing w:after="0" w:line="240" w:lineRule="auto"/>
        <w:jc w:val="both"/>
        <w:rPr>
          <w:rFonts w:ascii="Times New Roman" w:hAnsi="Times New Roman" w:cs="Times New Roman"/>
          <w:sz w:val="24"/>
          <w:szCs w:val="24"/>
        </w:rPr>
      </w:pPr>
      <w:r w:rsidRPr="00584EAA">
        <w:rPr>
          <w:rFonts w:ascii="Times New Roman" w:hAnsi="Times New Roman" w:cs="Times New Roman"/>
          <w:sz w:val="24"/>
          <w:szCs w:val="24"/>
        </w:rPr>
        <w:t>Через призму міжнародного гуманітарного права.</w:t>
      </w:r>
    </w:p>
    <w:p w14:paraId="5CFD3EED" w14:textId="2E6A21D9" w:rsidR="00584EAA" w:rsidRPr="00584EAA" w:rsidRDefault="00AA0EB7" w:rsidP="00584EAA">
      <w:pPr>
        <w:spacing w:after="0" w:line="240" w:lineRule="auto"/>
        <w:ind w:firstLine="709"/>
        <w:jc w:val="both"/>
        <w:rPr>
          <w:rFonts w:ascii="Times New Roman" w:hAnsi="Times New Roman" w:cs="Times New Roman"/>
          <w:sz w:val="24"/>
          <w:szCs w:val="24"/>
        </w:rPr>
      </w:pPr>
      <w:r w:rsidRPr="00584EAA">
        <w:rPr>
          <w:rStyle w:val="rvts23"/>
          <w:rFonts w:ascii="Times New Roman" w:hAnsi="Times New Roman" w:cs="Times New Roman"/>
          <w:sz w:val="24"/>
          <w:szCs w:val="24"/>
          <w:shd w:val="clear" w:color="auto" w:fill="FFFFFF"/>
        </w:rPr>
        <w:t xml:space="preserve">Стаття 48 IV Конвенції про закони і звичаї війни на суходолі та </w:t>
      </w:r>
      <w:r w:rsidR="003123D1" w:rsidRPr="00584EAA">
        <w:rPr>
          <w:rStyle w:val="rvts23"/>
          <w:rFonts w:ascii="Times New Roman" w:hAnsi="Times New Roman" w:cs="Times New Roman"/>
          <w:sz w:val="24"/>
          <w:szCs w:val="24"/>
          <w:shd w:val="clear" w:color="auto" w:fill="FFFFFF"/>
        </w:rPr>
        <w:t>додатк</w:t>
      </w:r>
      <w:r w:rsidR="003123D1">
        <w:rPr>
          <w:rStyle w:val="rvts23"/>
          <w:rFonts w:ascii="Times New Roman" w:hAnsi="Times New Roman" w:cs="Times New Roman"/>
          <w:sz w:val="24"/>
          <w:szCs w:val="24"/>
          <w:shd w:val="clear" w:color="auto" w:fill="FFFFFF"/>
        </w:rPr>
        <w:t>а</w:t>
      </w:r>
      <w:r w:rsidR="003123D1" w:rsidRPr="00584EAA">
        <w:rPr>
          <w:rStyle w:val="rvts23"/>
          <w:rFonts w:ascii="Times New Roman" w:hAnsi="Times New Roman" w:cs="Times New Roman"/>
          <w:sz w:val="24"/>
          <w:szCs w:val="24"/>
          <w:shd w:val="clear" w:color="auto" w:fill="FFFFFF"/>
        </w:rPr>
        <w:t xml:space="preserve"> </w:t>
      </w:r>
      <w:r w:rsidRPr="00584EAA">
        <w:rPr>
          <w:rStyle w:val="rvts23"/>
          <w:rFonts w:ascii="Times New Roman" w:hAnsi="Times New Roman" w:cs="Times New Roman"/>
          <w:sz w:val="24"/>
          <w:szCs w:val="24"/>
          <w:shd w:val="clear" w:color="auto" w:fill="FFFFFF"/>
        </w:rPr>
        <w:t xml:space="preserve">до неї: Положення про закони і звичаї війни на суходолі (Гаазької Конвенції 1907 року) встановлює право окупанта стягувати податки, </w:t>
      </w:r>
      <w:r w:rsidRPr="00584EAA">
        <w:rPr>
          <w:rFonts w:ascii="Times New Roman" w:hAnsi="Times New Roman" w:cs="Times New Roman"/>
          <w:sz w:val="24"/>
          <w:szCs w:val="24"/>
          <w:shd w:val="clear" w:color="auto" w:fill="FFFFFF"/>
        </w:rPr>
        <w:t>в наслідок чого, на нього покладається обов'язок нести витрати по управлінню окупованою територією.</w:t>
      </w:r>
    </w:p>
    <w:p w14:paraId="16AFF4CC" w14:textId="38A15D2C" w:rsidR="00476454" w:rsidRPr="00584EAA" w:rsidRDefault="001415F1" w:rsidP="00584E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00584EAA" w:rsidRPr="00584EAA">
        <w:rPr>
          <w:rFonts w:ascii="Times New Roman" w:hAnsi="Times New Roman" w:cs="Times New Roman"/>
          <w:sz w:val="24"/>
          <w:szCs w:val="24"/>
        </w:rPr>
        <w:t xml:space="preserve">тягування податків є </w:t>
      </w:r>
      <w:r>
        <w:rPr>
          <w:rFonts w:ascii="Times New Roman" w:hAnsi="Times New Roman" w:cs="Times New Roman"/>
          <w:sz w:val="24"/>
          <w:szCs w:val="24"/>
        </w:rPr>
        <w:t xml:space="preserve">закономірним </w:t>
      </w:r>
      <w:r w:rsidR="002A7F6D">
        <w:rPr>
          <w:rFonts w:ascii="Times New Roman" w:hAnsi="Times New Roman" w:cs="Times New Roman"/>
          <w:sz w:val="24"/>
          <w:szCs w:val="24"/>
        </w:rPr>
        <w:t xml:space="preserve">для населення </w:t>
      </w:r>
      <w:r w:rsidR="00584EAA" w:rsidRPr="00584EAA">
        <w:rPr>
          <w:rFonts w:ascii="Times New Roman" w:hAnsi="Times New Roman" w:cs="Times New Roman"/>
          <w:sz w:val="24"/>
          <w:szCs w:val="24"/>
        </w:rPr>
        <w:t>результатом режиму окупації.</w:t>
      </w:r>
      <w:r w:rsidR="00584EAA">
        <w:rPr>
          <w:rFonts w:ascii="Times New Roman" w:hAnsi="Times New Roman" w:cs="Times New Roman"/>
          <w:sz w:val="24"/>
          <w:szCs w:val="24"/>
        </w:rPr>
        <w:t xml:space="preserve"> Отже притягнення Україною до кримінальної відповідальності за виконання вимог окупанта може мати для нашої держави негативні наслідки, адже таке не відповідає правилам міжнародного </w:t>
      </w:r>
      <w:r w:rsidR="00584EAA">
        <w:rPr>
          <w:rFonts w:ascii="Times New Roman" w:hAnsi="Times New Roman" w:cs="Times New Roman"/>
          <w:sz w:val="24"/>
          <w:szCs w:val="24"/>
        </w:rPr>
        <w:lastRenderedPageBreak/>
        <w:t>гуманітарного права.</w:t>
      </w:r>
      <w:r w:rsidR="00B848EC">
        <w:rPr>
          <w:rFonts w:ascii="Times New Roman" w:hAnsi="Times New Roman" w:cs="Times New Roman"/>
          <w:sz w:val="24"/>
          <w:szCs w:val="24"/>
        </w:rPr>
        <w:t xml:space="preserve"> </w:t>
      </w:r>
      <w:r w:rsidR="00E043D4">
        <w:rPr>
          <w:rFonts w:ascii="Times New Roman" w:hAnsi="Times New Roman" w:cs="Times New Roman"/>
          <w:sz w:val="24"/>
          <w:szCs w:val="24"/>
        </w:rPr>
        <w:t>Окрім того,</w:t>
      </w:r>
      <w:r w:rsidR="00B848EC">
        <w:rPr>
          <w:rFonts w:ascii="Times New Roman" w:hAnsi="Times New Roman" w:cs="Times New Roman"/>
          <w:sz w:val="24"/>
          <w:szCs w:val="24"/>
        </w:rPr>
        <w:t xml:space="preserve"> невідповідність </w:t>
      </w:r>
      <w:r w:rsidR="008D41C8">
        <w:rPr>
          <w:rFonts w:ascii="Times New Roman" w:hAnsi="Times New Roman" w:cs="Times New Roman"/>
          <w:sz w:val="24"/>
          <w:szCs w:val="24"/>
        </w:rPr>
        <w:t>криміналізації співпраці на окупованих територіях</w:t>
      </w:r>
      <w:r w:rsidR="00B848EC">
        <w:rPr>
          <w:rFonts w:ascii="Times New Roman" w:hAnsi="Times New Roman" w:cs="Times New Roman"/>
          <w:sz w:val="24"/>
          <w:szCs w:val="24"/>
        </w:rPr>
        <w:t xml:space="preserve"> правилам режиму окупації</w:t>
      </w:r>
      <w:r w:rsidR="00E043D4">
        <w:rPr>
          <w:rFonts w:ascii="Times New Roman" w:hAnsi="Times New Roman" w:cs="Times New Roman"/>
          <w:sz w:val="24"/>
          <w:szCs w:val="24"/>
        </w:rPr>
        <w:t xml:space="preserve"> може призвести до встановлення ЄСПЛ непропорційного втручання в захищене право людини.</w:t>
      </w:r>
    </w:p>
    <w:p w14:paraId="6D32C914" w14:textId="4FAC3BE5" w:rsidR="00E043D4" w:rsidRDefault="00E043D4" w:rsidP="000D2E6A">
      <w:pPr>
        <w:spacing w:after="0" w:line="240" w:lineRule="auto"/>
        <w:ind w:firstLine="709"/>
        <w:jc w:val="both"/>
        <w:rPr>
          <w:rFonts w:ascii="Times New Roman" w:hAnsi="Times New Roman" w:cs="Times New Roman"/>
          <w:sz w:val="24"/>
          <w:szCs w:val="24"/>
        </w:rPr>
      </w:pPr>
    </w:p>
    <w:p w14:paraId="740B02C0" w14:textId="77777777" w:rsidR="004624F9" w:rsidRPr="00A64F88" w:rsidRDefault="003D075E" w:rsidP="004624F9">
      <w:pPr>
        <w:spacing w:after="0" w:line="240" w:lineRule="auto"/>
        <w:ind w:firstLine="709"/>
        <w:jc w:val="both"/>
        <w:rPr>
          <w:rFonts w:ascii="Times New Roman" w:hAnsi="Times New Roman" w:cs="Times New Roman"/>
          <w:i/>
          <w:iCs/>
          <w:sz w:val="24"/>
          <w:szCs w:val="24"/>
        </w:rPr>
      </w:pPr>
      <w:r w:rsidRPr="00A64F88">
        <w:rPr>
          <w:rFonts w:ascii="Times New Roman" w:hAnsi="Times New Roman" w:cs="Times New Roman"/>
          <w:i/>
          <w:iCs/>
          <w:sz w:val="24"/>
          <w:szCs w:val="24"/>
        </w:rPr>
        <w:t>Частина 5.</w:t>
      </w:r>
    </w:p>
    <w:p w14:paraId="316D3C3A" w14:textId="5C893A93" w:rsidR="004624F9" w:rsidRPr="00A64F88" w:rsidRDefault="004624F9" w:rsidP="004624F9">
      <w:pPr>
        <w:spacing w:after="0" w:line="240" w:lineRule="auto"/>
        <w:ind w:firstLine="709"/>
        <w:jc w:val="both"/>
        <w:rPr>
          <w:rFonts w:ascii="Times New Roman" w:hAnsi="Times New Roman" w:cs="Times New Roman"/>
          <w:i/>
          <w:iCs/>
          <w:sz w:val="24"/>
          <w:szCs w:val="24"/>
        </w:rPr>
      </w:pPr>
      <w:r w:rsidRPr="00A64F88">
        <w:rPr>
          <w:rFonts w:ascii="Times New Roman" w:hAnsi="Times New Roman" w:cs="Times New Roman"/>
          <w:i/>
          <w:iCs/>
          <w:sz w:val="24"/>
          <w:szCs w:val="24"/>
        </w:rPr>
        <w:t xml:space="preserve">Добровільне </w:t>
      </w:r>
      <w:r w:rsidRPr="00A64F88">
        <w:rPr>
          <w:rFonts w:ascii="Times New Roman" w:hAnsi="Times New Roman" w:cs="Times New Roman"/>
          <w:b/>
          <w:bCs/>
          <w:i/>
          <w:iCs/>
          <w:sz w:val="24"/>
          <w:szCs w:val="24"/>
        </w:rPr>
        <w:t>зайняття</w:t>
      </w:r>
      <w:r w:rsidRPr="00A64F88">
        <w:rPr>
          <w:rFonts w:ascii="Times New Roman" w:hAnsi="Times New Roman" w:cs="Times New Roman"/>
          <w:i/>
          <w:iCs/>
          <w:sz w:val="24"/>
          <w:szCs w:val="24"/>
        </w:rPr>
        <w:t xml:space="preserve"> громадянином України </w:t>
      </w:r>
      <w:r w:rsidRPr="00A64F88">
        <w:rPr>
          <w:rFonts w:ascii="Times New Roman" w:hAnsi="Times New Roman" w:cs="Times New Roman"/>
          <w:b/>
          <w:bCs/>
          <w:i/>
          <w:iCs/>
          <w:sz w:val="24"/>
          <w:szCs w:val="24"/>
        </w:rPr>
        <w:t>посади, пов’язаної з виконанням організаційно-розпорядчих або адміністративно-господарських функцій</w:t>
      </w:r>
      <w:r w:rsidRPr="00A64F88">
        <w:rPr>
          <w:rFonts w:ascii="Times New Roman" w:hAnsi="Times New Roman" w:cs="Times New Roman"/>
          <w:i/>
          <w:iCs/>
          <w:sz w:val="24"/>
          <w:szCs w:val="24"/>
        </w:rPr>
        <w:t xml:space="preserve">, у незаконних органах влади, створених на тимчасово окупованій території, у тому числі в окупаційній адміністрації держави-агресора, або добровільне </w:t>
      </w:r>
      <w:r w:rsidRPr="00A64F88">
        <w:rPr>
          <w:rFonts w:ascii="Times New Roman" w:hAnsi="Times New Roman" w:cs="Times New Roman"/>
          <w:b/>
          <w:bCs/>
          <w:i/>
          <w:iCs/>
          <w:sz w:val="24"/>
          <w:szCs w:val="24"/>
        </w:rPr>
        <w:t>обрання до таких органів</w:t>
      </w:r>
      <w:r w:rsidRPr="00A64F88">
        <w:rPr>
          <w:rFonts w:ascii="Times New Roman" w:hAnsi="Times New Roman" w:cs="Times New Roman"/>
          <w:i/>
          <w:iCs/>
          <w:sz w:val="24"/>
          <w:szCs w:val="24"/>
        </w:rPr>
        <w:t xml:space="preserve">, а також участь в організації та проведенні незаконних </w:t>
      </w:r>
      <w:r w:rsidRPr="00A64F88">
        <w:rPr>
          <w:rFonts w:ascii="Times New Roman" w:hAnsi="Times New Roman" w:cs="Times New Roman"/>
          <w:b/>
          <w:bCs/>
          <w:i/>
          <w:iCs/>
          <w:sz w:val="24"/>
          <w:szCs w:val="24"/>
        </w:rPr>
        <w:t>виборів та/або референдумів</w:t>
      </w:r>
      <w:r w:rsidRPr="00A64F88">
        <w:rPr>
          <w:rFonts w:ascii="Times New Roman" w:hAnsi="Times New Roman" w:cs="Times New Roman"/>
          <w:i/>
          <w:iCs/>
          <w:sz w:val="24"/>
          <w:szCs w:val="24"/>
        </w:rPr>
        <w:t xml:space="preserve"> на тимчасово окупованій території або публічні заклики до проведення таких незаконних виборів та/або референдумів на тимчасово окупованій території –</w:t>
      </w:r>
      <w:bookmarkStart w:id="16" w:name="n3872"/>
      <w:bookmarkEnd w:id="16"/>
    </w:p>
    <w:p w14:paraId="0B629B83" w14:textId="63B853A1" w:rsidR="004624F9" w:rsidRPr="00A64F88" w:rsidRDefault="004624F9" w:rsidP="004624F9">
      <w:pPr>
        <w:spacing w:after="100" w:afterAutospacing="1" w:line="240" w:lineRule="auto"/>
        <w:ind w:firstLine="709"/>
        <w:jc w:val="both"/>
        <w:rPr>
          <w:rFonts w:ascii="Times New Roman" w:hAnsi="Times New Roman" w:cs="Times New Roman"/>
          <w:i/>
          <w:iCs/>
          <w:sz w:val="24"/>
          <w:szCs w:val="24"/>
        </w:rPr>
      </w:pPr>
      <w:r w:rsidRPr="00A64F88">
        <w:rPr>
          <w:rFonts w:ascii="Times New Roman" w:hAnsi="Times New Roman" w:cs="Times New Roman"/>
          <w:i/>
          <w:iCs/>
          <w:sz w:val="24"/>
          <w:szCs w:val="24"/>
        </w:rPr>
        <w:t xml:space="preserve">караються </w:t>
      </w:r>
      <w:r w:rsidRPr="00A64F88">
        <w:rPr>
          <w:rFonts w:ascii="Times New Roman" w:hAnsi="Times New Roman" w:cs="Times New Roman"/>
          <w:b/>
          <w:bCs/>
          <w:i/>
          <w:iCs/>
          <w:sz w:val="24"/>
          <w:szCs w:val="24"/>
        </w:rPr>
        <w:t>позбавленням волі на строк від п’яти до десяти років</w:t>
      </w:r>
      <w:r w:rsidRPr="00A64F88">
        <w:rPr>
          <w:rFonts w:ascii="Times New Roman" w:hAnsi="Times New Roman" w:cs="Times New Roman"/>
          <w:i/>
          <w:iCs/>
          <w:sz w:val="24"/>
          <w:szCs w:val="24"/>
        </w:rPr>
        <w:t xml:space="preserve"> з позбавленням права обіймати певні посади або займатися певною діяльністю на строк від десяти до п’ятнадцяти років та з конфіскацією майна або без такої.</w:t>
      </w:r>
    </w:p>
    <w:p w14:paraId="1C4DB442" w14:textId="570FCA89" w:rsidR="00EF4D39" w:rsidRPr="009E4FF0" w:rsidRDefault="00EF4D39" w:rsidP="00EF4D39">
      <w:pPr>
        <w:spacing w:after="0" w:line="240" w:lineRule="auto"/>
        <w:ind w:firstLine="709"/>
        <w:jc w:val="both"/>
        <w:rPr>
          <w:rFonts w:ascii="Times New Roman" w:hAnsi="Times New Roman" w:cs="Times New Roman"/>
          <w:color w:val="000000" w:themeColor="text1"/>
          <w:sz w:val="24"/>
          <w:szCs w:val="24"/>
        </w:rPr>
      </w:pPr>
      <w:r w:rsidRPr="009E4FF0">
        <w:rPr>
          <w:rFonts w:ascii="Times New Roman" w:hAnsi="Times New Roman" w:cs="Times New Roman"/>
          <w:color w:val="000000" w:themeColor="text1"/>
          <w:sz w:val="24"/>
          <w:szCs w:val="24"/>
        </w:rPr>
        <w:t xml:space="preserve">Частина </w:t>
      </w:r>
      <w:r>
        <w:rPr>
          <w:rFonts w:ascii="Times New Roman" w:hAnsi="Times New Roman" w:cs="Times New Roman"/>
          <w:color w:val="000000" w:themeColor="text1"/>
          <w:sz w:val="24"/>
          <w:szCs w:val="24"/>
        </w:rPr>
        <w:t>5</w:t>
      </w:r>
      <w:r w:rsidRPr="009E4FF0">
        <w:rPr>
          <w:rFonts w:ascii="Times New Roman" w:hAnsi="Times New Roman" w:cs="Times New Roman"/>
          <w:color w:val="000000" w:themeColor="text1"/>
          <w:sz w:val="24"/>
          <w:szCs w:val="24"/>
        </w:rPr>
        <w:t xml:space="preserve"> статті 111-1 Кримінального кодексу України</w:t>
      </w:r>
      <w:r>
        <w:rPr>
          <w:rFonts w:ascii="Times New Roman" w:hAnsi="Times New Roman" w:cs="Times New Roman"/>
          <w:color w:val="000000" w:themeColor="text1"/>
          <w:sz w:val="24"/>
          <w:szCs w:val="24"/>
        </w:rPr>
        <w:t>, як і частина 2,</w:t>
      </w:r>
      <w:r w:rsidRPr="009E4FF0">
        <w:rPr>
          <w:rFonts w:ascii="Times New Roman" w:hAnsi="Times New Roman" w:cs="Times New Roman"/>
          <w:color w:val="000000" w:themeColor="text1"/>
          <w:sz w:val="24"/>
          <w:szCs w:val="24"/>
        </w:rPr>
        <w:t xml:space="preserve"> передбачає покарання за адміністративний колабораціонізм – зайняття посади, пов’язаної з виконанням організаційно-розпорядчих або адміністративно-господарських функцій. </w:t>
      </w:r>
    </w:p>
    <w:p w14:paraId="6C091321" w14:textId="2D6ABDEC" w:rsidR="00EF4D39" w:rsidRDefault="001039D5" w:rsidP="00EF4D39">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Не зважаючи на те, що ідеться про керівні посади в органах окупаційної влади, така діяльність також підпадає під захист статті 8 </w:t>
      </w:r>
      <w:r w:rsidRPr="009E4FF0">
        <w:rPr>
          <w:rFonts w:ascii="Times New Roman" w:hAnsi="Times New Roman" w:cs="Times New Roman"/>
          <w:color w:val="000000" w:themeColor="text1"/>
          <w:sz w:val="24"/>
          <w:szCs w:val="24"/>
        </w:rPr>
        <w:t xml:space="preserve">Конвенції </w:t>
      </w:r>
      <w:r w:rsidRPr="009E4FF0">
        <w:rPr>
          <w:rFonts w:ascii="Times New Roman" w:hAnsi="Times New Roman" w:cs="Times New Roman"/>
          <w:sz w:val="24"/>
          <w:szCs w:val="24"/>
        </w:rPr>
        <w:t>про захист прав людини і основоположних свобод</w:t>
      </w:r>
      <w:r>
        <w:rPr>
          <w:rFonts w:ascii="Times New Roman" w:hAnsi="Times New Roman" w:cs="Times New Roman"/>
          <w:sz w:val="24"/>
          <w:szCs w:val="24"/>
        </w:rPr>
        <w:t xml:space="preserve">, адже стосується </w:t>
      </w:r>
      <w:r w:rsidR="00EF4D39" w:rsidRPr="009E4FF0">
        <w:rPr>
          <w:rFonts w:ascii="Times New Roman" w:hAnsi="Times New Roman" w:cs="Times New Roman"/>
          <w:color w:val="000000" w:themeColor="text1"/>
          <w:sz w:val="24"/>
          <w:szCs w:val="24"/>
        </w:rPr>
        <w:t>працевлаштування</w:t>
      </w:r>
      <w:r>
        <w:rPr>
          <w:rFonts w:ascii="Times New Roman" w:hAnsi="Times New Roman" w:cs="Times New Roman"/>
          <w:color w:val="000000" w:themeColor="text1"/>
          <w:sz w:val="24"/>
          <w:szCs w:val="24"/>
        </w:rPr>
        <w:t xml:space="preserve">, доступу до професії, можливості заробляти собі на життя. </w:t>
      </w:r>
      <w:r w:rsidR="00EF4D39" w:rsidRPr="009E4FF0">
        <w:rPr>
          <w:rFonts w:ascii="Times New Roman" w:hAnsi="Times New Roman" w:cs="Times New Roman"/>
          <w:sz w:val="24"/>
          <w:szCs w:val="24"/>
        </w:rPr>
        <w:t>Тож кримінальна відповідальність</w:t>
      </w:r>
      <w:r>
        <w:rPr>
          <w:rFonts w:ascii="Times New Roman" w:hAnsi="Times New Roman" w:cs="Times New Roman"/>
          <w:sz w:val="24"/>
          <w:szCs w:val="24"/>
        </w:rPr>
        <w:t xml:space="preserve"> є втручанням в право, яке</w:t>
      </w:r>
      <w:r w:rsidR="00EF4D39" w:rsidRPr="009E4FF0">
        <w:rPr>
          <w:rFonts w:ascii="Times New Roman" w:hAnsi="Times New Roman" w:cs="Times New Roman"/>
          <w:sz w:val="24"/>
          <w:szCs w:val="24"/>
        </w:rPr>
        <w:t xml:space="preserve"> має бути пропорційн</w:t>
      </w:r>
      <w:r>
        <w:rPr>
          <w:rFonts w:ascii="Times New Roman" w:hAnsi="Times New Roman" w:cs="Times New Roman"/>
          <w:sz w:val="24"/>
          <w:szCs w:val="24"/>
        </w:rPr>
        <w:t>им</w:t>
      </w:r>
      <w:r w:rsidR="00EF4D39" w:rsidRPr="009E4FF0">
        <w:rPr>
          <w:rFonts w:ascii="Times New Roman" w:hAnsi="Times New Roman" w:cs="Times New Roman"/>
          <w:sz w:val="24"/>
          <w:szCs w:val="24"/>
        </w:rPr>
        <w:t xml:space="preserve"> його меті. </w:t>
      </w:r>
    </w:p>
    <w:p w14:paraId="332FB9F2" w14:textId="77777777" w:rsidR="00EF4D39" w:rsidRDefault="00EF4D39" w:rsidP="00EF4D39">
      <w:pPr>
        <w:spacing w:after="0" w:line="240" w:lineRule="auto"/>
        <w:ind w:firstLine="709"/>
        <w:jc w:val="both"/>
        <w:rPr>
          <w:rFonts w:ascii="Times New Roman" w:hAnsi="Times New Roman" w:cs="Times New Roman"/>
          <w:sz w:val="24"/>
          <w:szCs w:val="24"/>
        </w:rPr>
      </w:pPr>
      <w:r w:rsidRPr="009E4FF0">
        <w:rPr>
          <w:rFonts w:ascii="Times New Roman" w:hAnsi="Times New Roman" w:cs="Times New Roman"/>
          <w:sz w:val="24"/>
          <w:szCs w:val="24"/>
        </w:rPr>
        <w:t xml:space="preserve">Оцінюючи пропорційність втручання через призму міри покарання (його </w:t>
      </w:r>
      <w:r w:rsidRPr="00501F2E">
        <w:rPr>
          <w:rFonts w:ascii="Times New Roman" w:hAnsi="Times New Roman" w:cs="Times New Roman"/>
          <w:i/>
          <w:iCs/>
          <w:sz w:val="24"/>
          <w:szCs w:val="24"/>
        </w:rPr>
        <w:t>характер</w:t>
      </w:r>
      <w:r w:rsidRPr="009E4FF0">
        <w:rPr>
          <w:rFonts w:ascii="Times New Roman" w:hAnsi="Times New Roman" w:cs="Times New Roman"/>
          <w:sz w:val="24"/>
          <w:szCs w:val="24"/>
        </w:rPr>
        <w:t xml:space="preserve"> та </w:t>
      </w:r>
      <w:r w:rsidRPr="009B5C78">
        <w:rPr>
          <w:rFonts w:ascii="Times New Roman" w:hAnsi="Times New Roman" w:cs="Times New Roman"/>
          <w:i/>
          <w:iCs/>
          <w:sz w:val="24"/>
          <w:szCs w:val="24"/>
        </w:rPr>
        <w:t>тяжкість</w:t>
      </w:r>
      <w:r w:rsidRPr="009E4FF0">
        <w:rPr>
          <w:rFonts w:ascii="Times New Roman" w:hAnsi="Times New Roman" w:cs="Times New Roman"/>
          <w:sz w:val="24"/>
          <w:szCs w:val="24"/>
        </w:rPr>
        <w:t>),</w:t>
      </w:r>
      <w:r>
        <w:rPr>
          <w:rFonts w:ascii="Times New Roman" w:hAnsi="Times New Roman" w:cs="Times New Roman"/>
          <w:sz w:val="24"/>
          <w:szCs w:val="24"/>
        </w:rPr>
        <w:t xml:space="preserve"> слід зазначити:</w:t>
      </w:r>
    </w:p>
    <w:p w14:paraId="48FD548D" w14:textId="38032D80" w:rsidR="00EF4D39" w:rsidRPr="006B30A9" w:rsidRDefault="00EF4D39" w:rsidP="00D655D2">
      <w:pPr>
        <w:pStyle w:val="rvps2"/>
        <w:numPr>
          <w:ilvl w:val="0"/>
          <w:numId w:val="16"/>
        </w:numPr>
        <w:shd w:val="clear" w:color="auto" w:fill="FFFFFF"/>
        <w:spacing w:before="0" w:beforeAutospacing="0" w:after="0" w:afterAutospacing="0"/>
        <w:jc w:val="both"/>
      </w:pPr>
      <w:r w:rsidRPr="006B30A9">
        <w:t xml:space="preserve">Щодо характеру покарання. </w:t>
      </w:r>
      <w:r w:rsidR="001039D5" w:rsidRPr="006B30A9">
        <w:t xml:space="preserve">Враховуючи те, що займаючи посаду, пов’язану з виконанням організаційно-розпорядчих або адміністративно-господарських функцій, </w:t>
      </w:r>
      <w:proofErr w:type="spellStart"/>
      <w:r w:rsidR="001039D5" w:rsidRPr="006B30A9">
        <w:t>колаборант</w:t>
      </w:r>
      <w:proofErr w:type="spellEnd"/>
      <w:r w:rsidR="001039D5" w:rsidRPr="006B30A9">
        <w:t xml:space="preserve"> істотно </w:t>
      </w:r>
      <w:r w:rsidR="00D655D2" w:rsidRPr="006B30A9">
        <w:t>допомагає</w:t>
      </w:r>
      <w:r w:rsidR="001039D5" w:rsidRPr="006B30A9">
        <w:t xml:space="preserve"> окупанту створювати вертикаль </w:t>
      </w:r>
      <w:r w:rsidR="00D655D2" w:rsidRPr="006B30A9">
        <w:t xml:space="preserve">незаконних органів </w:t>
      </w:r>
      <w:r w:rsidR="001039D5" w:rsidRPr="006B30A9">
        <w:t>влад</w:t>
      </w:r>
      <w:r w:rsidR="00D655D2" w:rsidRPr="006B30A9">
        <w:t>и</w:t>
      </w:r>
      <w:r w:rsidR="001039D5" w:rsidRPr="006B30A9">
        <w:t>, шкод</w:t>
      </w:r>
      <w:r w:rsidR="00D655D2" w:rsidRPr="006B30A9">
        <w:t>а</w:t>
      </w:r>
      <w:r w:rsidR="001039D5" w:rsidRPr="006B30A9">
        <w:t xml:space="preserve"> національним інтересам</w:t>
      </w:r>
      <w:r w:rsidR="00D655D2" w:rsidRPr="006B30A9">
        <w:t xml:space="preserve"> є суттєвою, тож кримінальне покарання за такі дії є цілком </w:t>
      </w:r>
      <w:r w:rsidR="006A5A9E" w:rsidRPr="006B30A9">
        <w:t>адекватн</w:t>
      </w:r>
      <w:r w:rsidR="006A5A9E">
        <w:t>им</w:t>
      </w:r>
      <w:r w:rsidR="006A5A9E" w:rsidRPr="006B30A9">
        <w:t xml:space="preserve"> </w:t>
      </w:r>
      <w:r w:rsidR="006A5A9E">
        <w:t>заходом, спрямованим</w:t>
      </w:r>
      <w:r w:rsidR="006A5A9E" w:rsidRPr="006B30A9">
        <w:t xml:space="preserve"> </w:t>
      </w:r>
      <w:r w:rsidR="00D655D2" w:rsidRPr="006B30A9">
        <w:t xml:space="preserve">на захист національної безпеки України. </w:t>
      </w:r>
      <w:r w:rsidR="00B2186C">
        <w:t xml:space="preserve">Заходи люстрації не є перспективними </w:t>
      </w:r>
      <w:r w:rsidR="006A5A9E">
        <w:t xml:space="preserve">щодо </w:t>
      </w:r>
      <w:r w:rsidR="00DA0EB3" w:rsidRPr="006B30A9">
        <w:t xml:space="preserve">колаборантів, які зголосились зайняти керівні посади в органах окупаційної влади, адже санкція частини 5 </w:t>
      </w:r>
      <w:r w:rsidR="006B30A9" w:rsidRPr="006B30A9">
        <w:t xml:space="preserve">в будь-якому випадку </w:t>
      </w:r>
      <w:r w:rsidR="00DA0EB3" w:rsidRPr="006B30A9">
        <w:t xml:space="preserve">передбачає </w:t>
      </w:r>
      <w:r w:rsidR="006B30A9" w:rsidRPr="006B30A9">
        <w:t>обов’язкове додаткове покарання – позбавлення права обіймати певні посади або займатися певною діяльністю на строк від 10 до 15 років.</w:t>
      </w:r>
      <w:r w:rsidR="007421F6">
        <w:t xml:space="preserve"> Ситуація притягнення до кримінальної відповідальності та засудження за тяжкий злочин одних та застосування заходів люстрації за такі самі дії </w:t>
      </w:r>
      <w:r w:rsidR="006A5A9E">
        <w:t xml:space="preserve">до </w:t>
      </w:r>
      <w:r w:rsidR="007421F6">
        <w:t>інших неприпустима, адже є свавільною поведінкою держави та не відповідає принципу правової визначеності.</w:t>
      </w:r>
    </w:p>
    <w:p w14:paraId="61AC9775" w14:textId="6CF55D5E" w:rsidR="002675BD" w:rsidRPr="002675BD" w:rsidRDefault="00D655D2" w:rsidP="002675BD">
      <w:pPr>
        <w:pStyle w:val="a3"/>
        <w:numPr>
          <w:ilvl w:val="0"/>
          <w:numId w:val="16"/>
        </w:numPr>
        <w:spacing w:after="0" w:line="240" w:lineRule="auto"/>
        <w:jc w:val="both"/>
        <w:rPr>
          <w:rFonts w:ascii="Times New Roman" w:hAnsi="Times New Roman" w:cs="Times New Roman"/>
          <w:sz w:val="24"/>
          <w:szCs w:val="24"/>
        </w:rPr>
      </w:pPr>
      <w:r w:rsidRPr="00094BB1">
        <w:rPr>
          <w:rFonts w:ascii="Times New Roman" w:hAnsi="Times New Roman" w:cs="Times New Roman"/>
          <w:sz w:val="24"/>
          <w:szCs w:val="24"/>
        </w:rPr>
        <w:t xml:space="preserve">Щодо </w:t>
      </w:r>
      <w:r w:rsidRPr="009B5C78">
        <w:rPr>
          <w:rFonts w:ascii="Times New Roman" w:hAnsi="Times New Roman" w:cs="Times New Roman"/>
          <w:sz w:val="24"/>
          <w:szCs w:val="24"/>
        </w:rPr>
        <w:t>т</w:t>
      </w:r>
      <w:r w:rsidR="00EF4D39" w:rsidRPr="009B5C78">
        <w:rPr>
          <w:rFonts w:ascii="Times New Roman" w:hAnsi="Times New Roman" w:cs="Times New Roman"/>
          <w:sz w:val="24"/>
          <w:szCs w:val="24"/>
        </w:rPr>
        <w:t>яжк</w:t>
      </w:r>
      <w:r w:rsidRPr="009B5C78">
        <w:rPr>
          <w:rFonts w:ascii="Times New Roman" w:hAnsi="Times New Roman" w:cs="Times New Roman"/>
          <w:sz w:val="24"/>
          <w:szCs w:val="24"/>
        </w:rPr>
        <w:t>ості</w:t>
      </w:r>
      <w:r w:rsidR="00EF4D39" w:rsidRPr="00094BB1">
        <w:rPr>
          <w:rFonts w:ascii="Times New Roman" w:hAnsi="Times New Roman" w:cs="Times New Roman"/>
          <w:sz w:val="24"/>
          <w:szCs w:val="24"/>
        </w:rPr>
        <w:t xml:space="preserve"> покарання</w:t>
      </w:r>
      <w:r w:rsidRPr="00094BB1">
        <w:rPr>
          <w:rFonts w:ascii="Times New Roman" w:hAnsi="Times New Roman" w:cs="Times New Roman"/>
          <w:sz w:val="24"/>
          <w:szCs w:val="24"/>
        </w:rPr>
        <w:t xml:space="preserve">. </w:t>
      </w:r>
      <w:r w:rsidR="00DA0EB3" w:rsidRPr="00094BB1">
        <w:rPr>
          <w:rFonts w:ascii="Times New Roman" w:hAnsi="Times New Roman" w:cs="Times New Roman"/>
          <w:sz w:val="24"/>
          <w:szCs w:val="24"/>
        </w:rPr>
        <w:t xml:space="preserve">Санкція частини 5 передбачає лише </w:t>
      </w:r>
      <w:r w:rsidR="00094BB1" w:rsidRPr="00094BB1">
        <w:rPr>
          <w:rFonts w:ascii="Times New Roman" w:hAnsi="Times New Roman" w:cs="Times New Roman"/>
          <w:sz w:val="24"/>
          <w:szCs w:val="24"/>
        </w:rPr>
        <w:t xml:space="preserve">один вид покарання: </w:t>
      </w:r>
      <w:r w:rsidR="00DA0EB3" w:rsidRPr="00094BB1">
        <w:rPr>
          <w:rFonts w:ascii="Times New Roman" w:hAnsi="Times New Roman" w:cs="Times New Roman"/>
          <w:sz w:val="24"/>
          <w:szCs w:val="24"/>
        </w:rPr>
        <w:t xml:space="preserve">позбавленням волі на строк від </w:t>
      </w:r>
      <w:r w:rsidR="00094BB1" w:rsidRPr="00094BB1">
        <w:rPr>
          <w:rFonts w:ascii="Times New Roman" w:hAnsi="Times New Roman" w:cs="Times New Roman"/>
          <w:sz w:val="24"/>
          <w:szCs w:val="24"/>
        </w:rPr>
        <w:t>5</w:t>
      </w:r>
      <w:r w:rsidR="00DA0EB3" w:rsidRPr="00094BB1">
        <w:rPr>
          <w:rFonts w:ascii="Times New Roman" w:hAnsi="Times New Roman" w:cs="Times New Roman"/>
          <w:sz w:val="24"/>
          <w:szCs w:val="24"/>
        </w:rPr>
        <w:t xml:space="preserve"> до </w:t>
      </w:r>
      <w:r w:rsidR="00094BB1" w:rsidRPr="00094BB1">
        <w:rPr>
          <w:rFonts w:ascii="Times New Roman" w:hAnsi="Times New Roman" w:cs="Times New Roman"/>
          <w:sz w:val="24"/>
          <w:szCs w:val="24"/>
        </w:rPr>
        <w:t>10</w:t>
      </w:r>
      <w:r w:rsidR="00DA0EB3" w:rsidRPr="00094BB1">
        <w:rPr>
          <w:rFonts w:ascii="Times New Roman" w:hAnsi="Times New Roman" w:cs="Times New Roman"/>
          <w:sz w:val="24"/>
          <w:szCs w:val="24"/>
        </w:rPr>
        <w:t xml:space="preserve"> років</w:t>
      </w:r>
      <w:r w:rsidR="00094BB1" w:rsidRPr="00094BB1">
        <w:rPr>
          <w:rFonts w:ascii="Times New Roman" w:hAnsi="Times New Roman" w:cs="Times New Roman"/>
          <w:sz w:val="24"/>
          <w:szCs w:val="24"/>
        </w:rPr>
        <w:t>. Це</w:t>
      </w:r>
      <w:r w:rsidR="006A5A9E">
        <w:rPr>
          <w:rFonts w:ascii="Times New Roman" w:hAnsi="Times New Roman" w:cs="Times New Roman"/>
          <w:sz w:val="24"/>
          <w:szCs w:val="24"/>
        </w:rPr>
        <w:t xml:space="preserve"> – </w:t>
      </w:r>
      <w:r w:rsidR="00094BB1" w:rsidRPr="00094BB1">
        <w:rPr>
          <w:rFonts w:ascii="Times New Roman" w:hAnsi="Times New Roman" w:cs="Times New Roman"/>
          <w:sz w:val="24"/>
          <w:szCs w:val="24"/>
        </w:rPr>
        <w:t>тяжкий злочин.</w:t>
      </w:r>
      <w:r w:rsidR="00094BB1">
        <w:rPr>
          <w:rFonts w:ascii="Times New Roman" w:hAnsi="Times New Roman" w:cs="Times New Roman"/>
          <w:sz w:val="24"/>
          <w:szCs w:val="24"/>
        </w:rPr>
        <w:t xml:space="preserve"> Враховуючи певні індивідуальні обставини, суд може звільнити засудженого від відбування покарання з випробуванням, тобто застосувати статтю 75 Кримінального кодексу України. Тож кримінальний закон можна вважати достатньо гнучким, а </w:t>
      </w:r>
      <w:r w:rsidR="006715AF">
        <w:rPr>
          <w:rFonts w:ascii="Times New Roman" w:hAnsi="Times New Roman" w:cs="Times New Roman"/>
          <w:sz w:val="24"/>
          <w:szCs w:val="24"/>
        </w:rPr>
        <w:t>ризик</w:t>
      </w:r>
      <w:r w:rsidR="00094BB1">
        <w:rPr>
          <w:rFonts w:ascii="Times New Roman" w:hAnsi="Times New Roman" w:cs="Times New Roman"/>
          <w:sz w:val="24"/>
          <w:szCs w:val="24"/>
        </w:rPr>
        <w:t xml:space="preserve"> непропорційного втручання в захищене право невисок</w:t>
      </w:r>
      <w:r w:rsidR="006715AF">
        <w:rPr>
          <w:rFonts w:ascii="Times New Roman" w:hAnsi="Times New Roman" w:cs="Times New Roman"/>
          <w:sz w:val="24"/>
          <w:szCs w:val="24"/>
        </w:rPr>
        <w:t>им</w:t>
      </w:r>
      <w:r w:rsidR="00094BB1">
        <w:rPr>
          <w:rFonts w:ascii="Times New Roman" w:hAnsi="Times New Roman" w:cs="Times New Roman"/>
          <w:sz w:val="24"/>
          <w:szCs w:val="24"/>
        </w:rPr>
        <w:t>.</w:t>
      </w:r>
      <w:r w:rsidR="002675BD">
        <w:rPr>
          <w:rFonts w:ascii="Times New Roman" w:hAnsi="Times New Roman" w:cs="Times New Roman"/>
          <w:sz w:val="24"/>
          <w:szCs w:val="24"/>
        </w:rPr>
        <w:t xml:space="preserve"> Водночас, в</w:t>
      </w:r>
      <w:r w:rsidR="002675BD" w:rsidRPr="002675BD">
        <w:rPr>
          <w:rFonts w:ascii="Times New Roman" w:hAnsi="Times New Roman" w:cs="Times New Roman"/>
          <w:sz w:val="24"/>
          <w:szCs w:val="24"/>
        </w:rPr>
        <w:t xml:space="preserve">идається доцільним доповнити санкцію частини </w:t>
      </w:r>
      <w:r w:rsidR="002675BD">
        <w:rPr>
          <w:rFonts w:ascii="Times New Roman" w:hAnsi="Times New Roman" w:cs="Times New Roman"/>
          <w:sz w:val="24"/>
          <w:szCs w:val="24"/>
        </w:rPr>
        <w:t>5</w:t>
      </w:r>
      <w:r w:rsidR="002675BD" w:rsidRPr="002675BD">
        <w:rPr>
          <w:rFonts w:ascii="Times New Roman" w:hAnsi="Times New Roman" w:cs="Times New Roman"/>
          <w:sz w:val="24"/>
          <w:szCs w:val="24"/>
        </w:rPr>
        <w:t xml:space="preserve"> статті 111-1 Кримінального кодексу України </w:t>
      </w:r>
      <w:r w:rsidR="008736A1">
        <w:rPr>
          <w:rFonts w:ascii="Times New Roman" w:hAnsi="Times New Roman" w:cs="Times New Roman"/>
          <w:sz w:val="24"/>
          <w:szCs w:val="24"/>
        </w:rPr>
        <w:t>альтернативним покаранням у виді штра</w:t>
      </w:r>
      <w:r w:rsidR="002675BD" w:rsidRPr="002675BD">
        <w:rPr>
          <w:rFonts w:ascii="Times New Roman" w:hAnsi="Times New Roman" w:cs="Times New Roman"/>
          <w:sz w:val="24"/>
          <w:szCs w:val="24"/>
        </w:rPr>
        <w:t>ф</w:t>
      </w:r>
      <w:r w:rsidR="008736A1">
        <w:rPr>
          <w:rFonts w:ascii="Times New Roman" w:hAnsi="Times New Roman" w:cs="Times New Roman"/>
          <w:sz w:val="24"/>
          <w:szCs w:val="24"/>
        </w:rPr>
        <w:t>у</w:t>
      </w:r>
      <w:r w:rsidR="002675BD" w:rsidRPr="002675BD">
        <w:rPr>
          <w:rFonts w:ascii="Times New Roman" w:hAnsi="Times New Roman" w:cs="Times New Roman"/>
          <w:sz w:val="24"/>
          <w:szCs w:val="24"/>
        </w:rPr>
        <w:t>, як</w:t>
      </w:r>
      <w:r w:rsidR="008736A1">
        <w:rPr>
          <w:rFonts w:ascii="Times New Roman" w:hAnsi="Times New Roman" w:cs="Times New Roman"/>
          <w:sz w:val="24"/>
          <w:szCs w:val="24"/>
        </w:rPr>
        <w:t>ий засуджений сплатить в державний бюджет</w:t>
      </w:r>
      <w:r w:rsidR="002675BD" w:rsidRPr="002675BD">
        <w:rPr>
          <w:rFonts w:ascii="Times New Roman" w:hAnsi="Times New Roman" w:cs="Times New Roman"/>
          <w:sz w:val="24"/>
          <w:szCs w:val="24"/>
        </w:rPr>
        <w:t>.</w:t>
      </w:r>
    </w:p>
    <w:p w14:paraId="561A830B" w14:textId="1C0BBF22" w:rsidR="003D465D" w:rsidRDefault="003D465D" w:rsidP="00A00A6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Щодо захищених міжнародним гуманітарним правом видів діяльності, про які йшлось </w:t>
      </w:r>
      <w:r w:rsidR="00D22D66">
        <w:rPr>
          <w:rFonts w:ascii="Times New Roman" w:hAnsi="Times New Roman" w:cs="Times New Roman"/>
          <w:sz w:val="24"/>
          <w:szCs w:val="24"/>
        </w:rPr>
        <w:t>раніше</w:t>
      </w:r>
      <w:r>
        <w:rPr>
          <w:rFonts w:ascii="Times New Roman" w:hAnsi="Times New Roman" w:cs="Times New Roman"/>
          <w:sz w:val="24"/>
          <w:szCs w:val="24"/>
        </w:rPr>
        <w:t>, в контексті кримінальної відповідальності за частиною 5 Кримінального кодексу України необхідно з</w:t>
      </w:r>
      <w:r w:rsidR="00D22D66">
        <w:rPr>
          <w:rFonts w:ascii="Times New Roman" w:hAnsi="Times New Roman" w:cs="Times New Roman"/>
          <w:sz w:val="24"/>
          <w:szCs w:val="24"/>
        </w:rPr>
        <w:t>вернути увагу на Постанову ККС ВС від 02 лютого 2024 року у справі №638/5446/22</w:t>
      </w:r>
      <w:r w:rsidR="00C84721">
        <w:rPr>
          <w:rFonts w:ascii="Times New Roman" w:hAnsi="Times New Roman" w:cs="Times New Roman"/>
          <w:sz w:val="24"/>
          <w:szCs w:val="24"/>
        </w:rPr>
        <w:t xml:space="preserve">, в якій суд відхилив можливість застосування </w:t>
      </w:r>
      <w:r w:rsidR="006A5A9E">
        <w:rPr>
          <w:rFonts w:ascii="Times New Roman" w:hAnsi="Times New Roman" w:cs="Times New Roman"/>
          <w:sz w:val="24"/>
          <w:szCs w:val="24"/>
        </w:rPr>
        <w:t xml:space="preserve">до </w:t>
      </w:r>
      <w:r w:rsidR="00C84721">
        <w:rPr>
          <w:rFonts w:ascii="Times New Roman" w:hAnsi="Times New Roman" w:cs="Times New Roman"/>
          <w:sz w:val="24"/>
          <w:szCs w:val="24"/>
        </w:rPr>
        <w:t xml:space="preserve">засудженого керівника комунального підприємства норм міжнародного гуманітарного права, оскільки він не займався </w:t>
      </w:r>
      <w:r w:rsidR="00C84721">
        <w:rPr>
          <w:rFonts w:ascii="Times New Roman" w:hAnsi="Times New Roman" w:cs="Times New Roman"/>
          <w:sz w:val="24"/>
          <w:szCs w:val="24"/>
        </w:rPr>
        <w:lastRenderedPageBreak/>
        <w:t xml:space="preserve">ліквідацією аварій на об’єктах комунального господарства, наслідків надзвичайних ситуацій і </w:t>
      </w:r>
      <w:proofErr w:type="spellStart"/>
      <w:r w:rsidR="00C84721">
        <w:rPr>
          <w:rFonts w:ascii="Times New Roman" w:hAnsi="Times New Roman" w:cs="Times New Roman"/>
          <w:sz w:val="24"/>
          <w:szCs w:val="24"/>
        </w:rPr>
        <w:t>т</w:t>
      </w:r>
      <w:r w:rsidR="006A5A9E">
        <w:rPr>
          <w:rFonts w:ascii="Times New Roman" w:hAnsi="Times New Roman" w:cs="Times New Roman"/>
          <w:sz w:val="24"/>
          <w:szCs w:val="24"/>
        </w:rPr>
        <w:t>.</w:t>
      </w:r>
      <w:r w:rsidR="00C84721">
        <w:rPr>
          <w:rFonts w:ascii="Times New Roman" w:hAnsi="Times New Roman" w:cs="Times New Roman"/>
          <w:sz w:val="24"/>
          <w:szCs w:val="24"/>
        </w:rPr>
        <w:t>п</w:t>
      </w:r>
      <w:proofErr w:type="spellEnd"/>
      <w:r w:rsidR="00C84721">
        <w:rPr>
          <w:rFonts w:ascii="Times New Roman" w:hAnsi="Times New Roman" w:cs="Times New Roman"/>
          <w:sz w:val="24"/>
          <w:szCs w:val="24"/>
        </w:rPr>
        <w:t>., а лише займав керівну посаду та отримував заробітну плату.</w:t>
      </w:r>
      <w:r w:rsidR="007421F6">
        <w:rPr>
          <w:rFonts w:ascii="Times New Roman" w:hAnsi="Times New Roman" w:cs="Times New Roman"/>
          <w:sz w:val="24"/>
          <w:szCs w:val="24"/>
        </w:rPr>
        <w:t xml:space="preserve"> </w:t>
      </w:r>
    </w:p>
    <w:p w14:paraId="3C1DD964" w14:textId="70230042" w:rsidR="00A00A6A" w:rsidRDefault="00A00A6A" w:rsidP="00A00A6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Враховуючи зазначену правову позицію Верховного Суду, необхідність приведення частини 5 статті 111-1 у відповідність з нормами міжнародного гуманітарного права виглядає нагальною, адже кримінальний закон в цій частині не відповідає принципу правової визначеності, оскільки не завжди дає можливості населенню окупованих територій передбачати наслідки своєї поведінки.</w:t>
      </w:r>
    </w:p>
    <w:p w14:paraId="3C4A9B03" w14:textId="2E371E64" w:rsidR="003D465D" w:rsidRPr="00283681" w:rsidRDefault="00283681" w:rsidP="003D46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Колабораціонізм у виборчій сфері, а саме</w:t>
      </w:r>
      <w:r w:rsidR="00C0023E">
        <w:rPr>
          <w:rFonts w:ascii="Times New Roman" w:hAnsi="Times New Roman" w:cs="Times New Roman"/>
          <w:sz w:val="24"/>
          <w:szCs w:val="24"/>
        </w:rPr>
        <w:t>:</w:t>
      </w:r>
      <w:r>
        <w:rPr>
          <w:rFonts w:ascii="Times New Roman" w:hAnsi="Times New Roman" w:cs="Times New Roman"/>
          <w:sz w:val="24"/>
          <w:szCs w:val="24"/>
        </w:rPr>
        <w:t xml:space="preserve"> </w:t>
      </w:r>
      <w:r w:rsidR="006A0D6E">
        <w:rPr>
          <w:rFonts w:ascii="Times New Roman" w:hAnsi="Times New Roman" w:cs="Times New Roman"/>
          <w:sz w:val="24"/>
          <w:szCs w:val="24"/>
        </w:rPr>
        <w:t xml:space="preserve">добровільна </w:t>
      </w:r>
      <w:r>
        <w:rPr>
          <w:rFonts w:ascii="Times New Roman" w:hAnsi="Times New Roman" w:cs="Times New Roman"/>
          <w:sz w:val="24"/>
          <w:szCs w:val="24"/>
        </w:rPr>
        <w:t>у</w:t>
      </w:r>
      <w:r w:rsidRPr="00283681">
        <w:rPr>
          <w:rFonts w:ascii="Times New Roman" w:hAnsi="Times New Roman" w:cs="Times New Roman"/>
          <w:sz w:val="24"/>
          <w:szCs w:val="24"/>
        </w:rPr>
        <w:t>часть в організації та проведенні незаконних виборів або референдумів на тимчасово окупованій території або публічні заклики до проведення таких незаконних виборів та/або референдумів на тимчасово окупованій території</w:t>
      </w:r>
      <w:r>
        <w:rPr>
          <w:rFonts w:ascii="Times New Roman" w:hAnsi="Times New Roman" w:cs="Times New Roman"/>
          <w:sz w:val="24"/>
          <w:szCs w:val="24"/>
        </w:rPr>
        <w:t>, спричиняє істотну шкоду інтересам національної безпеки України. Ризик</w:t>
      </w:r>
      <w:r w:rsidR="00A00A6A">
        <w:rPr>
          <w:rFonts w:ascii="Times New Roman" w:hAnsi="Times New Roman" w:cs="Times New Roman"/>
          <w:sz w:val="24"/>
          <w:szCs w:val="24"/>
        </w:rPr>
        <w:t>и</w:t>
      </w:r>
      <w:r>
        <w:rPr>
          <w:rFonts w:ascii="Times New Roman" w:hAnsi="Times New Roman" w:cs="Times New Roman"/>
          <w:sz w:val="24"/>
          <w:szCs w:val="24"/>
        </w:rPr>
        <w:t xml:space="preserve"> порушити права людини </w:t>
      </w:r>
      <w:r w:rsidR="00212716">
        <w:rPr>
          <w:rFonts w:ascii="Times New Roman" w:hAnsi="Times New Roman" w:cs="Times New Roman"/>
          <w:sz w:val="24"/>
          <w:szCs w:val="24"/>
        </w:rPr>
        <w:t>через</w:t>
      </w:r>
      <w:r>
        <w:rPr>
          <w:rFonts w:ascii="Times New Roman" w:hAnsi="Times New Roman" w:cs="Times New Roman"/>
          <w:sz w:val="24"/>
          <w:szCs w:val="24"/>
        </w:rPr>
        <w:t xml:space="preserve"> кримінальне переслідування </w:t>
      </w:r>
      <w:r w:rsidR="006A0D6E">
        <w:rPr>
          <w:rFonts w:ascii="Times New Roman" w:hAnsi="Times New Roman" w:cs="Times New Roman"/>
          <w:sz w:val="24"/>
          <w:szCs w:val="24"/>
        </w:rPr>
        <w:t xml:space="preserve">за такі дії </w:t>
      </w:r>
      <w:r w:rsidR="00A00A6A">
        <w:rPr>
          <w:rFonts w:ascii="Times New Roman" w:hAnsi="Times New Roman" w:cs="Times New Roman"/>
          <w:sz w:val="24"/>
          <w:szCs w:val="24"/>
        </w:rPr>
        <w:t>мінімальні</w:t>
      </w:r>
      <w:r w:rsidR="006A0D6E">
        <w:rPr>
          <w:rFonts w:ascii="Times New Roman" w:hAnsi="Times New Roman" w:cs="Times New Roman"/>
          <w:sz w:val="24"/>
          <w:szCs w:val="24"/>
        </w:rPr>
        <w:t>.</w:t>
      </w:r>
    </w:p>
    <w:p w14:paraId="50B05689" w14:textId="77777777" w:rsidR="00420B48" w:rsidRDefault="00420B48" w:rsidP="003D465D">
      <w:pPr>
        <w:spacing w:after="0" w:line="240" w:lineRule="auto"/>
        <w:ind w:firstLine="709"/>
        <w:jc w:val="both"/>
        <w:rPr>
          <w:rFonts w:ascii="Times New Roman" w:hAnsi="Times New Roman" w:cs="Times New Roman"/>
          <w:sz w:val="24"/>
          <w:szCs w:val="24"/>
        </w:rPr>
      </w:pPr>
    </w:p>
    <w:p w14:paraId="4A8CE12C" w14:textId="77777777" w:rsidR="00A64F88" w:rsidRPr="00A64F88" w:rsidRDefault="00A64F88" w:rsidP="00A64F88">
      <w:pPr>
        <w:spacing w:after="0" w:line="240" w:lineRule="auto"/>
        <w:ind w:firstLine="709"/>
        <w:jc w:val="both"/>
        <w:rPr>
          <w:rFonts w:ascii="Times New Roman" w:hAnsi="Times New Roman" w:cs="Times New Roman"/>
          <w:i/>
          <w:iCs/>
          <w:sz w:val="24"/>
          <w:szCs w:val="24"/>
        </w:rPr>
      </w:pPr>
      <w:r w:rsidRPr="00A64F88">
        <w:rPr>
          <w:rFonts w:ascii="Times New Roman" w:hAnsi="Times New Roman" w:cs="Times New Roman"/>
          <w:i/>
          <w:iCs/>
          <w:sz w:val="24"/>
          <w:szCs w:val="24"/>
        </w:rPr>
        <w:t>Частина 6.</w:t>
      </w:r>
    </w:p>
    <w:p w14:paraId="6663829A" w14:textId="27F0DFA1" w:rsidR="00A64F88" w:rsidRPr="00A64F88" w:rsidRDefault="00A64F88" w:rsidP="00A64F88">
      <w:pPr>
        <w:spacing w:after="100" w:afterAutospacing="1" w:line="240" w:lineRule="auto"/>
        <w:ind w:firstLine="709"/>
        <w:jc w:val="both"/>
        <w:rPr>
          <w:rFonts w:ascii="Times New Roman" w:hAnsi="Times New Roman" w:cs="Times New Roman"/>
          <w:i/>
          <w:iCs/>
          <w:sz w:val="24"/>
          <w:szCs w:val="24"/>
        </w:rPr>
      </w:pPr>
      <w:r w:rsidRPr="00A64F88">
        <w:rPr>
          <w:rFonts w:ascii="Times New Roman" w:hAnsi="Times New Roman" w:cs="Times New Roman"/>
          <w:i/>
          <w:iCs/>
          <w:sz w:val="24"/>
          <w:szCs w:val="24"/>
        </w:rPr>
        <w:t xml:space="preserve">Організація та проведення </w:t>
      </w:r>
      <w:r w:rsidRPr="00A64F88">
        <w:rPr>
          <w:rFonts w:ascii="Times New Roman" w:hAnsi="Times New Roman" w:cs="Times New Roman"/>
          <w:b/>
          <w:bCs/>
          <w:i/>
          <w:iCs/>
          <w:sz w:val="24"/>
          <w:szCs w:val="24"/>
        </w:rPr>
        <w:t>заходів політичного характеру</w:t>
      </w:r>
      <w:r w:rsidRPr="00A64F88">
        <w:rPr>
          <w:rFonts w:ascii="Times New Roman" w:hAnsi="Times New Roman" w:cs="Times New Roman"/>
          <w:i/>
          <w:iCs/>
          <w:sz w:val="24"/>
          <w:szCs w:val="24"/>
        </w:rPr>
        <w:t xml:space="preserve">, здійснення </w:t>
      </w:r>
      <w:r w:rsidRPr="00A64F88">
        <w:rPr>
          <w:rFonts w:ascii="Times New Roman" w:hAnsi="Times New Roman" w:cs="Times New Roman"/>
          <w:b/>
          <w:bCs/>
          <w:i/>
          <w:iCs/>
          <w:sz w:val="24"/>
          <w:szCs w:val="24"/>
        </w:rPr>
        <w:t>інформаційної діяльності</w:t>
      </w:r>
      <w:r w:rsidRPr="00A64F88">
        <w:rPr>
          <w:rFonts w:ascii="Times New Roman" w:hAnsi="Times New Roman" w:cs="Times New Roman"/>
          <w:i/>
          <w:iCs/>
          <w:sz w:val="24"/>
          <w:szCs w:val="24"/>
        </w:rPr>
        <w:t xml:space="preserve"> у співпраці з державою-агресором та/або його окупаційною адміністрацією, спрямованих на підтримку держави-агресора, її окупаційної адміністрації чи збройних формувань та/або на уникнення нею відповідальності за збройну агресію проти України, за відсутності ознак державної зради, </w:t>
      </w:r>
      <w:r w:rsidRPr="00B2186C">
        <w:rPr>
          <w:rFonts w:ascii="Times New Roman" w:hAnsi="Times New Roman" w:cs="Times New Roman"/>
          <w:b/>
          <w:bCs/>
          <w:i/>
          <w:iCs/>
          <w:sz w:val="24"/>
          <w:szCs w:val="24"/>
        </w:rPr>
        <w:t>активна участь</w:t>
      </w:r>
      <w:r w:rsidRPr="00A64F88">
        <w:rPr>
          <w:rFonts w:ascii="Times New Roman" w:hAnsi="Times New Roman" w:cs="Times New Roman"/>
          <w:i/>
          <w:iCs/>
          <w:sz w:val="24"/>
          <w:szCs w:val="24"/>
        </w:rPr>
        <w:t xml:space="preserve"> у таких заходах –</w:t>
      </w:r>
      <w:bookmarkStart w:id="17" w:name="n3874"/>
      <w:bookmarkEnd w:id="17"/>
    </w:p>
    <w:p w14:paraId="15E4F881" w14:textId="3D6BA9F2" w:rsidR="00A64F88" w:rsidRPr="00A64F88" w:rsidRDefault="00A64F88" w:rsidP="00A64F88">
      <w:pPr>
        <w:spacing w:after="100" w:afterAutospacing="1" w:line="240" w:lineRule="auto"/>
        <w:ind w:firstLine="709"/>
        <w:jc w:val="both"/>
        <w:rPr>
          <w:rFonts w:ascii="Times New Roman" w:hAnsi="Times New Roman" w:cs="Times New Roman"/>
          <w:i/>
          <w:iCs/>
          <w:sz w:val="24"/>
          <w:szCs w:val="24"/>
        </w:rPr>
      </w:pPr>
      <w:r w:rsidRPr="00A64F88">
        <w:rPr>
          <w:rFonts w:ascii="Times New Roman" w:hAnsi="Times New Roman" w:cs="Times New Roman"/>
          <w:i/>
          <w:iCs/>
          <w:sz w:val="24"/>
          <w:szCs w:val="24"/>
        </w:rPr>
        <w:t xml:space="preserve">караються </w:t>
      </w:r>
      <w:r w:rsidRPr="00212716">
        <w:rPr>
          <w:rFonts w:ascii="Times New Roman" w:hAnsi="Times New Roman" w:cs="Times New Roman"/>
          <w:b/>
          <w:bCs/>
          <w:i/>
          <w:iCs/>
          <w:sz w:val="24"/>
          <w:szCs w:val="24"/>
        </w:rPr>
        <w:t>позбавленням волі на строк від десяти до дванадцяти років</w:t>
      </w:r>
      <w:r w:rsidRPr="00A64F88">
        <w:rPr>
          <w:rFonts w:ascii="Times New Roman" w:hAnsi="Times New Roman" w:cs="Times New Roman"/>
          <w:i/>
          <w:iCs/>
          <w:sz w:val="24"/>
          <w:szCs w:val="24"/>
        </w:rPr>
        <w:t xml:space="preserve"> з позбавленням права обіймати певні посади або займатися певною діяльністю на строк від десяти до п’ятнадцяти років та з конфіскацією майна або без такої.</w:t>
      </w:r>
    </w:p>
    <w:p w14:paraId="408A7C8B" w14:textId="4AEF5F6C" w:rsidR="00B2186C" w:rsidRDefault="00212716" w:rsidP="002127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Колабораціонізм в політичній сфері спричиняє істотну шкоду інтересам національної безпеки України.</w:t>
      </w:r>
      <w:r w:rsidR="00B2186C">
        <w:rPr>
          <w:rFonts w:ascii="Times New Roman" w:hAnsi="Times New Roman" w:cs="Times New Roman"/>
          <w:sz w:val="24"/>
          <w:szCs w:val="24"/>
        </w:rPr>
        <w:t xml:space="preserve"> Вчинення дій, передбачених частиною 6 статті 111-1 Кримінального кодексу України,</w:t>
      </w:r>
      <w:r w:rsidR="00BA2CBB">
        <w:rPr>
          <w:rFonts w:ascii="Times New Roman" w:hAnsi="Times New Roman" w:cs="Times New Roman"/>
          <w:sz w:val="24"/>
          <w:szCs w:val="24"/>
        </w:rPr>
        <w:t xml:space="preserve"> – </w:t>
      </w:r>
      <w:r w:rsidR="00B2186C">
        <w:rPr>
          <w:rFonts w:ascii="Times New Roman" w:hAnsi="Times New Roman" w:cs="Times New Roman"/>
          <w:sz w:val="24"/>
          <w:szCs w:val="24"/>
        </w:rPr>
        <w:t xml:space="preserve">особливо тяжкий злочин. </w:t>
      </w:r>
    </w:p>
    <w:p w14:paraId="4EBA2F46" w14:textId="392FC751" w:rsidR="00212716" w:rsidRDefault="00212716" w:rsidP="002127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Ідейні </w:t>
      </w:r>
      <w:proofErr w:type="spellStart"/>
      <w:r>
        <w:rPr>
          <w:rFonts w:ascii="Times New Roman" w:hAnsi="Times New Roman" w:cs="Times New Roman"/>
          <w:sz w:val="24"/>
          <w:szCs w:val="24"/>
        </w:rPr>
        <w:t>колаборанти</w:t>
      </w:r>
      <w:proofErr w:type="spellEnd"/>
      <w:r>
        <w:rPr>
          <w:rFonts w:ascii="Times New Roman" w:hAnsi="Times New Roman" w:cs="Times New Roman"/>
          <w:sz w:val="24"/>
          <w:szCs w:val="24"/>
        </w:rPr>
        <w:t xml:space="preserve"> безумовно </w:t>
      </w:r>
      <w:r w:rsidR="002675BD">
        <w:rPr>
          <w:rFonts w:ascii="Times New Roman" w:hAnsi="Times New Roman" w:cs="Times New Roman"/>
          <w:sz w:val="24"/>
          <w:szCs w:val="24"/>
        </w:rPr>
        <w:t xml:space="preserve">є </w:t>
      </w:r>
      <w:r>
        <w:rPr>
          <w:rFonts w:ascii="Times New Roman" w:hAnsi="Times New Roman" w:cs="Times New Roman"/>
          <w:sz w:val="24"/>
          <w:szCs w:val="24"/>
        </w:rPr>
        <w:t>небезпечною категорією та несуть загрозу для країни. Політична діяльність на окупованих територіях нормами міжнародного гуманітарного права не регулюється.</w:t>
      </w:r>
    </w:p>
    <w:p w14:paraId="4DFE8B29" w14:textId="5C2C9B0F" w:rsidR="00EB28FA" w:rsidRDefault="00243014" w:rsidP="00EB28FA">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Інформаційна діяльність </w:t>
      </w:r>
      <w:r w:rsidRPr="00243014">
        <w:rPr>
          <w:rFonts w:ascii="Times New Roman" w:hAnsi="Times New Roman" w:cs="Times New Roman"/>
          <w:sz w:val="24"/>
          <w:szCs w:val="24"/>
        </w:rPr>
        <w:t>у співпраці з державою-агресором</w:t>
      </w:r>
      <w:r>
        <w:rPr>
          <w:rFonts w:ascii="Times New Roman" w:hAnsi="Times New Roman" w:cs="Times New Roman"/>
          <w:sz w:val="24"/>
          <w:szCs w:val="24"/>
        </w:rPr>
        <w:t>, як і частина 1 статті 111-1 Кримінального кодексу України,</w:t>
      </w:r>
      <w:r w:rsidRPr="00A64F88">
        <w:rPr>
          <w:rFonts w:ascii="Times New Roman" w:hAnsi="Times New Roman" w:cs="Times New Roman"/>
          <w:i/>
          <w:iCs/>
          <w:sz w:val="24"/>
          <w:szCs w:val="24"/>
        </w:rPr>
        <w:t xml:space="preserve"> </w:t>
      </w:r>
      <w:r>
        <w:rPr>
          <w:rFonts w:ascii="Times New Roman" w:hAnsi="Times New Roman" w:cs="Times New Roman"/>
          <w:sz w:val="24"/>
          <w:szCs w:val="24"/>
        </w:rPr>
        <w:t xml:space="preserve">відноситься до колабораціонізму в інформаційній сфері. Тож такі дії межують зі статтею 10 </w:t>
      </w:r>
      <w:r w:rsidRPr="009E4FF0">
        <w:rPr>
          <w:rFonts w:ascii="Times New Roman" w:hAnsi="Times New Roman" w:cs="Times New Roman"/>
          <w:color w:val="000000" w:themeColor="text1"/>
          <w:sz w:val="24"/>
          <w:szCs w:val="24"/>
        </w:rPr>
        <w:t xml:space="preserve">Конвенції </w:t>
      </w:r>
      <w:r w:rsidRPr="009E4FF0">
        <w:rPr>
          <w:rFonts w:ascii="Times New Roman" w:hAnsi="Times New Roman" w:cs="Times New Roman"/>
          <w:sz w:val="24"/>
          <w:szCs w:val="24"/>
        </w:rPr>
        <w:t>про захист прав людини і основоположних свобод</w:t>
      </w:r>
      <w:r>
        <w:rPr>
          <w:rFonts w:ascii="Times New Roman" w:hAnsi="Times New Roman" w:cs="Times New Roman"/>
          <w:sz w:val="24"/>
          <w:szCs w:val="24"/>
        </w:rPr>
        <w:t xml:space="preserve">, а правомірність втручання в захищене право необхідно перевіряти за допомогою трискладового тесту. Враховуючи </w:t>
      </w:r>
      <w:r w:rsidR="002675BD" w:rsidRPr="009B5C78">
        <w:rPr>
          <w:rFonts w:ascii="Times New Roman" w:hAnsi="Times New Roman" w:cs="Times New Roman"/>
          <w:sz w:val="24"/>
          <w:szCs w:val="24"/>
        </w:rPr>
        <w:t>тяжкість</w:t>
      </w:r>
      <w:r w:rsidR="002675BD">
        <w:rPr>
          <w:rFonts w:ascii="Times New Roman" w:hAnsi="Times New Roman" w:cs="Times New Roman"/>
          <w:sz w:val="24"/>
          <w:szCs w:val="24"/>
        </w:rPr>
        <w:t xml:space="preserve"> покарання </w:t>
      </w:r>
      <w:r>
        <w:rPr>
          <w:rFonts w:ascii="Times New Roman" w:hAnsi="Times New Roman" w:cs="Times New Roman"/>
          <w:sz w:val="24"/>
          <w:szCs w:val="24"/>
        </w:rPr>
        <w:t>за частиною 6</w:t>
      </w:r>
      <w:r w:rsidR="00DF015E">
        <w:rPr>
          <w:rFonts w:ascii="Times New Roman" w:hAnsi="Times New Roman" w:cs="Times New Roman"/>
          <w:sz w:val="24"/>
          <w:szCs w:val="24"/>
        </w:rPr>
        <w:t>,</w:t>
      </w:r>
      <w:r>
        <w:rPr>
          <w:rFonts w:ascii="Times New Roman" w:hAnsi="Times New Roman" w:cs="Times New Roman"/>
          <w:sz w:val="24"/>
          <w:szCs w:val="24"/>
        </w:rPr>
        <w:t xml:space="preserve"> </w:t>
      </w:r>
      <w:r w:rsidR="002675BD">
        <w:rPr>
          <w:rFonts w:ascii="Times New Roman" w:hAnsi="Times New Roman" w:cs="Times New Roman"/>
          <w:sz w:val="24"/>
          <w:szCs w:val="24"/>
        </w:rPr>
        <w:t>існують певні побоювання щодо пропорційності втручання</w:t>
      </w:r>
      <w:r>
        <w:rPr>
          <w:rFonts w:ascii="Times New Roman" w:hAnsi="Times New Roman" w:cs="Times New Roman"/>
          <w:sz w:val="24"/>
          <w:szCs w:val="24"/>
        </w:rPr>
        <w:t>.</w:t>
      </w:r>
      <w:r w:rsidR="008736A1">
        <w:rPr>
          <w:rFonts w:ascii="Times New Roman" w:hAnsi="Times New Roman" w:cs="Times New Roman"/>
          <w:sz w:val="24"/>
          <w:szCs w:val="24"/>
        </w:rPr>
        <w:t xml:space="preserve"> </w:t>
      </w:r>
      <w:r w:rsidR="00EB28FA">
        <w:rPr>
          <w:rFonts w:ascii="Times New Roman" w:hAnsi="Times New Roman" w:cs="Times New Roman"/>
          <w:sz w:val="24"/>
          <w:szCs w:val="24"/>
        </w:rPr>
        <w:t>П</w:t>
      </w:r>
      <w:r w:rsidR="00EB28FA" w:rsidRPr="002B2245">
        <w:rPr>
          <w:rFonts w:ascii="Times New Roman" w:hAnsi="Times New Roman" w:cs="Times New Roman"/>
          <w:sz w:val="24"/>
          <w:szCs w:val="24"/>
        </w:rPr>
        <w:t xml:space="preserve">равила статті 75 загальної частини Кримінального кодексу України дозволяють суду прийняти рішення про </w:t>
      </w:r>
      <w:r w:rsidR="00EB28FA" w:rsidRPr="002B2245">
        <w:rPr>
          <w:rFonts w:ascii="Times New Roman" w:hAnsi="Times New Roman" w:cs="Times New Roman"/>
          <w:sz w:val="24"/>
          <w:szCs w:val="24"/>
          <w:shd w:val="clear" w:color="auto" w:fill="FFFFFF"/>
        </w:rPr>
        <w:t>звільнення від відбування покарання з випробуванням</w:t>
      </w:r>
      <w:r w:rsidR="00EB28FA">
        <w:rPr>
          <w:rFonts w:ascii="Times New Roman" w:hAnsi="Times New Roman" w:cs="Times New Roman"/>
          <w:sz w:val="24"/>
          <w:szCs w:val="24"/>
          <w:shd w:val="clear" w:color="auto" w:fill="FFFFFF"/>
        </w:rPr>
        <w:t xml:space="preserve"> (без реального його відбування)</w:t>
      </w:r>
      <w:r w:rsidR="00EB28FA" w:rsidRPr="002B2245">
        <w:rPr>
          <w:rFonts w:ascii="Times New Roman" w:hAnsi="Times New Roman" w:cs="Times New Roman"/>
          <w:sz w:val="24"/>
          <w:szCs w:val="24"/>
          <w:shd w:val="clear" w:color="auto" w:fill="FFFFFF"/>
        </w:rPr>
        <w:t xml:space="preserve"> лише при призначенні покарання у виді позбавлення волі на строк не більше </w:t>
      </w:r>
      <w:r w:rsidR="00EB28FA">
        <w:rPr>
          <w:rFonts w:ascii="Times New Roman" w:hAnsi="Times New Roman" w:cs="Times New Roman"/>
          <w:sz w:val="24"/>
          <w:szCs w:val="24"/>
          <w:shd w:val="clear" w:color="auto" w:fill="FFFFFF"/>
        </w:rPr>
        <w:t>5</w:t>
      </w:r>
      <w:r w:rsidR="00EB28FA" w:rsidRPr="002B2245">
        <w:rPr>
          <w:rFonts w:ascii="Times New Roman" w:hAnsi="Times New Roman" w:cs="Times New Roman"/>
          <w:sz w:val="24"/>
          <w:szCs w:val="24"/>
          <w:shd w:val="clear" w:color="auto" w:fill="FFFFFF"/>
        </w:rPr>
        <w:t xml:space="preserve"> років</w:t>
      </w:r>
      <w:r w:rsidR="00EB28FA">
        <w:rPr>
          <w:rFonts w:ascii="Times New Roman" w:hAnsi="Times New Roman" w:cs="Times New Roman"/>
          <w:sz w:val="24"/>
          <w:szCs w:val="24"/>
          <w:shd w:val="clear" w:color="auto" w:fill="FFFFFF"/>
        </w:rPr>
        <w:t>, внаслідок чого обвинувачені за частиною 6</w:t>
      </w:r>
      <w:r w:rsidR="00EB28FA" w:rsidRPr="002B2245">
        <w:rPr>
          <w:rFonts w:ascii="Times New Roman" w:hAnsi="Times New Roman" w:cs="Times New Roman"/>
          <w:sz w:val="24"/>
          <w:szCs w:val="24"/>
          <w:shd w:val="clear" w:color="auto" w:fill="FFFFFF"/>
        </w:rPr>
        <w:t xml:space="preserve"> </w:t>
      </w:r>
      <w:r w:rsidR="00EB28FA">
        <w:rPr>
          <w:rFonts w:ascii="Times New Roman" w:hAnsi="Times New Roman" w:cs="Times New Roman"/>
          <w:sz w:val="24"/>
          <w:szCs w:val="24"/>
          <w:shd w:val="clear" w:color="auto" w:fill="FFFFFF"/>
        </w:rPr>
        <w:t>можуть отримати значні строки покарання, які відбуватимуть виключно реально.</w:t>
      </w:r>
    </w:p>
    <w:p w14:paraId="249BAFA4" w14:textId="2D84F0C1" w:rsidR="008736A1" w:rsidRPr="008736A1" w:rsidRDefault="008736A1" w:rsidP="008736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Pr="008736A1">
        <w:rPr>
          <w:rFonts w:ascii="Times New Roman" w:hAnsi="Times New Roman" w:cs="Times New Roman"/>
          <w:sz w:val="24"/>
          <w:szCs w:val="24"/>
        </w:rPr>
        <w:t xml:space="preserve">идається доцільним доповнити санкцію частини </w:t>
      </w:r>
      <w:r>
        <w:rPr>
          <w:rFonts w:ascii="Times New Roman" w:hAnsi="Times New Roman" w:cs="Times New Roman"/>
          <w:sz w:val="24"/>
          <w:szCs w:val="24"/>
        </w:rPr>
        <w:t>6</w:t>
      </w:r>
      <w:r w:rsidRPr="008736A1">
        <w:rPr>
          <w:rFonts w:ascii="Times New Roman" w:hAnsi="Times New Roman" w:cs="Times New Roman"/>
          <w:sz w:val="24"/>
          <w:szCs w:val="24"/>
        </w:rPr>
        <w:t xml:space="preserve"> статті 111-1 Кримінального кодексу України </w:t>
      </w:r>
      <w:r>
        <w:rPr>
          <w:rFonts w:ascii="Times New Roman" w:hAnsi="Times New Roman" w:cs="Times New Roman"/>
          <w:sz w:val="24"/>
          <w:szCs w:val="24"/>
        </w:rPr>
        <w:t xml:space="preserve">альтернативним кримінальним покаранням у виді </w:t>
      </w:r>
      <w:r w:rsidRPr="008736A1">
        <w:rPr>
          <w:rFonts w:ascii="Times New Roman" w:hAnsi="Times New Roman" w:cs="Times New Roman"/>
          <w:sz w:val="24"/>
          <w:szCs w:val="24"/>
        </w:rPr>
        <w:t>штраф</w:t>
      </w:r>
      <w:r>
        <w:rPr>
          <w:rFonts w:ascii="Times New Roman" w:hAnsi="Times New Roman" w:cs="Times New Roman"/>
          <w:sz w:val="24"/>
          <w:szCs w:val="24"/>
        </w:rPr>
        <w:t>у</w:t>
      </w:r>
      <w:r w:rsidRPr="008736A1">
        <w:rPr>
          <w:rFonts w:ascii="Times New Roman" w:hAnsi="Times New Roman" w:cs="Times New Roman"/>
          <w:sz w:val="24"/>
          <w:szCs w:val="24"/>
        </w:rPr>
        <w:t xml:space="preserve">, </w:t>
      </w:r>
      <w:r>
        <w:rPr>
          <w:rFonts w:ascii="Times New Roman" w:hAnsi="Times New Roman" w:cs="Times New Roman"/>
          <w:sz w:val="24"/>
          <w:szCs w:val="24"/>
        </w:rPr>
        <w:t>який засуджений сплатить в державний бюджет</w:t>
      </w:r>
      <w:r w:rsidR="00EB28FA">
        <w:rPr>
          <w:rFonts w:ascii="Times New Roman" w:hAnsi="Times New Roman" w:cs="Times New Roman"/>
          <w:sz w:val="24"/>
          <w:szCs w:val="24"/>
        </w:rPr>
        <w:t>, що, окрім користі для держави, певним чином збалансує втручання в права людини в аспекті тяжкості покарання.</w:t>
      </w:r>
    </w:p>
    <w:p w14:paraId="0183199C" w14:textId="36456CB6" w:rsidR="00212716" w:rsidRPr="00B2186C" w:rsidRDefault="00B2186C" w:rsidP="00212716">
      <w:pPr>
        <w:spacing w:after="0" w:line="240" w:lineRule="auto"/>
        <w:ind w:firstLine="709"/>
        <w:jc w:val="both"/>
        <w:rPr>
          <w:rFonts w:ascii="Times New Roman" w:hAnsi="Times New Roman" w:cs="Times New Roman"/>
          <w:sz w:val="28"/>
          <w:szCs w:val="28"/>
        </w:rPr>
      </w:pPr>
      <w:r w:rsidRPr="00B2186C">
        <w:rPr>
          <w:rFonts w:ascii="Times New Roman" w:hAnsi="Times New Roman" w:cs="Times New Roman"/>
          <w:sz w:val="24"/>
          <w:szCs w:val="24"/>
        </w:rPr>
        <w:t xml:space="preserve">Люстрація не є перспективним заходом за дії, передбачені цією </w:t>
      </w:r>
      <w:r w:rsidR="00592315">
        <w:rPr>
          <w:rFonts w:ascii="Times New Roman" w:hAnsi="Times New Roman" w:cs="Times New Roman"/>
          <w:sz w:val="24"/>
          <w:szCs w:val="24"/>
        </w:rPr>
        <w:t>частиною</w:t>
      </w:r>
      <w:r w:rsidRPr="00B2186C">
        <w:rPr>
          <w:rFonts w:ascii="Times New Roman" w:hAnsi="Times New Roman" w:cs="Times New Roman"/>
          <w:sz w:val="24"/>
          <w:szCs w:val="24"/>
        </w:rPr>
        <w:t xml:space="preserve">, адже санкція частини 6 в будь-якому випадку передбачає обов’язкове додаткове покарання – позбавлення права обіймати певні посади або займатися певною діяльністю на строк від 10 до 15 років. Ситуація притягнення до кримінальної відповідальності та засудження за </w:t>
      </w:r>
      <w:r w:rsidR="00A87B44">
        <w:rPr>
          <w:rFonts w:ascii="Times New Roman" w:hAnsi="Times New Roman" w:cs="Times New Roman"/>
          <w:sz w:val="24"/>
          <w:szCs w:val="24"/>
        </w:rPr>
        <w:t xml:space="preserve">особливо </w:t>
      </w:r>
      <w:r w:rsidRPr="00B2186C">
        <w:rPr>
          <w:rFonts w:ascii="Times New Roman" w:hAnsi="Times New Roman" w:cs="Times New Roman"/>
          <w:sz w:val="24"/>
          <w:szCs w:val="24"/>
        </w:rPr>
        <w:t xml:space="preserve">тяжкий злочин одних та застосування заходів люстрації за такі самі дії </w:t>
      </w:r>
      <w:r w:rsidR="00350D7C">
        <w:rPr>
          <w:rFonts w:ascii="Times New Roman" w:hAnsi="Times New Roman" w:cs="Times New Roman"/>
          <w:sz w:val="24"/>
          <w:szCs w:val="24"/>
        </w:rPr>
        <w:t xml:space="preserve">до </w:t>
      </w:r>
      <w:r w:rsidRPr="00B2186C">
        <w:rPr>
          <w:rFonts w:ascii="Times New Roman" w:hAnsi="Times New Roman" w:cs="Times New Roman"/>
          <w:sz w:val="24"/>
          <w:szCs w:val="24"/>
        </w:rPr>
        <w:t>інших неприпустима, адже є свавільною поведінкою держави та не відповідає принципу правової визначеності.</w:t>
      </w:r>
    </w:p>
    <w:p w14:paraId="26635003" w14:textId="77777777" w:rsidR="00EB28FA" w:rsidRDefault="00EB28FA" w:rsidP="004B1B4F">
      <w:pPr>
        <w:spacing w:after="0" w:line="240" w:lineRule="auto"/>
        <w:ind w:firstLine="709"/>
        <w:jc w:val="both"/>
        <w:rPr>
          <w:rFonts w:ascii="Times New Roman" w:hAnsi="Times New Roman" w:cs="Times New Roman"/>
          <w:i/>
          <w:iCs/>
          <w:color w:val="000000" w:themeColor="text1"/>
          <w:sz w:val="24"/>
          <w:szCs w:val="24"/>
        </w:rPr>
      </w:pPr>
    </w:p>
    <w:p w14:paraId="290A2407" w14:textId="4055607C" w:rsidR="004B1B4F" w:rsidRPr="008D3FA9" w:rsidRDefault="004B1B4F" w:rsidP="004B1B4F">
      <w:pPr>
        <w:spacing w:after="0" w:line="240" w:lineRule="auto"/>
        <w:ind w:firstLine="709"/>
        <w:jc w:val="both"/>
        <w:rPr>
          <w:rFonts w:ascii="Times New Roman" w:hAnsi="Times New Roman" w:cs="Times New Roman"/>
          <w:i/>
          <w:iCs/>
          <w:color w:val="000000" w:themeColor="text1"/>
          <w:sz w:val="24"/>
          <w:szCs w:val="24"/>
        </w:rPr>
      </w:pPr>
      <w:r w:rsidRPr="008D3FA9">
        <w:rPr>
          <w:rFonts w:ascii="Times New Roman" w:hAnsi="Times New Roman" w:cs="Times New Roman"/>
          <w:i/>
          <w:iCs/>
          <w:color w:val="000000" w:themeColor="text1"/>
          <w:sz w:val="24"/>
          <w:szCs w:val="24"/>
        </w:rPr>
        <w:t>Частина 7.</w:t>
      </w:r>
    </w:p>
    <w:p w14:paraId="466B27B9" w14:textId="77777777" w:rsidR="004B1B4F" w:rsidRPr="008D3FA9" w:rsidRDefault="004B1B4F" w:rsidP="004B1B4F">
      <w:pPr>
        <w:spacing w:after="100" w:afterAutospacing="1" w:line="240" w:lineRule="auto"/>
        <w:ind w:firstLine="709"/>
        <w:jc w:val="both"/>
        <w:rPr>
          <w:rFonts w:ascii="Times New Roman" w:hAnsi="Times New Roman" w:cs="Times New Roman"/>
          <w:i/>
          <w:iCs/>
          <w:color w:val="000000" w:themeColor="text1"/>
          <w:sz w:val="24"/>
          <w:szCs w:val="24"/>
        </w:rPr>
      </w:pPr>
      <w:r w:rsidRPr="008D3FA9">
        <w:rPr>
          <w:rFonts w:ascii="Times New Roman" w:hAnsi="Times New Roman" w:cs="Times New Roman"/>
          <w:i/>
          <w:iCs/>
          <w:color w:val="000000" w:themeColor="text1"/>
          <w:sz w:val="24"/>
          <w:szCs w:val="24"/>
        </w:rPr>
        <w:t xml:space="preserve">Добровільне </w:t>
      </w:r>
      <w:r w:rsidRPr="008D3FA9">
        <w:rPr>
          <w:rFonts w:ascii="Times New Roman" w:hAnsi="Times New Roman" w:cs="Times New Roman"/>
          <w:b/>
          <w:bCs/>
          <w:i/>
          <w:iCs/>
          <w:color w:val="000000" w:themeColor="text1"/>
          <w:sz w:val="24"/>
          <w:szCs w:val="24"/>
        </w:rPr>
        <w:t>зайняття</w:t>
      </w:r>
      <w:r w:rsidRPr="008D3FA9">
        <w:rPr>
          <w:rFonts w:ascii="Times New Roman" w:hAnsi="Times New Roman" w:cs="Times New Roman"/>
          <w:i/>
          <w:iCs/>
          <w:color w:val="000000" w:themeColor="text1"/>
          <w:sz w:val="24"/>
          <w:szCs w:val="24"/>
        </w:rPr>
        <w:t xml:space="preserve"> громадянином України </w:t>
      </w:r>
      <w:r w:rsidRPr="008D3FA9">
        <w:rPr>
          <w:rFonts w:ascii="Times New Roman" w:hAnsi="Times New Roman" w:cs="Times New Roman"/>
          <w:b/>
          <w:bCs/>
          <w:i/>
          <w:iCs/>
          <w:color w:val="000000" w:themeColor="text1"/>
          <w:sz w:val="24"/>
          <w:szCs w:val="24"/>
        </w:rPr>
        <w:t>посади</w:t>
      </w:r>
      <w:r w:rsidRPr="008D3FA9">
        <w:rPr>
          <w:rFonts w:ascii="Times New Roman" w:hAnsi="Times New Roman" w:cs="Times New Roman"/>
          <w:i/>
          <w:iCs/>
          <w:color w:val="000000" w:themeColor="text1"/>
          <w:sz w:val="24"/>
          <w:szCs w:val="24"/>
        </w:rPr>
        <w:t xml:space="preserve"> </w:t>
      </w:r>
      <w:r w:rsidRPr="008D3FA9">
        <w:rPr>
          <w:rFonts w:ascii="Times New Roman" w:hAnsi="Times New Roman" w:cs="Times New Roman"/>
          <w:b/>
          <w:bCs/>
          <w:i/>
          <w:iCs/>
          <w:color w:val="000000" w:themeColor="text1"/>
          <w:sz w:val="24"/>
          <w:szCs w:val="24"/>
        </w:rPr>
        <w:t>в</w:t>
      </w:r>
      <w:r w:rsidRPr="008D3FA9">
        <w:rPr>
          <w:rFonts w:ascii="Times New Roman" w:hAnsi="Times New Roman" w:cs="Times New Roman"/>
          <w:i/>
          <w:iCs/>
          <w:color w:val="000000" w:themeColor="text1"/>
          <w:sz w:val="24"/>
          <w:szCs w:val="24"/>
        </w:rPr>
        <w:t xml:space="preserve"> незаконних </w:t>
      </w:r>
      <w:r w:rsidRPr="008D3FA9">
        <w:rPr>
          <w:rFonts w:ascii="Times New Roman" w:hAnsi="Times New Roman" w:cs="Times New Roman"/>
          <w:b/>
          <w:bCs/>
          <w:i/>
          <w:iCs/>
          <w:color w:val="000000" w:themeColor="text1"/>
          <w:sz w:val="24"/>
          <w:szCs w:val="24"/>
        </w:rPr>
        <w:t>судових або правоохоронних органах</w:t>
      </w:r>
      <w:r w:rsidRPr="008D3FA9">
        <w:rPr>
          <w:rFonts w:ascii="Times New Roman" w:hAnsi="Times New Roman" w:cs="Times New Roman"/>
          <w:i/>
          <w:iCs/>
          <w:color w:val="000000" w:themeColor="text1"/>
          <w:sz w:val="24"/>
          <w:szCs w:val="24"/>
        </w:rPr>
        <w:t xml:space="preserve">, створених на тимчасово окупованій території, а також </w:t>
      </w:r>
      <w:r w:rsidRPr="008D3FA9">
        <w:rPr>
          <w:rFonts w:ascii="Times New Roman" w:hAnsi="Times New Roman" w:cs="Times New Roman"/>
          <w:i/>
          <w:iCs/>
          <w:color w:val="000000" w:themeColor="text1"/>
          <w:sz w:val="24"/>
          <w:szCs w:val="24"/>
        </w:rPr>
        <w:lastRenderedPageBreak/>
        <w:t xml:space="preserve">добровільна </w:t>
      </w:r>
      <w:r w:rsidRPr="008D3FA9">
        <w:rPr>
          <w:rFonts w:ascii="Times New Roman" w:hAnsi="Times New Roman" w:cs="Times New Roman"/>
          <w:b/>
          <w:bCs/>
          <w:i/>
          <w:iCs/>
          <w:color w:val="000000" w:themeColor="text1"/>
          <w:sz w:val="24"/>
          <w:szCs w:val="24"/>
        </w:rPr>
        <w:t>участь</w:t>
      </w:r>
      <w:r w:rsidRPr="008D3FA9">
        <w:rPr>
          <w:rFonts w:ascii="Times New Roman" w:hAnsi="Times New Roman" w:cs="Times New Roman"/>
          <w:i/>
          <w:iCs/>
          <w:color w:val="000000" w:themeColor="text1"/>
          <w:sz w:val="24"/>
          <w:szCs w:val="24"/>
        </w:rPr>
        <w:t xml:space="preserve"> громадянина України в незаконних </w:t>
      </w:r>
      <w:r w:rsidRPr="008D3FA9">
        <w:rPr>
          <w:rFonts w:ascii="Times New Roman" w:hAnsi="Times New Roman" w:cs="Times New Roman"/>
          <w:b/>
          <w:bCs/>
          <w:i/>
          <w:iCs/>
          <w:color w:val="000000" w:themeColor="text1"/>
          <w:sz w:val="24"/>
          <w:szCs w:val="24"/>
        </w:rPr>
        <w:t>збройних чи воєнізованих формуваннях</w:t>
      </w:r>
      <w:r w:rsidRPr="008D3FA9">
        <w:rPr>
          <w:rFonts w:ascii="Times New Roman" w:hAnsi="Times New Roman" w:cs="Times New Roman"/>
          <w:i/>
          <w:iCs/>
          <w:color w:val="000000" w:themeColor="text1"/>
          <w:sz w:val="24"/>
          <w:szCs w:val="24"/>
        </w:rPr>
        <w:t xml:space="preserve">, створених на тимчасово окупованій території, та/або в збройних формуваннях держави-агресора чи надання таким формуванням допомоги у веденні бойових дій проти Збройних Сил України та інших військових формувань, утворених відповідно до законів України, добровольчих формувань, що були утворені або </w:t>
      </w:r>
      <w:proofErr w:type="spellStart"/>
      <w:r w:rsidRPr="008D3FA9">
        <w:rPr>
          <w:rFonts w:ascii="Times New Roman" w:hAnsi="Times New Roman" w:cs="Times New Roman"/>
          <w:i/>
          <w:iCs/>
          <w:color w:val="000000" w:themeColor="text1"/>
          <w:sz w:val="24"/>
          <w:szCs w:val="24"/>
        </w:rPr>
        <w:t>самоорганізовувалися</w:t>
      </w:r>
      <w:proofErr w:type="spellEnd"/>
      <w:r w:rsidRPr="008D3FA9">
        <w:rPr>
          <w:rFonts w:ascii="Times New Roman" w:hAnsi="Times New Roman" w:cs="Times New Roman"/>
          <w:i/>
          <w:iCs/>
          <w:color w:val="000000" w:themeColor="text1"/>
          <w:sz w:val="24"/>
          <w:szCs w:val="24"/>
        </w:rPr>
        <w:t xml:space="preserve"> для захисту незалежності, суверенітету та територіальної цілісності України, -</w:t>
      </w:r>
      <w:bookmarkStart w:id="18" w:name="n3876"/>
      <w:bookmarkEnd w:id="18"/>
    </w:p>
    <w:p w14:paraId="76B0A6CF" w14:textId="103B1A43" w:rsidR="004B1B4F" w:rsidRPr="008D3FA9" w:rsidRDefault="004B1B4F" w:rsidP="004B1B4F">
      <w:pPr>
        <w:spacing w:after="100" w:afterAutospacing="1" w:line="240" w:lineRule="auto"/>
        <w:ind w:firstLine="709"/>
        <w:jc w:val="both"/>
        <w:rPr>
          <w:rFonts w:ascii="Times New Roman" w:hAnsi="Times New Roman" w:cs="Times New Roman"/>
          <w:i/>
          <w:iCs/>
          <w:color w:val="000000" w:themeColor="text1"/>
          <w:sz w:val="24"/>
          <w:szCs w:val="24"/>
        </w:rPr>
      </w:pPr>
      <w:r w:rsidRPr="008D3FA9">
        <w:rPr>
          <w:rFonts w:ascii="Times New Roman" w:hAnsi="Times New Roman" w:cs="Times New Roman"/>
          <w:i/>
          <w:iCs/>
          <w:color w:val="000000" w:themeColor="text1"/>
          <w:sz w:val="24"/>
          <w:szCs w:val="24"/>
        </w:rPr>
        <w:t xml:space="preserve">караються </w:t>
      </w:r>
      <w:r w:rsidRPr="008D3FA9">
        <w:rPr>
          <w:rFonts w:ascii="Times New Roman" w:hAnsi="Times New Roman" w:cs="Times New Roman"/>
          <w:b/>
          <w:bCs/>
          <w:i/>
          <w:iCs/>
          <w:color w:val="000000" w:themeColor="text1"/>
          <w:sz w:val="24"/>
          <w:szCs w:val="24"/>
        </w:rPr>
        <w:t>позбавленням волі на строк від дванадцяти до п’ятнадцяти</w:t>
      </w:r>
      <w:r w:rsidRPr="008D3FA9">
        <w:rPr>
          <w:rFonts w:ascii="Times New Roman" w:hAnsi="Times New Roman" w:cs="Times New Roman"/>
          <w:i/>
          <w:iCs/>
          <w:color w:val="000000" w:themeColor="text1"/>
          <w:sz w:val="24"/>
          <w:szCs w:val="24"/>
        </w:rPr>
        <w:t xml:space="preserve"> років з позбавленням права обіймати певні посади або займатися певною діяльністю на строк від десяти до п’ятнадцяти років та з конфіскацією майна або без такої.</w:t>
      </w:r>
    </w:p>
    <w:p w14:paraId="02316F7B" w14:textId="4975012F" w:rsidR="003E71BD" w:rsidRPr="00C5239D" w:rsidRDefault="006D456E" w:rsidP="00C5239D">
      <w:pPr>
        <w:spacing w:after="0" w:line="240" w:lineRule="auto"/>
        <w:ind w:firstLine="709"/>
        <w:jc w:val="both"/>
        <w:rPr>
          <w:rFonts w:ascii="Times New Roman" w:hAnsi="Times New Roman" w:cs="Times New Roman"/>
          <w:sz w:val="24"/>
          <w:szCs w:val="24"/>
        </w:rPr>
      </w:pPr>
      <w:r w:rsidRPr="008D3FA9">
        <w:rPr>
          <w:rFonts w:ascii="Times New Roman" w:hAnsi="Times New Roman" w:cs="Times New Roman"/>
          <w:color w:val="000000" w:themeColor="text1"/>
          <w:sz w:val="24"/>
          <w:szCs w:val="24"/>
        </w:rPr>
        <w:t xml:space="preserve">Частина 7 </w:t>
      </w:r>
      <w:r w:rsidR="00C5239D" w:rsidRPr="008D3FA9">
        <w:rPr>
          <w:rFonts w:ascii="Times New Roman" w:hAnsi="Times New Roman" w:cs="Times New Roman"/>
          <w:color w:val="000000" w:themeColor="text1"/>
          <w:sz w:val="24"/>
          <w:szCs w:val="24"/>
        </w:rPr>
        <w:t xml:space="preserve">статті 111-1 Кримінального кодексу України </w:t>
      </w:r>
      <w:r w:rsidRPr="008D3FA9">
        <w:rPr>
          <w:rFonts w:ascii="Times New Roman" w:hAnsi="Times New Roman" w:cs="Times New Roman"/>
          <w:color w:val="000000" w:themeColor="text1"/>
          <w:sz w:val="24"/>
          <w:szCs w:val="24"/>
        </w:rPr>
        <w:t xml:space="preserve">є найбільш проблемною з </w:t>
      </w:r>
      <w:r>
        <w:rPr>
          <w:rFonts w:ascii="Times New Roman" w:hAnsi="Times New Roman" w:cs="Times New Roman"/>
          <w:sz w:val="24"/>
          <w:szCs w:val="24"/>
        </w:rPr>
        <w:t xml:space="preserve">точки зору її співвідношення з міжнародними нормами. </w:t>
      </w:r>
      <w:r w:rsidR="00C5239D">
        <w:rPr>
          <w:rFonts w:ascii="Times New Roman" w:eastAsia="Times New Roman" w:hAnsi="Times New Roman" w:cs="Times New Roman"/>
          <w:color w:val="222222"/>
          <w:kern w:val="0"/>
          <w:sz w:val="24"/>
          <w:szCs w:val="24"/>
          <w:lang w:eastAsia="uk-UA"/>
          <w14:ligatures w14:val="none"/>
        </w:rPr>
        <w:t>Вона</w:t>
      </w:r>
      <w:r w:rsidR="003E71BD" w:rsidRPr="003E71BD">
        <w:rPr>
          <w:rFonts w:ascii="Times New Roman" w:eastAsia="Times New Roman" w:hAnsi="Times New Roman" w:cs="Times New Roman"/>
          <w:color w:val="222222"/>
          <w:kern w:val="0"/>
          <w:sz w:val="24"/>
          <w:szCs w:val="24"/>
          <w:lang w:eastAsia="uk-UA"/>
          <w14:ligatures w14:val="none"/>
        </w:rPr>
        <w:t xml:space="preserve"> містить 2 окремі </w:t>
      </w:r>
      <w:r w:rsidR="00C5239D">
        <w:rPr>
          <w:rFonts w:ascii="Times New Roman" w:eastAsia="Times New Roman" w:hAnsi="Times New Roman" w:cs="Times New Roman"/>
          <w:color w:val="222222"/>
          <w:kern w:val="0"/>
          <w:sz w:val="24"/>
          <w:szCs w:val="24"/>
          <w:lang w:eastAsia="uk-UA"/>
          <w14:ligatures w14:val="none"/>
        </w:rPr>
        <w:t>форми, які є</w:t>
      </w:r>
      <w:r w:rsidR="003E71BD" w:rsidRPr="003E71BD">
        <w:rPr>
          <w:rFonts w:ascii="Times New Roman" w:eastAsia="Times New Roman" w:hAnsi="Times New Roman" w:cs="Times New Roman"/>
          <w:color w:val="222222"/>
          <w:kern w:val="0"/>
          <w:sz w:val="24"/>
          <w:szCs w:val="24"/>
          <w:lang w:eastAsia="uk-UA"/>
          <w14:ligatures w14:val="none"/>
        </w:rPr>
        <w:t xml:space="preserve"> особливо тяжк</w:t>
      </w:r>
      <w:r w:rsidR="00C5239D">
        <w:rPr>
          <w:rFonts w:ascii="Times New Roman" w:eastAsia="Times New Roman" w:hAnsi="Times New Roman" w:cs="Times New Roman"/>
          <w:color w:val="222222"/>
          <w:kern w:val="0"/>
          <w:sz w:val="24"/>
          <w:szCs w:val="24"/>
          <w:lang w:eastAsia="uk-UA"/>
          <w14:ligatures w14:val="none"/>
        </w:rPr>
        <w:t>ими</w:t>
      </w:r>
      <w:r w:rsidR="003E71BD" w:rsidRPr="003E71BD">
        <w:rPr>
          <w:rFonts w:ascii="Times New Roman" w:eastAsia="Times New Roman" w:hAnsi="Times New Roman" w:cs="Times New Roman"/>
          <w:color w:val="222222"/>
          <w:kern w:val="0"/>
          <w:sz w:val="24"/>
          <w:szCs w:val="24"/>
          <w:lang w:eastAsia="uk-UA"/>
          <w14:ligatures w14:val="none"/>
        </w:rPr>
        <w:t xml:space="preserve"> злочин</w:t>
      </w:r>
      <w:r w:rsidR="00C5239D">
        <w:rPr>
          <w:rFonts w:ascii="Times New Roman" w:eastAsia="Times New Roman" w:hAnsi="Times New Roman" w:cs="Times New Roman"/>
          <w:color w:val="222222"/>
          <w:kern w:val="0"/>
          <w:sz w:val="24"/>
          <w:szCs w:val="24"/>
          <w:lang w:eastAsia="uk-UA"/>
          <w14:ligatures w14:val="none"/>
        </w:rPr>
        <w:t>ами</w:t>
      </w:r>
      <w:r w:rsidR="003E71BD" w:rsidRPr="003E71BD">
        <w:rPr>
          <w:rFonts w:ascii="Times New Roman" w:eastAsia="Times New Roman" w:hAnsi="Times New Roman" w:cs="Times New Roman"/>
          <w:color w:val="222222"/>
          <w:kern w:val="0"/>
          <w:sz w:val="24"/>
          <w:szCs w:val="24"/>
          <w:lang w:eastAsia="uk-UA"/>
          <w14:ligatures w14:val="none"/>
        </w:rPr>
        <w:t>.</w:t>
      </w:r>
    </w:p>
    <w:p w14:paraId="261FE9FE" w14:textId="206848ED" w:rsidR="003E71BD" w:rsidRPr="003E71BD" w:rsidRDefault="00B37D14" w:rsidP="003E71BD">
      <w:pPr>
        <w:shd w:val="clear" w:color="auto" w:fill="FFFFFF"/>
        <w:spacing w:after="0" w:line="240" w:lineRule="auto"/>
        <w:ind w:firstLine="709"/>
        <w:jc w:val="both"/>
        <w:rPr>
          <w:rFonts w:ascii="Times New Roman" w:eastAsia="Times New Roman" w:hAnsi="Times New Roman" w:cs="Times New Roman"/>
          <w:color w:val="222222"/>
          <w:kern w:val="0"/>
          <w:sz w:val="24"/>
          <w:szCs w:val="24"/>
          <w:lang w:eastAsia="uk-UA"/>
          <w14:ligatures w14:val="none"/>
        </w:rPr>
      </w:pPr>
      <w:r w:rsidRPr="003E71BD">
        <w:rPr>
          <w:rFonts w:ascii="Times New Roman" w:eastAsia="Times New Roman" w:hAnsi="Times New Roman" w:cs="Times New Roman"/>
          <w:color w:val="222222"/>
          <w:kern w:val="0"/>
          <w:sz w:val="24"/>
          <w:szCs w:val="24"/>
          <w:lang w:eastAsia="uk-UA"/>
          <w14:ligatures w14:val="none"/>
        </w:rPr>
        <w:t>Проаналізу</w:t>
      </w:r>
      <w:r>
        <w:rPr>
          <w:rFonts w:ascii="Times New Roman" w:eastAsia="Times New Roman" w:hAnsi="Times New Roman" w:cs="Times New Roman"/>
          <w:color w:val="222222"/>
          <w:kern w:val="0"/>
          <w:sz w:val="24"/>
          <w:szCs w:val="24"/>
          <w:lang w:eastAsia="uk-UA"/>
          <w14:ligatures w14:val="none"/>
        </w:rPr>
        <w:t>й</w:t>
      </w:r>
      <w:r w:rsidRPr="003E71BD">
        <w:rPr>
          <w:rFonts w:ascii="Times New Roman" w:eastAsia="Times New Roman" w:hAnsi="Times New Roman" w:cs="Times New Roman"/>
          <w:color w:val="222222"/>
          <w:kern w:val="0"/>
          <w:sz w:val="24"/>
          <w:szCs w:val="24"/>
          <w:lang w:eastAsia="uk-UA"/>
          <w14:ligatures w14:val="none"/>
        </w:rPr>
        <w:t xml:space="preserve">мо </w:t>
      </w:r>
      <w:r w:rsidR="003E71BD" w:rsidRPr="003E71BD">
        <w:rPr>
          <w:rFonts w:ascii="Times New Roman" w:eastAsia="Times New Roman" w:hAnsi="Times New Roman" w:cs="Times New Roman"/>
          <w:color w:val="222222"/>
          <w:kern w:val="0"/>
          <w:sz w:val="24"/>
          <w:szCs w:val="24"/>
          <w:lang w:eastAsia="uk-UA"/>
          <w14:ligatures w14:val="none"/>
        </w:rPr>
        <w:t>частин</w:t>
      </w:r>
      <w:r w:rsidR="007A08A0">
        <w:rPr>
          <w:rFonts w:ascii="Times New Roman" w:eastAsia="Times New Roman" w:hAnsi="Times New Roman" w:cs="Times New Roman"/>
          <w:color w:val="222222"/>
          <w:kern w:val="0"/>
          <w:sz w:val="24"/>
          <w:szCs w:val="24"/>
          <w:lang w:eastAsia="uk-UA"/>
          <w14:ligatures w14:val="none"/>
        </w:rPr>
        <w:t>у</w:t>
      </w:r>
      <w:r w:rsidR="003E71BD" w:rsidRPr="003E71BD">
        <w:rPr>
          <w:rFonts w:ascii="Times New Roman" w:eastAsia="Times New Roman" w:hAnsi="Times New Roman" w:cs="Times New Roman"/>
          <w:color w:val="222222"/>
          <w:kern w:val="0"/>
          <w:sz w:val="24"/>
          <w:szCs w:val="24"/>
          <w:lang w:eastAsia="uk-UA"/>
          <w14:ligatures w14:val="none"/>
        </w:rPr>
        <w:t xml:space="preserve"> 7 </w:t>
      </w:r>
      <w:r w:rsidR="007A08A0">
        <w:rPr>
          <w:rFonts w:ascii="Times New Roman" w:eastAsia="Times New Roman" w:hAnsi="Times New Roman" w:cs="Times New Roman"/>
          <w:color w:val="222222"/>
          <w:kern w:val="0"/>
          <w:sz w:val="24"/>
          <w:szCs w:val="24"/>
          <w:lang w:eastAsia="uk-UA"/>
          <w14:ligatures w14:val="none"/>
        </w:rPr>
        <w:t xml:space="preserve">статті 111-1 через </w:t>
      </w:r>
      <w:r w:rsidR="003E71BD" w:rsidRPr="003E71BD">
        <w:rPr>
          <w:rFonts w:ascii="Times New Roman" w:eastAsia="Times New Roman" w:hAnsi="Times New Roman" w:cs="Times New Roman"/>
          <w:color w:val="222222"/>
          <w:kern w:val="0"/>
          <w:sz w:val="24"/>
          <w:szCs w:val="24"/>
          <w:lang w:eastAsia="uk-UA"/>
          <w14:ligatures w14:val="none"/>
        </w:rPr>
        <w:t xml:space="preserve">призму відповідності нормам </w:t>
      </w:r>
      <w:r w:rsidR="00C5239D" w:rsidRPr="003E71BD">
        <w:rPr>
          <w:rFonts w:ascii="Times New Roman" w:hAnsi="Times New Roman" w:cs="Times New Roman"/>
          <w:sz w:val="24"/>
          <w:szCs w:val="24"/>
        </w:rPr>
        <w:t>міжнародного права прав людини</w:t>
      </w:r>
      <w:r w:rsidR="00C5239D">
        <w:rPr>
          <w:rFonts w:ascii="Times New Roman" w:eastAsia="Times New Roman" w:hAnsi="Times New Roman" w:cs="Times New Roman"/>
          <w:color w:val="222222"/>
          <w:kern w:val="0"/>
          <w:sz w:val="24"/>
          <w:szCs w:val="24"/>
          <w:lang w:eastAsia="uk-UA"/>
          <w14:ligatures w14:val="none"/>
        </w:rPr>
        <w:t xml:space="preserve">, міжнародного гуманітарного права та </w:t>
      </w:r>
      <w:r w:rsidR="00C5239D" w:rsidRPr="003E71BD">
        <w:rPr>
          <w:rFonts w:ascii="Times New Roman" w:eastAsia="Times New Roman" w:hAnsi="Times New Roman" w:cs="Times New Roman"/>
          <w:color w:val="222222"/>
          <w:kern w:val="0"/>
          <w:sz w:val="24"/>
          <w:szCs w:val="24"/>
          <w:lang w:eastAsia="uk-UA"/>
          <w14:ligatures w14:val="none"/>
        </w:rPr>
        <w:t xml:space="preserve">пропорційності </w:t>
      </w:r>
      <w:r w:rsidR="00C5239D">
        <w:rPr>
          <w:rFonts w:ascii="Times New Roman" w:eastAsia="Times New Roman" w:hAnsi="Times New Roman" w:cs="Times New Roman"/>
          <w:color w:val="222222"/>
          <w:kern w:val="0"/>
          <w:sz w:val="24"/>
          <w:szCs w:val="24"/>
          <w:lang w:eastAsia="uk-UA"/>
          <w14:ligatures w14:val="none"/>
        </w:rPr>
        <w:t xml:space="preserve">можливого </w:t>
      </w:r>
      <w:r w:rsidR="00C5239D" w:rsidRPr="003E71BD">
        <w:rPr>
          <w:rFonts w:ascii="Times New Roman" w:eastAsia="Times New Roman" w:hAnsi="Times New Roman" w:cs="Times New Roman"/>
          <w:color w:val="222222"/>
          <w:kern w:val="0"/>
          <w:sz w:val="24"/>
          <w:szCs w:val="24"/>
          <w:lang w:eastAsia="uk-UA"/>
          <w14:ligatures w14:val="none"/>
        </w:rPr>
        <w:t>покарання</w:t>
      </w:r>
      <w:r w:rsidR="00C5239D">
        <w:rPr>
          <w:rFonts w:ascii="Times New Roman" w:eastAsia="Times New Roman" w:hAnsi="Times New Roman" w:cs="Times New Roman"/>
          <w:color w:val="222222"/>
          <w:kern w:val="0"/>
          <w:sz w:val="24"/>
          <w:szCs w:val="24"/>
          <w:lang w:eastAsia="uk-UA"/>
          <w14:ligatures w14:val="none"/>
        </w:rPr>
        <w:t>.</w:t>
      </w:r>
    </w:p>
    <w:p w14:paraId="706EB00A" w14:textId="5AD20B41" w:rsidR="003E71BD" w:rsidRPr="00EB28FA" w:rsidRDefault="00EB28FA" w:rsidP="00EB28FA">
      <w:pPr>
        <w:pStyle w:val="a3"/>
        <w:numPr>
          <w:ilvl w:val="0"/>
          <w:numId w:val="21"/>
        </w:numPr>
        <w:spacing w:after="0" w:line="240" w:lineRule="auto"/>
        <w:jc w:val="both"/>
        <w:rPr>
          <w:rFonts w:ascii="Times New Roman" w:hAnsi="Times New Roman" w:cs="Times New Roman"/>
          <w:sz w:val="24"/>
          <w:szCs w:val="24"/>
        </w:rPr>
      </w:pPr>
      <w:r w:rsidRPr="00EB28FA">
        <w:rPr>
          <w:rFonts w:ascii="Times New Roman" w:hAnsi="Times New Roman" w:cs="Times New Roman"/>
          <w:sz w:val="24"/>
          <w:szCs w:val="24"/>
        </w:rPr>
        <w:t>Відповідність</w:t>
      </w:r>
      <w:r w:rsidR="003E71BD" w:rsidRPr="00EB28FA">
        <w:rPr>
          <w:rFonts w:ascii="Times New Roman" w:hAnsi="Times New Roman" w:cs="Times New Roman"/>
          <w:sz w:val="24"/>
          <w:szCs w:val="24"/>
        </w:rPr>
        <w:t xml:space="preserve"> норм</w:t>
      </w:r>
      <w:r w:rsidRPr="00EB28FA">
        <w:rPr>
          <w:rFonts w:ascii="Times New Roman" w:hAnsi="Times New Roman" w:cs="Times New Roman"/>
          <w:sz w:val="24"/>
          <w:szCs w:val="24"/>
        </w:rPr>
        <w:t>ам</w:t>
      </w:r>
      <w:r w:rsidR="003E71BD" w:rsidRPr="00EB28FA">
        <w:rPr>
          <w:rFonts w:ascii="Times New Roman" w:hAnsi="Times New Roman" w:cs="Times New Roman"/>
          <w:sz w:val="24"/>
          <w:szCs w:val="24"/>
        </w:rPr>
        <w:t xml:space="preserve"> міжнародного права прав людини.</w:t>
      </w:r>
    </w:p>
    <w:p w14:paraId="6EC4A5CE" w14:textId="7216CFDA" w:rsidR="009602C2" w:rsidRDefault="009602C2" w:rsidP="009602C2">
      <w:pPr>
        <w:spacing w:after="0" w:line="240" w:lineRule="auto"/>
        <w:ind w:firstLine="709"/>
        <w:jc w:val="both"/>
        <w:rPr>
          <w:rFonts w:ascii="Times New Roman" w:hAnsi="Times New Roman" w:cs="Times New Roman"/>
          <w:sz w:val="24"/>
          <w:szCs w:val="24"/>
        </w:rPr>
      </w:pPr>
      <w:r w:rsidRPr="008D3FA9">
        <w:rPr>
          <w:rFonts w:ascii="Times New Roman" w:hAnsi="Times New Roman" w:cs="Times New Roman"/>
          <w:color w:val="000000" w:themeColor="text1"/>
          <w:sz w:val="24"/>
          <w:szCs w:val="24"/>
        </w:rPr>
        <w:t xml:space="preserve">Аналогічно частинам 2 та 5, </w:t>
      </w:r>
      <w:r w:rsidRPr="008D3FA9">
        <w:rPr>
          <w:rFonts w:ascii="Times New Roman" w:hAnsi="Times New Roman" w:cs="Times New Roman"/>
          <w:i/>
          <w:iCs/>
          <w:color w:val="000000" w:themeColor="text1"/>
          <w:sz w:val="24"/>
          <w:szCs w:val="24"/>
        </w:rPr>
        <w:t>зайняття посади в незаконних судових або правоохоронних органах</w:t>
      </w:r>
      <w:r w:rsidRPr="008D3FA9">
        <w:rPr>
          <w:rFonts w:ascii="Times New Roman" w:hAnsi="Times New Roman" w:cs="Times New Roman"/>
          <w:color w:val="000000" w:themeColor="text1"/>
          <w:sz w:val="24"/>
          <w:szCs w:val="24"/>
        </w:rPr>
        <w:t xml:space="preserve"> підпадає під захист статті 8 Конвенції про захист прав людини і</w:t>
      </w:r>
      <w:r w:rsidRPr="00567894">
        <w:rPr>
          <w:rFonts w:ascii="Times New Roman" w:hAnsi="Times New Roman" w:cs="Times New Roman"/>
          <w:color w:val="000000" w:themeColor="text1"/>
          <w:sz w:val="24"/>
          <w:szCs w:val="24"/>
        </w:rPr>
        <w:t xml:space="preserve"> </w:t>
      </w:r>
      <w:r w:rsidRPr="009E4FF0">
        <w:rPr>
          <w:rFonts w:ascii="Times New Roman" w:hAnsi="Times New Roman" w:cs="Times New Roman"/>
          <w:sz w:val="24"/>
          <w:szCs w:val="24"/>
        </w:rPr>
        <w:t>основоположних свобод</w:t>
      </w:r>
      <w:r>
        <w:rPr>
          <w:rFonts w:ascii="Times New Roman" w:hAnsi="Times New Roman" w:cs="Times New Roman"/>
          <w:sz w:val="24"/>
          <w:szCs w:val="24"/>
        </w:rPr>
        <w:t xml:space="preserve">, адже стосується </w:t>
      </w:r>
      <w:r w:rsidRPr="009E4FF0">
        <w:rPr>
          <w:rFonts w:ascii="Times New Roman" w:hAnsi="Times New Roman" w:cs="Times New Roman"/>
          <w:color w:val="000000" w:themeColor="text1"/>
          <w:sz w:val="24"/>
          <w:szCs w:val="24"/>
        </w:rPr>
        <w:t>працевлаштування</w:t>
      </w:r>
      <w:r>
        <w:rPr>
          <w:rFonts w:ascii="Times New Roman" w:hAnsi="Times New Roman" w:cs="Times New Roman"/>
          <w:color w:val="000000" w:themeColor="text1"/>
          <w:sz w:val="24"/>
          <w:szCs w:val="24"/>
        </w:rPr>
        <w:t xml:space="preserve">, доступу до професії, можливості заробляти собі на життя. </w:t>
      </w:r>
      <w:r w:rsidRPr="009E4FF0">
        <w:rPr>
          <w:rFonts w:ascii="Times New Roman" w:hAnsi="Times New Roman" w:cs="Times New Roman"/>
          <w:sz w:val="24"/>
          <w:szCs w:val="24"/>
        </w:rPr>
        <w:t>Тож кримінальна відповідальність</w:t>
      </w:r>
      <w:r w:rsidR="008D3FA9">
        <w:rPr>
          <w:rFonts w:ascii="Times New Roman" w:hAnsi="Times New Roman" w:cs="Times New Roman"/>
          <w:sz w:val="24"/>
          <w:szCs w:val="24"/>
        </w:rPr>
        <w:t xml:space="preserve"> і в цьому випадку</w:t>
      </w:r>
      <w:r>
        <w:rPr>
          <w:rFonts w:ascii="Times New Roman" w:hAnsi="Times New Roman" w:cs="Times New Roman"/>
          <w:sz w:val="24"/>
          <w:szCs w:val="24"/>
        </w:rPr>
        <w:t xml:space="preserve"> є втручанням в </w:t>
      </w:r>
      <w:r w:rsidR="008D3FA9">
        <w:rPr>
          <w:rFonts w:ascii="Times New Roman" w:hAnsi="Times New Roman" w:cs="Times New Roman"/>
          <w:sz w:val="24"/>
          <w:szCs w:val="24"/>
        </w:rPr>
        <w:t xml:space="preserve">захищене Конвенцією </w:t>
      </w:r>
      <w:r>
        <w:rPr>
          <w:rFonts w:ascii="Times New Roman" w:hAnsi="Times New Roman" w:cs="Times New Roman"/>
          <w:sz w:val="24"/>
          <w:szCs w:val="24"/>
        </w:rPr>
        <w:t xml:space="preserve">право. </w:t>
      </w:r>
    </w:p>
    <w:p w14:paraId="4FFF5795" w14:textId="49F00C1D" w:rsidR="009602C2" w:rsidRDefault="009602C2" w:rsidP="009602C2">
      <w:pPr>
        <w:spacing w:after="0" w:line="240" w:lineRule="auto"/>
        <w:ind w:firstLine="709"/>
        <w:jc w:val="both"/>
        <w:rPr>
          <w:rFonts w:ascii="Times New Roman" w:hAnsi="Times New Roman" w:cs="Times New Roman"/>
          <w:color w:val="000000" w:themeColor="text1"/>
          <w:sz w:val="24"/>
          <w:szCs w:val="24"/>
        </w:rPr>
      </w:pPr>
      <w:r w:rsidRPr="009602C2">
        <w:rPr>
          <w:rFonts w:ascii="Times New Roman" w:hAnsi="Times New Roman" w:cs="Times New Roman"/>
          <w:color w:val="000000" w:themeColor="text1"/>
          <w:sz w:val="24"/>
          <w:szCs w:val="24"/>
        </w:rPr>
        <w:t xml:space="preserve">Міра покарання – позбавленням волі на строк від </w:t>
      </w:r>
      <w:r>
        <w:rPr>
          <w:rFonts w:ascii="Times New Roman" w:hAnsi="Times New Roman" w:cs="Times New Roman"/>
          <w:color w:val="000000" w:themeColor="text1"/>
          <w:sz w:val="24"/>
          <w:szCs w:val="24"/>
        </w:rPr>
        <w:t>12</w:t>
      </w:r>
      <w:r w:rsidRPr="009602C2">
        <w:rPr>
          <w:rFonts w:ascii="Times New Roman" w:hAnsi="Times New Roman" w:cs="Times New Roman"/>
          <w:color w:val="000000" w:themeColor="text1"/>
          <w:sz w:val="24"/>
          <w:szCs w:val="24"/>
        </w:rPr>
        <w:t xml:space="preserve"> до </w:t>
      </w:r>
      <w:r>
        <w:rPr>
          <w:rFonts w:ascii="Times New Roman" w:hAnsi="Times New Roman" w:cs="Times New Roman"/>
          <w:color w:val="000000" w:themeColor="text1"/>
          <w:sz w:val="24"/>
          <w:szCs w:val="24"/>
        </w:rPr>
        <w:t>15</w:t>
      </w:r>
      <w:r w:rsidRPr="009602C2">
        <w:rPr>
          <w:rFonts w:ascii="Times New Roman" w:hAnsi="Times New Roman" w:cs="Times New Roman"/>
          <w:color w:val="000000" w:themeColor="text1"/>
          <w:sz w:val="24"/>
          <w:szCs w:val="24"/>
        </w:rPr>
        <w:t xml:space="preserve"> років – викликає занепокоєння в контексті </w:t>
      </w:r>
      <w:r>
        <w:rPr>
          <w:rFonts w:ascii="Times New Roman" w:hAnsi="Times New Roman" w:cs="Times New Roman"/>
          <w:color w:val="000000" w:themeColor="text1"/>
          <w:sz w:val="24"/>
          <w:szCs w:val="24"/>
        </w:rPr>
        <w:t xml:space="preserve">пропорційності втручання. </w:t>
      </w:r>
    </w:p>
    <w:p w14:paraId="2ACEBDB8" w14:textId="249FC76C" w:rsidR="006D456E" w:rsidRPr="00567894" w:rsidRDefault="009602C2" w:rsidP="009602C2">
      <w:pPr>
        <w:spacing w:after="0" w:line="240" w:lineRule="auto"/>
        <w:ind w:firstLine="709"/>
        <w:jc w:val="both"/>
        <w:rPr>
          <w:rFonts w:ascii="Times New Roman" w:hAnsi="Times New Roman" w:cs="Times New Roman"/>
          <w:color w:val="000000" w:themeColor="text1"/>
          <w:sz w:val="24"/>
          <w:szCs w:val="24"/>
        </w:rPr>
      </w:pPr>
      <w:r w:rsidRPr="00567894">
        <w:rPr>
          <w:rFonts w:ascii="Times New Roman" w:hAnsi="Times New Roman" w:cs="Times New Roman"/>
          <w:color w:val="000000" w:themeColor="text1"/>
          <w:sz w:val="24"/>
          <w:szCs w:val="24"/>
        </w:rPr>
        <w:t xml:space="preserve">Кримінальний характер покарання є цілком виправданим, адже </w:t>
      </w:r>
      <w:proofErr w:type="spellStart"/>
      <w:r w:rsidRPr="00567894">
        <w:rPr>
          <w:rFonts w:ascii="Times New Roman" w:hAnsi="Times New Roman" w:cs="Times New Roman"/>
          <w:sz w:val="24"/>
          <w:szCs w:val="24"/>
        </w:rPr>
        <w:t>колаборант</w:t>
      </w:r>
      <w:proofErr w:type="spellEnd"/>
      <w:r w:rsidRPr="00567894">
        <w:rPr>
          <w:rFonts w:ascii="Times New Roman" w:hAnsi="Times New Roman" w:cs="Times New Roman"/>
          <w:sz w:val="24"/>
          <w:szCs w:val="24"/>
        </w:rPr>
        <w:t xml:space="preserve">, займаючи посаду </w:t>
      </w:r>
      <w:r w:rsidR="00B37D14">
        <w:rPr>
          <w:rFonts w:ascii="Times New Roman" w:hAnsi="Times New Roman" w:cs="Times New Roman"/>
          <w:sz w:val="24"/>
          <w:szCs w:val="24"/>
        </w:rPr>
        <w:t xml:space="preserve">в </w:t>
      </w:r>
      <w:r w:rsidRPr="00567894">
        <w:rPr>
          <w:rFonts w:ascii="Times New Roman" w:hAnsi="Times New Roman" w:cs="Times New Roman"/>
          <w:sz w:val="24"/>
          <w:szCs w:val="24"/>
        </w:rPr>
        <w:t xml:space="preserve">судових або правоохоронних органах, допомагає окупанту створювати вертикаль незаконних органів влади, </w:t>
      </w:r>
      <w:r w:rsidR="00567894" w:rsidRPr="00567894">
        <w:rPr>
          <w:rFonts w:ascii="Times New Roman" w:hAnsi="Times New Roman" w:cs="Times New Roman"/>
          <w:sz w:val="24"/>
          <w:szCs w:val="24"/>
        </w:rPr>
        <w:t xml:space="preserve">наділених функціями примусу, тож </w:t>
      </w:r>
      <w:r w:rsidRPr="00567894">
        <w:rPr>
          <w:rFonts w:ascii="Times New Roman" w:hAnsi="Times New Roman" w:cs="Times New Roman"/>
          <w:sz w:val="24"/>
          <w:szCs w:val="24"/>
        </w:rPr>
        <w:t>шкода національним інтересам</w:t>
      </w:r>
      <w:r w:rsidR="00567894" w:rsidRPr="00567894">
        <w:rPr>
          <w:rFonts w:ascii="Times New Roman" w:hAnsi="Times New Roman" w:cs="Times New Roman"/>
          <w:sz w:val="24"/>
          <w:szCs w:val="24"/>
        </w:rPr>
        <w:t xml:space="preserve"> та безпеці є істотною.</w:t>
      </w:r>
    </w:p>
    <w:p w14:paraId="585B921B" w14:textId="5BC27886" w:rsidR="00731E40" w:rsidRDefault="00567894" w:rsidP="00C337DB">
      <w:pPr>
        <w:spacing w:after="0" w:line="240" w:lineRule="auto"/>
        <w:ind w:firstLine="709"/>
        <w:jc w:val="both"/>
        <w:rPr>
          <w:rFonts w:ascii="Times New Roman" w:eastAsia="Times New Roman" w:hAnsi="Times New Roman" w:cs="Times New Roman"/>
          <w:color w:val="222222"/>
          <w:kern w:val="0"/>
          <w:sz w:val="24"/>
          <w:szCs w:val="24"/>
          <w:lang w:eastAsia="uk-UA"/>
          <w14:ligatures w14:val="none"/>
        </w:rPr>
      </w:pPr>
      <w:r w:rsidRPr="00567894">
        <w:rPr>
          <w:rFonts w:ascii="Times New Roman" w:hAnsi="Times New Roman" w:cs="Times New Roman"/>
          <w:color w:val="000000" w:themeColor="text1"/>
          <w:sz w:val="24"/>
          <w:szCs w:val="24"/>
        </w:rPr>
        <w:t>В свою чергу</w:t>
      </w:r>
      <w:r w:rsidR="00B6652F">
        <w:rPr>
          <w:rFonts w:ascii="Times New Roman" w:hAnsi="Times New Roman" w:cs="Times New Roman"/>
          <w:color w:val="000000" w:themeColor="text1"/>
          <w:sz w:val="24"/>
          <w:szCs w:val="24"/>
        </w:rPr>
        <w:t>,</w:t>
      </w:r>
      <w:r w:rsidRPr="00567894">
        <w:rPr>
          <w:rFonts w:ascii="Times New Roman" w:hAnsi="Times New Roman" w:cs="Times New Roman"/>
          <w:color w:val="000000" w:themeColor="text1"/>
          <w:sz w:val="24"/>
          <w:szCs w:val="24"/>
        </w:rPr>
        <w:t xml:space="preserve"> </w:t>
      </w:r>
      <w:r w:rsidRPr="009B5C78">
        <w:rPr>
          <w:rFonts w:ascii="Times New Roman" w:hAnsi="Times New Roman" w:cs="Times New Roman"/>
          <w:color w:val="000000" w:themeColor="text1"/>
          <w:sz w:val="24"/>
          <w:szCs w:val="24"/>
        </w:rPr>
        <w:t>тяжкість</w:t>
      </w:r>
      <w:r w:rsidRPr="00567894">
        <w:rPr>
          <w:rFonts w:ascii="Times New Roman" w:hAnsi="Times New Roman" w:cs="Times New Roman"/>
          <w:color w:val="000000" w:themeColor="text1"/>
          <w:sz w:val="24"/>
          <w:szCs w:val="24"/>
        </w:rPr>
        <w:t xml:space="preserve"> покарання викликає занепокоєння. </w:t>
      </w:r>
      <w:r w:rsidRPr="00567894">
        <w:rPr>
          <w:rFonts w:ascii="Times New Roman" w:eastAsia="Times New Roman" w:hAnsi="Times New Roman" w:cs="Times New Roman"/>
          <w:color w:val="222222"/>
          <w:kern w:val="0"/>
          <w:sz w:val="24"/>
          <w:szCs w:val="24"/>
          <w:lang w:eastAsia="uk-UA"/>
          <w14:ligatures w14:val="none"/>
        </w:rPr>
        <w:t>Санкція частини 7 виглядає надмірно жорсткою</w:t>
      </w:r>
      <w:r w:rsidR="00EB28FA">
        <w:rPr>
          <w:rFonts w:ascii="Times New Roman" w:eastAsia="Times New Roman" w:hAnsi="Times New Roman" w:cs="Times New Roman"/>
          <w:color w:val="222222"/>
          <w:kern w:val="0"/>
          <w:sz w:val="24"/>
          <w:szCs w:val="24"/>
          <w:lang w:eastAsia="uk-UA"/>
          <w14:ligatures w14:val="none"/>
        </w:rPr>
        <w:t>, вона</w:t>
      </w:r>
      <w:r w:rsidRPr="00567894">
        <w:rPr>
          <w:rFonts w:ascii="Times New Roman" w:eastAsia="Times New Roman" w:hAnsi="Times New Roman" w:cs="Times New Roman"/>
          <w:color w:val="222222"/>
          <w:kern w:val="0"/>
          <w:sz w:val="24"/>
          <w:szCs w:val="24"/>
          <w:lang w:eastAsia="uk-UA"/>
          <w14:ligatures w14:val="none"/>
        </w:rPr>
        <w:t xml:space="preserve"> позбавляє суд можливості застосувати гнучкі підходи до оцінки конкретних індивідуальних обставин справи та призначити пропорційне покарання. В деяких випадках незрозуміло</w:t>
      </w:r>
      <w:r w:rsidR="00B6652F">
        <w:rPr>
          <w:rFonts w:ascii="Times New Roman" w:eastAsia="Times New Roman" w:hAnsi="Times New Roman" w:cs="Times New Roman"/>
          <w:color w:val="222222"/>
          <w:kern w:val="0"/>
          <w:sz w:val="24"/>
          <w:szCs w:val="24"/>
          <w:lang w:eastAsia="uk-UA"/>
          <w14:ligatures w14:val="none"/>
        </w:rPr>
        <w:t>:</w:t>
      </w:r>
      <w:r w:rsidRPr="00567894">
        <w:rPr>
          <w:rFonts w:ascii="Times New Roman" w:eastAsia="Times New Roman" w:hAnsi="Times New Roman" w:cs="Times New Roman"/>
          <w:color w:val="222222"/>
          <w:kern w:val="0"/>
          <w:sz w:val="24"/>
          <w:szCs w:val="24"/>
          <w:lang w:eastAsia="uk-UA"/>
          <w14:ligatures w14:val="none"/>
        </w:rPr>
        <w:t xml:space="preserve"> яким чином суд має обґрунтувати доцільність саме такого суворого покарання (від 12 до 15 років позбавлення волі). Суди позбавлені повною мірою застосувати принцип індивідуалізації покарання, з урахуванням посади, яку зайняла особа, виду діяльності </w:t>
      </w:r>
      <w:r>
        <w:rPr>
          <w:rFonts w:ascii="Times New Roman" w:eastAsia="Times New Roman" w:hAnsi="Times New Roman" w:cs="Times New Roman"/>
          <w:color w:val="222222"/>
          <w:kern w:val="0"/>
          <w:sz w:val="24"/>
          <w:szCs w:val="24"/>
          <w:lang w:eastAsia="uk-UA"/>
          <w14:ligatures w14:val="none"/>
        </w:rPr>
        <w:t>та функціональних обов’язків</w:t>
      </w:r>
      <w:r w:rsidRPr="00567894">
        <w:rPr>
          <w:rFonts w:ascii="Times New Roman" w:eastAsia="Times New Roman" w:hAnsi="Times New Roman" w:cs="Times New Roman"/>
          <w:color w:val="222222"/>
          <w:kern w:val="0"/>
          <w:sz w:val="24"/>
          <w:szCs w:val="24"/>
          <w:lang w:eastAsia="uk-UA"/>
          <w14:ligatures w14:val="none"/>
        </w:rPr>
        <w:t>, ступеню загрози охоронюваним інтересам, серйозн</w:t>
      </w:r>
      <w:r>
        <w:rPr>
          <w:rFonts w:ascii="Times New Roman" w:eastAsia="Times New Roman" w:hAnsi="Times New Roman" w:cs="Times New Roman"/>
          <w:color w:val="222222"/>
          <w:kern w:val="0"/>
          <w:sz w:val="24"/>
          <w:szCs w:val="24"/>
          <w:lang w:eastAsia="uk-UA"/>
          <w14:ligatures w14:val="none"/>
        </w:rPr>
        <w:t>ості</w:t>
      </w:r>
      <w:r w:rsidRPr="00567894">
        <w:rPr>
          <w:rFonts w:ascii="Times New Roman" w:eastAsia="Times New Roman" w:hAnsi="Times New Roman" w:cs="Times New Roman"/>
          <w:color w:val="222222"/>
          <w:kern w:val="0"/>
          <w:sz w:val="24"/>
          <w:szCs w:val="24"/>
          <w:lang w:eastAsia="uk-UA"/>
          <w14:ligatures w14:val="none"/>
        </w:rPr>
        <w:t xml:space="preserve"> спричиненої шкоди, мотиву, мети, особи порушника, інших індивідуальн</w:t>
      </w:r>
      <w:r>
        <w:rPr>
          <w:rFonts w:ascii="Times New Roman" w:eastAsia="Times New Roman" w:hAnsi="Times New Roman" w:cs="Times New Roman"/>
          <w:color w:val="222222"/>
          <w:kern w:val="0"/>
          <w:sz w:val="24"/>
          <w:szCs w:val="24"/>
          <w:lang w:eastAsia="uk-UA"/>
          <w14:ligatures w14:val="none"/>
        </w:rPr>
        <w:t>их</w:t>
      </w:r>
      <w:r w:rsidRPr="00567894">
        <w:rPr>
          <w:rFonts w:ascii="Times New Roman" w:eastAsia="Times New Roman" w:hAnsi="Times New Roman" w:cs="Times New Roman"/>
          <w:color w:val="222222"/>
          <w:kern w:val="0"/>
          <w:sz w:val="24"/>
          <w:szCs w:val="24"/>
          <w:lang w:eastAsia="uk-UA"/>
          <w14:ligatures w14:val="none"/>
        </w:rPr>
        <w:t xml:space="preserve"> обставин справи.</w:t>
      </w:r>
      <w:r w:rsidR="00731E40">
        <w:rPr>
          <w:rFonts w:ascii="Times New Roman" w:eastAsia="Times New Roman" w:hAnsi="Times New Roman" w:cs="Times New Roman"/>
          <w:color w:val="222222"/>
          <w:kern w:val="0"/>
          <w:sz w:val="24"/>
          <w:szCs w:val="24"/>
          <w:lang w:eastAsia="uk-UA"/>
          <w14:ligatures w14:val="none"/>
        </w:rPr>
        <w:t xml:space="preserve"> Справа кінолога (Приклад №4) ілюструє випадок співпраці з окупантом, коли засуджений був діючим співробітником виправної колонії та продовжив виконувати свою звичну роботу після встановлення окупаційної влади; він дресирував та виховав собак, з якими ймовірно мав емоційний зв'язок. </w:t>
      </w:r>
      <w:r w:rsidR="000E6F70">
        <w:rPr>
          <w:rFonts w:ascii="Times New Roman" w:eastAsia="Times New Roman" w:hAnsi="Times New Roman" w:cs="Times New Roman"/>
          <w:color w:val="222222"/>
          <w:kern w:val="0"/>
          <w:sz w:val="24"/>
          <w:szCs w:val="24"/>
          <w:lang w:eastAsia="uk-UA"/>
          <w14:ligatures w14:val="none"/>
        </w:rPr>
        <w:t>Тож держава повинна максимально виважено підходити до міри покарання, яке є втручанням в сферу приватного життя людини.</w:t>
      </w:r>
    </w:p>
    <w:p w14:paraId="04FDA786" w14:textId="0145DBE3" w:rsidR="00C337DB" w:rsidRDefault="00567894" w:rsidP="00C337DB">
      <w:pPr>
        <w:spacing w:after="0" w:line="240" w:lineRule="auto"/>
        <w:ind w:firstLine="709"/>
        <w:jc w:val="both"/>
        <w:rPr>
          <w:rFonts w:ascii="Times New Roman" w:hAnsi="Times New Roman" w:cs="Times New Roman"/>
          <w:sz w:val="24"/>
          <w:szCs w:val="24"/>
          <w:shd w:val="clear" w:color="auto" w:fill="FFFFFF"/>
        </w:rPr>
      </w:pPr>
      <w:r w:rsidRPr="00567894">
        <w:rPr>
          <w:rFonts w:ascii="Times New Roman" w:eastAsia="Times New Roman" w:hAnsi="Times New Roman" w:cs="Times New Roman"/>
          <w:color w:val="222222"/>
          <w:kern w:val="0"/>
          <w:sz w:val="24"/>
          <w:szCs w:val="24"/>
          <w:lang w:eastAsia="uk-UA"/>
          <w14:ligatures w14:val="none"/>
        </w:rPr>
        <w:t xml:space="preserve">Як вже зазначалось, судова практика пішла </w:t>
      </w:r>
      <w:r>
        <w:rPr>
          <w:rFonts w:ascii="Times New Roman" w:eastAsia="Times New Roman" w:hAnsi="Times New Roman" w:cs="Times New Roman"/>
          <w:color w:val="222222"/>
          <w:kern w:val="0"/>
          <w:sz w:val="24"/>
          <w:szCs w:val="24"/>
          <w:lang w:eastAsia="uk-UA"/>
          <w14:ligatures w14:val="none"/>
        </w:rPr>
        <w:t xml:space="preserve">тим </w:t>
      </w:r>
      <w:r w:rsidRPr="00567894">
        <w:rPr>
          <w:rFonts w:ascii="Times New Roman" w:eastAsia="Times New Roman" w:hAnsi="Times New Roman" w:cs="Times New Roman"/>
          <w:color w:val="222222"/>
          <w:kern w:val="0"/>
          <w:sz w:val="24"/>
          <w:szCs w:val="24"/>
          <w:lang w:eastAsia="uk-UA"/>
          <w14:ligatures w14:val="none"/>
        </w:rPr>
        <w:t>шляхом, що незалежно від зайнятої в правоохоронних органах посади, такі дії необхідно кваліфікувати за частиною 7 статті 111-1</w:t>
      </w:r>
      <w:r>
        <w:rPr>
          <w:rFonts w:ascii="Times New Roman" w:eastAsia="Times New Roman" w:hAnsi="Times New Roman" w:cs="Times New Roman"/>
          <w:color w:val="222222"/>
          <w:kern w:val="0"/>
          <w:sz w:val="24"/>
          <w:szCs w:val="24"/>
          <w:lang w:eastAsia="uk-UA"/>
          <w14:ligatures w14:val="none"/>
        </w:rPr>
        <w:t xml:space="preserve"> Кримінального кодексу України</w:t>
      </w:r>
      <w:r w:rsidRPr="00567894">
        <w:rPr>
          <w:rFonts w:ascii="Times New Roman" w:eastAsia="Times New Roman" w:hAnsi="Times New Roman" w:cs="Times New Roman"/>
          <w:color w:val="222222"/>
          <w:kern w:val="0"/>
          <w:sz w:val="24"/>
          <w:szCs w:val="24"/>
          <w:lang w:eastAsia="uk-UA"/>
          <w14:ligatures w14:val="none"/>
        </w:rPr>
        <w:t>.</w:t>
      </w:r>
      <w:r w:rsidR="00C337DB">
        <w:rPr>
          <w:rFonts w:ascii="Times New Roman" w:eastAsia="Times New Roman" w:hAnsi="Times New Roman" w:cs="Times New Roman"/>
          <w:color w:val="222222"/>
          <w:kern w:val="0"/>
          <w:sz w:val="24"/>
          <w:szCs w:val="24"/>
          <w:lang w:eastAsia="uk-UA"/>
          <w14:ligatures w14:val="none"/>
        </w:rPr>
        <w:t xml:space="preserve"> П</w:t>
      </w:r>
      <w:r w:rsidR="00C337DB" w:rsidRPr="002B2245">
        <w:rPr>
          <w:rFonts w:ascii="Times New Roman" w:hAnsi="Times New Roman" w:cs="Times New Roman"/>
          <w:sz w:val="24"/>
          <w:szCs w:val="24"/>
        </w:rPr>
        <w:t xml:space="preserve">равила статті 75 загальної частини Кримінального кодексу України дозволяють суду прийняти рішення про </w:t>
      </w:r>
      <w:r w:rsidR="00C337DB" w:rsidRPr="002B2245">
        <w:rPr>
          <w:rFonts w:ascii="Times New Roman" w:hAnsi="Times New Roman" w:cs="Times New Roman"/>
          <w:sz w:val="24"/>
          <w:szCs w:val="24"/>
          <w:shd w:val="clear" w:color="auto" w:fill="FFFFFF"/>
        </w:rPr>
        <w:t>звільнення від відбування покарання з випробуванням</w:t>
      </w:r>
      <w:r w:rsidR="00C337DB">
        <w:rPr>
          <w:rFonts w:ascii="Times New Roman" w:hAnsi="Times New Roman" w:cs="Times New Roman"/>
          <w:sz w:val="24"/>
          <w:szCs w:val="24"/>
          <w:shd w:val="clear" w:color="auto" w:fill="FFFFFF"/>
        </w:rPr>
        <w:t xml:space="preserve"> (без реального його відбування)</w:t>
      </w:r>
      <w:r w:rsidR="00C337DB" w:rsidRPr="002B2245">
        <w:rPr>
          <w:rFonts w:ascii="Times New Roman" w:hAnsi="Times New Roman" w:cs="Times New Roman"/>
          <w:sz w:val="24"/>
          <w:szCs w:val="24"/>
          <w:shd w:val="clear" w:color="auto" w:fill="FFFFFF"/>
        </w:rPr>
        <w:t xml:space="preserve"> лише при призначенні покарання у виді позбавлення волі на строк не більше </w:t>
      </w:r>
      <w:r w:rsidR="00C337DB">
        <w:rPr>
          <w:rFonts w:ascii="Times New Roman" w:hAnsi="Times New Roman" w:cs="Times New Roman"/>
          <w:sz w:val="24"/>
          <w:szCs w:val="24"/>
          <w:shd w:val="clear" w:color="auto" w:fill="FFFFFF"/>
        </w:rPr>
        <w:t>5</w:t>
      </w:r>
      <w:r w:rsidR="00C337DB" w:rsidRPr="002B2245">
        <w:rPr>
          <w:rFonts w:ascii="Times New Roman" w:hAnsi="Times New Roman" w:cs="Times New Roman"/>
          <w:sz w:val="24"/>
          <w:szCs w:val="24"/>
          <w:shd w:val="clear" w:color="auto" w:fill="FFFFFF"/>
        </w:rPr>
        <w:t xml:space="preserve"> років</w:t>
      </w:r>
      <w:r w:rsidR="00C337DB">
        <w:rPr>
          <w:rFonts w:ascii="Times New Roman" w:hAnsi="Times New Roman" w:cs="Times New Roman"/>
          <w:sz w:val="24"/>
          <w:szCs w:val="24"/>
          <w:shd w:val="clear" w:color="auto" w:fill="FFFFFF"/>
        </w:rPr>
        <w:t xml:space="preserve">, внаслідок чого обвинувачені за частиною 7 </w:t>
      </w:r>
      <w:r w:rsidR="00C337DB" w:rsidRPr="002B2245">
        <w:rPr>
          <w:rFonts w:ascii="Times New Roman" w:hAnsi="Times New Roman" w:cs="Times New Roman"/>
          <w:sz w:val="24"/>
          <w:szCs w:val="24"/>
          <w:shd w:val="clear" w:color="auto" w:fill="FFFFFF"/>
        </w:rPr>
        <w:t xml:space="preserve"> </w:t>
      </w:r>
      <w:r w:rsidR="00C337DB">
        <w:rPr>
          <w:rFonts w:ascii="Times New Roman" w:hAnsi="Times New Roman" w:cs="Times New Roman"/>
          <w:sz w:val="24"/>
          <w:szCs w:val="24"/>
          <w:shd w:val="clear" w:color="auto" w:fill="FFFFFF"/>
        </w:rPr>
        <w:t xml:space="preserve">можуть отримати значні строки покарання, які відбуватимуть виключно реально (наприклад, водії, </w:t>
      </w:r>
      <w:r w:rsidR="004A659C">
        <w:rPr>
          <w:rFonts w:ascii="Times New Roman" w:hAnsi="Times New Roman" w:cs="Times New Roman"/>
          <w:sz w:val="24"/>
          <w:szCs w:val="24"/>
          <w:shd w:val="clear" w:color="auto" w:fill="FFFFFF"/>
        </w:rPr>
        <w:t xml:space="preserve">бухгалтери </w:t>
      </w:r>
      <w:r w:rsidR="00C337DB">
        <w:rPr>
          <w:rFonts w:ascii="Times New Roman" w:hAnsi="Times New Roman" w:cs="Times New Roman"/>
          <w:sz w:val="24"/>
          <w:szCs w:val="24"/>
          <w:shd w:val="clear" w:color="auto" w:fill="FFFFFF"/>
        </w:rPr>
        <w:t>(Приклад №3), інші працівники незаконно створених правоохоронних органів, які не здійснюють правоохоронну функцію).</w:t>
      </w:r>
    </w:p>
    <w:p w14:paraId="28F60A76" w14:textId="701144FD" w:rsidR="007B2E82" w:rsidRPr="002B3A03" w:rsidRDefault="007B2E82" w:rsidP="007B2E82">
      <w:pPr>
        <w:shd w:val="clear" w:color="auto" w:fill="FFFFFF"/>
        <w:spacing w:after="0" w:line="240" w:lineRule="auto"/>
        <w:ind w:firstLine="709"/>
        <w:jc w:val="both"/>
        <w:rPr>
          <w:rFonts w:ascii="Times New Roman" w:eastAsia="Times New Roman" w:hAnsi="Times New Roman" w:cs="Times New Roman"/>
          <w:color w:val="222222"/>
          <w:kern w:val="0"/>
          <w:sz w:val="24"/>
          <w:szCs w:val="24"/>
          <w:lang w:eastAsia="uk-UA"/>
          <w14:ligatures w14:val="none"/>
        </w:rPr>
      </w:pPr>
      <w:r>
        <w:rPr>
          <w:rFonts w:ascii="Times New Roman" w:hAnsi="Times New Roman" w:cs="Times New Roman"/>
          <w:sz w:val="24"/>
          <w:szCs w:val="24"/>
          <w:shd w:val="clear" w:color="auto" w:fill="FFFFFF"/>
        </w:rPr>
        <w:t xml:space="preserve">Необхідно враховувати, що </w:t>
      </w:r>
      <w:r>
        <w:rPr>
          <w:rFonts w:ascii="Times New Roman" w:eastAsia="Times New Roman" w:hAnsi="Times New Roman" w:cs="Times New Roman"/>
          <w:color w:val="222222"/>
          <w:kern w:val="0"/>
          <w:sz w:val="24"/>
          <w:szCs w:val="24"/>
          <w:lang w:eastAsia="uk-UA"/>
          <w14:ligatures w14:val="none"/>
        </w:rPr>
        <w:t>в</w:t>
      </w:r>
      <w:r w:rsidRPr="002B3A03">
        <w:rPr>
          <w:rFonts w:ascii="Times New Roman" w:eastAsia="Times New Roman" w:hAnsi="Times New Roman" w:cs="Times New Roman"/>
          <w:color w:val="222222"/>
          <w:kern w:val="0"/>
          <w:sz w:val="24"/>
          <w:szCs w:val="24"/>
          <w:lang w:eastAsia="uk-UA"/>
          <w14:ligatures w14:val="none"/>
        </w:rPr>
        <w:t xml:space="preserve"> дискусії щодо кваліфікації дій осіб, які зайняли посади в незаконно створених правоохоронних </w:t>
      </w:r>
      <w:r w:rsidR="00A8676C" w:rsidRPr="002B3A03">
        <w:rPr>
          <w:rFonts w:ascii="Times New Roman" w:eastAsia="Times New Roman" w:hAnsi="Times New Roman" w:cs="Times New Roman"/>
          <w:color w:val="222222"/>
          <w:kern w:val="0"/>
          <w:sz w:val="24"/>
          <w:szCs w:val="24"/>
          <w:lang w:eastAsia="uk-UA"/>
          <w14:ligatures w14:val="none"/>
        </w:rPr>
        <w:t>орган</w:t>
      </w:r>
      <w:r w:rsidR="00A8676C">
        <w:rPr>
          <w:rFonts w:ascii="Times New Roman" w:eastAsia="Times New Roman" w:hAnsi="Times New Roman" w:cs="Times New Roman"/>
          <w:color w:val="222222"/>
          <w:kern w:val="0"/>
          <w:sz w:val="24"/>
          <w:szCs w:val="24"/>
          <w:lang w:eastAsia="uk-UA"/>
          <w14:ligatures w14:val="none"/>
        </w:rPr>
        <w:t>ах</w:t>
      </w:r>
      <w:r w:rsidRPr="002B3A03">
        <w:rPr>
          <w:rFonts w:ascii="Times New Roman" w:eastAsia="Times New Roman" w:hAnsi="Times New Roman" w:cs="Times New Roman"/>
          <w:color w:val="222222"/>
          <w:kern w:val="0"/>
          <w:sz w:val="24"/>
          <w:szCs w:val="24"/>
          <w:lang w:eastAsia="uk-UA"/>
          <w14:ligatures w14:val="none"/>
        </w:rPr>
        <w:t xml:space="preserve">, але не виконували правоохоронні функції, остаточно крапку поставив Верховний Суд, дійшовши висновку про те, що особа, яка </w:t>
      </w:r>
      <w:r w:rsidRPr="002B3A03">
        <w:rPr>
          <w:rFonts w:ascii="Times New Roman" w:eastAsia="Times New Roman" w:hAnsi="Times New Roman" w:cs="Times New Roman"/>
          <w:color w:val="222222"/>
          <w:kern w:val="0"/>
          <w:sz w:val="24"/>
          <w:szCs w:val="24"/>
          <w:lang w:eastAsia="uk-UA"/>
          <w14:ligatures w14:val="none"/>
        </w:rPr>
        <w:lastRenderedPageBreak/>
        <w:t>працювала у правоохоронних органах окупаційної влади, несе відповідальність за ч. 7 ст. 111-1 КК України незалежно від займаної посади (Постанова від 22 січня 2024 року у справі № 953/406/23).</w:t>
      </w:r>
    </w:p>
    <w:p w14:paraId="21D6AF95" w14:textId="3A5D5DBF" w:rsidR="00567894" w:rsidRPr="007A08A0" w:rsidRDefault="007A08A0" w:rsidP="007A08A0">
      <w:pPr>
        <w:pStyle w:val="a3"/>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Відповідність </w:t>
      </w:r>
      <w:r w:rsidR="00567894" w:rsidRPr="007A08A0">
        <w:rPr>
          <w:rFonts w:ascii="Times New Roman" w:hAnsi="Times New Roman" w:cs="Times New Roman"/>
          <w:sz w:val="24"/>
          <w:szCs w:val="24"/>
        </w:rPr>
        <w:t>норм</w:t>
      </w:r>
      <w:r>
        <w:rPr>
          <w:rFonts w:ascii="Times New Roman" w:hAnsi="Times New Roman" w:cs="Times New Roman"/>
          <w:sz w:val="24"/>
          <w:szCs w:val="24"/>
        </w:rPr>
        <w:t>ам</w:t>
      </w:r>
      <w:r w:rsidR="00567894" w:rsidRPr="007A08A0">
        <w:rPr>
          <w:rFonts w:ascii="Times New Roman" w:hAnsi="Times New Roman" w:cs="Times New Roman"/>
          <w:sz w:val="24"/>
          <w:szCs w:val="24"/>
        </w:rPr>
        <w:t xml:space="preserve"> міжнародного гуманітарного права.</w:t>
      </w:r>
    </w:p>
    <w:p w14:paraId="09132552" w14:textId="01DDA724" w:rsidR="00592315" w:rsidRPr="00E67F42" w:rsidRDefault="00592315" w:rsidP="006D456E">
      <w:pPr>
        <w:spacing w:after="0" w:line="240" w:lineRule="auto"/>
        <w:ind w:firstLine="709"/>
        <w:jc w:val="both"/>
        <w:rPr>
          <w:rFonts w:ascii="Times New Roman" w:hAnsi="Times New Roman" w:cs="Times New Roman"/>
          <w:color w:val="000000" w:themeColor="text1"/>
          <w:sz w:val="24"/>
          <w:szCs w:val="24"/>
        </w:rPr>
      </w:pPr>
      <w:r w:rsidRPr="00E67F42">
        <w:rPr>
          <w:rFonts w:ascii="Times New Roman" w:hAnsi="Times New Roman" w:cs="Times New Roman"/>
          <w:sz w:val="24"/>
          <w:szCs w:val="24"/>
        </w:rPr>
        <w:t>Частина 7 передбачає к</w:t>
      </w:r>
      <w:r w:rsidRPr="00E67F42">
        <w:rPr>
          <w:rFonts w:ascii="Times New Roman" w:hAnsi="Times New Roman" w:cs="Times New Roman"/>
          <w:color w:val="000000" w:themeColor="text1"/>
          <w:sz w:val="24"/>
          <w:szCs w:val="24"/>
        </w:rPr>
        <w:t>римінальну відповідальність за</w:t>
      </w:r>
      <w:r w:rsidR="00E67F42" w:rsidRPr="00E67F42">
        <w:rPr>
          <w:rFonts w:ascii="Times New Roman" w:hAnsi="Times New Roman" w:cs="Times New Roman"/>
          <w:color w:val="000000" w:themeColor="text1"/>
          <w:sz w:val="24"/>
          <w:szCs w:val="24"/>
        </w:rPr>
        <w:t xml:space="preserve"> </w:t>
      </w:r>
      <w:r w:rsidR="00C92F41">
        <w:rPr>
          <w:rFonts w:ascii="Times New Roman" w:hAnsi="Times New Roman" w:cs="Times New Roman"/>
          <w:color w:val="000000" w:themeColor="text1"/>
          <w:sz w:val="24"/>
          <w:szCs w:val="24"/>
        </w:rPr>
        <w:t>д</w:t>
      </w:r>
      <w:r w:rsidR="00E67F42" w:rsidRPr="00E67F42">
        <w:rPr>
          <w:rFonts w:ascii="Times New Roman" w:hAnsi="Times New Roman" w:cs="Times New Roman"/>
          <w:color w:val="000000" w:themeColor="text1"/>
          <w:sz w:val="24"/>
          <w:szCs w:val="24"/>
        </w:rPr>
        <w:t>обровільне зайняття громадянином України посади в незаконних судових або правоохоронних органах, створених на тимчасово окупованій території.</w:t>
      </w:r>
    </w:p>
    <w:p w14:paraId="1D43B4A6" w14:textId="24480D05" w:rsidR="00E67F42" w:rsidRPr="00E67F42" w:rsidRDefault="00C92F41" w:rsidP="006D456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Водночас, правила міжнародного гуманітарного права покладають на окупанта обов’язок підтримувати правопорядок на окупованих ним територіях (зокрема, </w:t>
      </w:r>
      <w:r w:rsidR="00F35B05">
        <w:rPr>
          <w:rFonts w:ascii="Times New Roman" w:hAnsi="Times New Roman" w:cs="Times New Roman"/>
          <w:sz w:val="24"/>
          <w:szCs w:val="24"/>
        </w:rPr>
        <w:t xml:space="preserve">стаття 43 </w:t>
      </w:r>
      <w:r w:rsidR="00D162BD" w:rsidRPr="00584EAA">
        <w:rPr>
          <w:rStyle w:val="rvts23"/>
          <w:rFonts w:ascii="Times New Roman" w:hAnsi="Times New Roman" w:cs="Times New Roman"/>
          <w:sz w:val="24"/>
          <w:szCs w:val="24"/>
          <w:shd w:val="clear" w:color="auto" w:fill="FFFFFF"/>
        </w:rPr>
        <w:t>Гаазької Конвенції 1907 року</w:t>
      </w:r>
      <w:r w:rsidR="00D162BD">
        <w:rPr>
          <w:rStyle w:val="rvts23"/>
          <w:rFonts w:ascii="Times New Roman" w:hAnsi="Times New Roman" w:cs="Times New Roman"/>
          <w:sz w:val="24"/>
          <w:szCs w:val="24"/>
          <w:shd w:val="clear" w:color="auto" w:fill="FFFFFF"/>
        </w:rPr>
        <w:t>). Тож правоохоронна діяльність на окупованих територіях з точки зору міжнародних норм вважається цілком законною.</w:t>
      </w:r>
      <w:r>
        <w:rPr>
          <w:rFonts w:ascii="Times New Roman" w:hAnsi="Times New Roman" w:cs="Times New Roman"/>
          <w:sz w:val="24"/>
          <w:szCs w:val="24"/>
        </w:rPr>
        <w:t xml:space="preserve"> </w:t>
      </w:r>
    </w:p>
    <w:p w14:paraId="4CF48F1C" w14:textId="4EF43146" w:rsidR="00567894" w:rsidRDefault="00592315" w:rsidP="006D456E">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Також ч</w:t>
      </w:r>
      <w:r w:rsidR="008D3FA9">
        <w:rPr>
          <w:rFonts w:ascii="Times New Roman" w:hAnsi="Times New Roman" w:cs="Times New Roman"/>
          <w:sz w:val="24"/>
          <w:szCs w:val="24"/>
        </w:rPr>
        <w:t>астина 7 передбачає к</w:t>
      </w:r>
      <w:r w:rsidR="008D3FA9" w:rsidRPr="008D3FA9">
        <w:rPr>
          <w:rFonts w:ascii="Times New Roman" w:hAnsi="Times New Roman" w:cs="Times New Roman"/>
          <w:color w:val="000000" w:themeColor="text1"/>
          <w:sz w:val="24"/>
          <w:szCs w:val="24"/>
        </w:rPr>
        <w:t>римінальн</w:t>
      </w:r>
      <w:r w:rsidR="008D3FA9">
        <w:rPr>
          <w:rFonts w:ascii="Times New Roman" w:hAnsi="Times New Roman" w:cs="Times New Roman"/>
          <w:color w:val="000000" w:themeColor="text1"/>
          <w:sz w:val="24"/>
          <w:szCs w:val="24"/>
        </w:rPr>
        <w:t>у</w:t>
      </w:r>
      <w:r w:rsidR="008D3FA9" w:rsidRPr="008D3FA9">
        <w:rPr>
          <w:rFonts w:ascii="Times New Roman" w:hAnsi="Times New Roman" w:cs="Times New Roman"/>
          <w:color w:val="000000" w:themeColor="text1"/>
          <w:sz w:val="24"/>
          <w:szCs w:val="24"/>
        </w:rPr>
        <w:t xml:space="preserve"> відповідальність за </w:t>
      </w:r>
      <w:r w:rsidR="008D3FA9">
        <w:rPr>
          <w:rFonts w:ascii="Times New Roman" w:hAnsi="Times New Roman" w:cs="Times New Roman"/>
          <w:color w:val="000000" w:themeColor="text1"/>
          <w:sz w:val="24"/>
          <w:szCs w:val="24"/>
        </w:rPr>
        <w:t xml:space="preserve">добровільну </w:t>
      </w:r>
      <w:r w:rsidR="008D3FA9" w:rsidRPr="008D3FA9">
        <w:rPr>
          <w:rFonts w:ascii="Times New Roman" w:hAnsi="Times New Roman" w:cs="Times New Roman"/>
          <w:color w:val="000000" w:themeColor="text1"/>
          <w:sz w:val="24"/>
          <w:szCs w:val="24"/>
        </w:rPr>
        <w:t>участь громадянина України в незаконних збройних чи воєнізованих формування</w:t>
      </w:r>
      <w:r w:rsidR="008D3FA9">
        <w:rPr>
          <w:rFonts w:ascii="Times New Roman" w:hAnsi="Times New Roman" w:cs="Times New Roman"/>
          <w:color w:val="000000" w:themeColor="text1"/>
          <w:sz w:val="24"/>
          <w:szCs w:val="24"/>
        </w:rPr>
        <w:t xml:space="preserve">х, </w:t>
      </w:r>
      <w:r w:rsidR="008D3FA9" w:rsidRPr="008D3FA9">
        <w:rPr>
          <w:rFonts w:ascii="Times New Roman" w:hAnsi="Times New Roman" w:cs="Times New Roman"/>
          <w:color w:val="000000" w:themeColor="text1"/>
          <w:sz w:val="24"/>
          <w:szCs w:val="24"/>
        </w:rPr>
        <w:t>створених на тимчасово окупованій території</w:t>
      </w:r>
      <w:r w:rsidR="008D3FA9">
        <w:rPr>
          <w:rFonts w:ascii="Times New Roman" w:hAnsi="Times New Roman" w:cs="Times New Roman"/>
          <w:color w:val="000000" w:themeColor="text1"/>
          <w:sz w:val="24"/>
          <w:szCs w:val="24"/>
        </w:rPr>
        <w:t xml:space="preserve">. </w:t>
      </w:r>
    </w:p>
    <w:p w14:paraId="0C73336F" w14:textId="2381F7CE" w:rsidR="008D3FA9" w:rsidRPr="008D3FA9" w:rsidRDefault="008D3FA9" w:rsidP="006D456E">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Не зважаючи на пряму вказівку в </w:t>
      </w:r>
      <w:r w:rsidR="00D96DCD">
        <w:rPr>
          <w:rFonts w:ascii="Times New Roman" w:hAnsi="Times New Roman" w:cs="Times New Roman"/>
          <w:color w:val="000000" w:themeColor="text1"/>
          <w:sz w:val="24"/>
          <w:szCs w:val="24"/>
        </w:rPr>
        <w:t>диспозиції</w:t>
      </w:r>
      <w:r>
        <w:rPr>
          <w:rFonts w:ascii="Times New Roman" w:hAnsi="Times New Roman" w:cs="Times New Roman"/>
          <w:color w:val="000000" w:themeColor="text1"/>
          <w:sz w:val="24"/>
          <w:szCs w:val="24"/>
        </w:rPr>
        <w:t xml:space="preserve"> на добровільність, в більшості випадків ідеться про громадян України, які були мобілізовані окупантом</w:t>
      </w:r>
      <w:r w:rsidR="00D96DCD">
        <w:rPr>
          <w:rFonts w:ascii="Times New Roman" w:hAnsi="Times New Roman" w:cs="Times New Roman"/>
          <w:color w:val="000000" w:themeColor="text1"/>
          <w:sz w:val="24"/>
          <w:szCs w:val="24"/>
        </w:rPr>
        <w:t>, що виключає добровільність через саму суть мобілізації.</w:t>
      </w:r>
    </w:p>
    <w:p w14:paraId="20845FF3" w14:textId="6190A096" w:rsidR="00567894" w:rsidRDefault="00CE42F4" w:rsidP="00CE42F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Згідно зі статтею 51 </w:t>
      </w:r>
      <w:r w:rsidRPr="00CE42F4">
        <w:rPr>
          <w:rFonts w:ascii="Times New Roman" w:hAnsi="Times New Roman" w:cs="Times New Roman"/>
          <w:sz w:val="24"/>
          <w:szCs w:val="24"/>
        </w:rPr>
        <w:t>Женевськ</w:t>
      </w:r>
      <w:r>
        <w:rPr>
          <w:rFonts w:ascii="Times New Roman" w:hAnsi="Times New Roman" w:cs="Times New Roman"/>
          <w:sz w:val="24"/>
          <w:szCs w:val="24"/>
        </w:rPr>
        <w:t>ої</w:t>
      </w:r>
      <w:r w:rsidRPr="00CE42F4">
        <w:rPr>
          <w:rFonts w:ascii="Times New Roman" w:hAnsi="Times New Roman" w:cs="Times New Roman"/>
          <w:sz w:val="24"/>
          <w:szCs w:val="24"/>
        </w:rPr>
        <w:t xml:space="preserve"> </w:t>
      </w:r>
      <w:r w:rsidR="001D37A0" w:rsidRPr="00CE42F4">
        <w:rPr>
          <w:rFonts w:ascii="Times New Roman" w:hAnsi="Times New Roman" w:cs="Times New Roman"/>
          <w:sz w:val="24"/>
          <w:szCs w:val="24"/>
        </w:rPr>
        <w:t>конвенці</w:t>
      </w:r>
      <w:r w:rsidR="001D37A0">
        <w:rPr>
          <w:rFonts w:ascii="Times New Roman" w:hAnsi="Times New Roman" w:cs="Times New Roman"/>
          <w:sz w:val="24"/>
          <w:szCs w:val="24"/>
        </w:rPr>
        <w:t>ї</w:t>
      </w:r>
      <w:r w:rsidR="001D37A0" w:rsidRPr="00CE42F4">
        <w:rPr>
          <w:rFonts w:ascii="Times New Roman" w:hAnsi="Times New Roman" w:cs="Times New Roman"/>
          <w:sz w:val="24"/>
          <w:szCs w:val="24"/>
        </w:rPr>
        <w:t xml:space="preserve"> </w:t>
      </w:r>
      <w:r w:rsidRPr="00CE42F4">
        <w:rPr>
          <w:rFonts w:ascii="Times New Roman" w:hAnsi="Times New Roman" w:cs="Times New Roman"/>
          <w:sz w:val="24"/>
          <w:szCs w:val="24"/>
        </w:rPr>
        <w:t>(ІV) Про захист</w:t>
      </w:r>
      <w:r>
        <w:rPr>
          <w:rFonts w:ascii="Times New Roman" w:hAnsi="Times New Roman" w:cs="Times New Roman"/>
          <w:sz w:val="24"/>
          <w:szCs w:val="24"/>
        </w:rPr>
        <w:t xml:space="preserve"> </w:t>
      </w:r>
      <w:r w:rsidRPr="00CE42F4">
        <w:rPr>
          <w:rFonts w:ascii="Times New Roman" w:hAnsi="Times New Roman" w:cs="Times New Roman"/>
          <w:sz w:val="24"/>
          <w:szCs w:val="24"/>
        </w:rPr>
        <w:t>цивільного населення під час війни</w:t>
      </w:r>
      <w:r>
        <w:rPr>
          <w:rFonts w:ascii="Times New Roman" w:hAnsi="Times New Roman" w:cs="Times New Roman"/>
          <w:sz w:val="24"/>
          <w:szCs w:val="24"/>
        </w:rPr>
        <w:t>, о</w:t>
      </w:r>
      <w:r w:rsidRPr="00CE42F4">
        <w:rPr>
          <w:rFonts w:ascii="Times New Roman" w:hAnsi="Times New Roman" w:cs="Times New Roman"/>
          <w:sz w:val="24"/>
          <w:szCs w:val="24"/>
        </w:rPr>
        <w:t>купаційна держава не може примушувати осіб, що перебувають під захистом,</w:t>
      </w:r>
      <w:r>
        <w:rPr>
          <w:rFonts w:ascii="Times New Roman" w:hAnsi="Times New Roman" w:cs="Times New Roman"/>
          <w:sz w:val="24"/>
          <w:szCs w:val="24"/>
        </w:rPr>
        <w:t xml:space="preserve"> </w:t>
      </w:r>
      <w:r w:rsidRPr="00CE42F4">
        <w:rPr>
          <w:rFonts w:ascii="Times New Roman" w:hAnsi="Times New Roman" w:cs="Times New Roman"/>
          <w:sz w:val="24"/>
          <w:szCs w:val="24"/>
        </w:rPr>
        <w:t>служити в її збройних чи допоміжних силах. Забороняється будь-який тиск чи</w:t>
      </w:r>
      <w:r>
        <w:rPr>
          <w:rFonts w:ascii="Times New Roman" w:hAnsi="Times New Roman" w:cs="Times New Roman"/>
          <w:sz w:val="24"/>
          <w:szCs w:val="24"/>
        </w:rPr>
        <w:t xml:space="preserve"> </w:t>
      </w:r>
      <w:r w:rsidRPr="00CE42F4">
        <w:rPr>
          <w:rFonts w:ascii="Times New Roman" w:hAnsi="Times New Roman" w:cs="Times New Roman"/>
          <w:sz w:val="24"/>
          <w:szCs w:val="24"/>
        </w:rPr>
        <w:t>пропаганда, спрямовані на забезпечення добровільного вступу на військову службу.</w:t>
      </w:r>
    </w:p>
    <w:p w14:paraId="13E6EF39" w14:textId="1A1747B4" w:rsidR="00D96DCD" w:rsidRDefault="00CE42F4" w:rsidP="00CE42F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Згідно зі статтею 8 Римського Статуту п</w:t>
      </w:r>
      <w:r w:rsidRPr="00CE42F4">
        <w:rPr>
          <w:rFonts w:ascii="Times New Roman" w:hAnsi="Times New Roman" w:cs="Times New Roman"/>
          <w:sz w:val="24"/>
          <w:szCs w:val="24"/>
        </w:rPr>
        <w:t>римушення</w:t>
      </w:r>
      <w:r>
        <w:rPr>
          <w:rFonts w:ascii="Times New Roman" w:hAnsi="Times New Roman" w:cs="Times New Roman"/>
          <w:sz w:val="24"/>
          <w:szCs w:val="24"/>
        </w:rPr>
        <w:t xml:space="preserve"> </w:t>
      </w:r>
      <w:r w:rsidRPr="00CE42F4">
        <w:rPr>
          <w:rFonts w:ascii="Times New Roman" w:hAnsi="Times New Roman" w:cs="Times New Roman"/>
          <w:sz w:val="24"/>
          <w:szCs w:val="24"/>
        </w:rPr>
        <w:t>військовополоненого або</w:t>
      </w:r>
      <w:r>
        <w:rPr>
          <w:rFonts w:ascii="Times New Roman" w:hAnsi="Times New Roman" w:cs="Times New Roman"/>
          <w:sz w:val="24"/>
          <w:szCs w:val="24"/>
        </w:rPr>
        <w:t xml:space="preserve"> </w:t>
      </w:r>
      <w:r w:rsidRPr="00CE42F4">
        <w:rPr>
          <w:rFonts w:ascii="Times New Roman" w:hAnsi="Times New Roman" w:cs="Times New Roman"/>
          <w:sz w:val="24"/>
          <w:szCs w:val="24"/>
        </w:rPr>
        <w:t>іншої особи, що перебуває</w:t>
      </w:r>
      <w:r>
        <w:rPr>
          <w:rFonts w:ascii="Times New Roman" w:hAnsi="Times New Roman" w:cs="Times New Roman"/>
          <w:sz w:val="24"/>
          <w:szCs w:val="24"/>
        </w:rPr>
        <w:t xml:space="preserve"> </w:t>
      </w:r>
      <w:r w:rsidRPr="00CE42F4">
        <w:rPr>
          <w:rFonts w:ascii="Times New Roman" w:hAnsi="Times New Roman" w:cs="Times New Roman"/>
          <w:sz w:val="24"/>
          <w:szCs w:val="24"/>
        </w:rPr>
        <w:t>під захистом, до служби у</w:t>
      </w:r>
      <w:r>
        <w:rPr>
          <w:rFonts w:ascii="Times New Roman" w:hAnsi="Times New Roman" w:cs="Times New Roman"/>
          <w:sz w:val="24"/>
          <w:szCs w:val="24"/>
        </w:rPr>
        <w:t xml:space="preserve"> </w:t>
      </w:r>
      <w:r w:rsidRPr="00CE42F4">
        <w:rPr>
          <w:rFonts w:ascii="Times New Roman" w:hAnsi="Times New Roman" w:cs="Times New Roman"/>
          <w:sz w:val="24"/>
          <w:szCs w:val="24"/>
        </w:rPr>
        <w:t>збройних силах ворожої</w:t>
      </w:r>
      <w:r>
        <w:rPr>
          <w:rFonts w:ascii="Times New Roman" w:hAnsi="Times New Roman" w:cs="Times New Roman"/>
          <w:sz w:val="24"/>
          <w:szCs w:val="24"/>
        </w:rPr>
        <w:t xml:space="preserve"> </w:t>
      </w:r>
      <w:r w:rsidRPr="00CE42F4">
        <w:rPr>
          <w:rFonts w:ascii="Times New Roman" w:hAnsi="Times New Roman" w:cs="Times New Roman"/>
          <w:sz w:val="24"/>
          <w:szCs w:val="24"/>
        </w:rPr>
        <w:t>держави</w:t>
      </w:r>
      <w:r>
        <w:rPr>
          <w:rFonts w:ascii="Times New Roman" w:hAnsi="Times New Roman" w:cs="Times New Roman"/>
          <w:sz w:val="24"/>
          <w:szCs w:val="24"/>
        </w:rPr>
        <w:t xml:space="preserve"> є воєнним злочином.</w:t>
      </w:r>
    </w:p>
    <w:p w14:paraId="090626C6" w14:textId="2883FFFC" w:rsidR="00D96DCD" w:rsidRPr="00BB7BE1" w:rsidRDefault="00CE42F4" w:rsidP="006D456E">
      <w:pPr>
        <w:spacing w:after="0" w:line="240" w:lineRule="auto"/>
        <w:ind w:firstLine="709"/>
        <w:jc w:val="both"/>
        <w:rPr>
          <w:rFonts w:ascii="Times New Roman" w:hAnsi="Times New Roman" w:cs="Times New Roman"/>
          <w:color w:val="000000" w:themeColor="text1"/>
          <w:sz w:val="24"/>
          <w:szCs w:val="24"/>
        </w:rPr>
      </w:pPr>
      <w:r w:rsidRPr="00BB7BE1">
        <w:rPr>
          <w:rFonts w:ascii="Times New Roman" w:hAnsi="Times New Roman" w:cs="Times New Roman"/>
          <w:color w:val="000000" w:themeColor="text1"/>
          <w:sz w:val="24"/>
          <w:szCs w:val="24"/>
        </w:rPr>
        <w:t>Таким чином, суб’єкти частини 7 статті 111-1 можуть одночасно перебувати в 3 статусах:</w:t>
      </w:r>
    </w:p>
    <w:p w14:paraId="39D60C38" w14:textId="09270A3A" w:rsidR="00CE42F4" w:rsidRPr="00BB7BE1" w:rsidRDefault="00CE42F4" w:rsidP="00CE42F4">
      <w:pPr>
        <w:pStyle w:val="a3"/>
        <w:numPr>
          <w:ilvl w:val="0"/>
          <w:numId w:val="1"/>
        </w:numPr>
        <w:spacing w:after="0" w:line="240" w:lineRule="auto"/>
        <w:jc w:val="both"/>
        <w:rPr>
          <w:rFonts w:ascii="Times New Roman" w:hAnsi="Times New Roman" w:cs="Times New Roman"/>
          <w:color w:val="000000" w:themeColor="text1"/>
          <w:sz w:val="24"/>
          <w:szCs w:val="24"/>
        </w:rPr>
      </w:pPr>
      <w:proofErr w:type="spellStart"/>
      <w:r w:rsidRPr="00BB7BE1">
        <w:rPr>
          <w:rFonts w:ascii="Times New Roman" w:hAnsi="Times New Roman" w:cs="Times New Roman"/>
          <w:color w:val="000000" w:themeColor="text1"/>
          <w:sz w:val="24"/>
          <w:szCs w:val="24"/>
        </w:rPr>
        <w:t>колаборанта</w:t>
      </w:r>
      <w:proofErr w:type="spellEnd"/>
      <w:r w:rsidRPr="00BB7BE1">
        <w:rPr>
          <w:rFonts w:ascii="Times New Roman" w:hAnsi="Times New Roman" w:cs="Times New Roman"/>
          <w:color w:val="000000" w:themeColor="text1"/>
          <w:sz w:val="24"/>
          <w:szCs w:val="24"/>
        </w:rPr>
        <w:t xml:space="preserve"> – за національним законодавством;</w:t>
      </w:r>
    </w:p>
    <w:p w14:paraId="2645FA5B" w14:textId="7DDB2F13" w:rsidR="00CE42F4" w:rsidRPr="00BB7BE1" w:rsidRDefault="00CE42F4" w:rsidP="00CE42F4">
      <w:pPr>
        <w:pStyle w:val="a3"/>
        <w:numPr>
          <w:ilvl w:val="0"/>
          <w:numId w:val="1"/>
        </w:numPr>
        <w:spacing w:after="0" w:line="240" w:lineRule="auto"/>
        <w:jc w:val="both"/>
        <w:rPr>
          <w:rFonts w:ascii="Times New Roman" w:hAnsi="Times New Roman" w:cs="Times New Roman"/>
          <w:color w:val="000000" w:themeColor="text1"/>
          <w:sz w:val="24"/>
          <w:szCs w:val="24"/>
        </w:rPr>
      </w:pPr>
      <w:r w:rsidRPr="00BB7BE1">
        <w:rPr>
          <w:rFonts w:ascii="Times New Roman" w:hAnsi="Times New Roman" w:cs="Times New Roman"/>
          <w:color w:val="000000" w:themeColor="text1"/>
          <w:sz w:val="24"/>
          <w:szCs w:val="24"/>
        </w:rPr>
        <w:t>захищеної особи – за міжнародним гуманітарним правом;</w:t>
      </w:r>
    </w:p>
    <w:p w14:paraId="5CA9FA7D" w14:textId="3C416F7E" w:rsidR="00CE42F4" w:rsidRPr="00BB7BE1" w:rsidRDefault="00CE42F4" w:rsidP="00CE42F4">
      <w:pPr>
        <w:pStyle w:val="a3"/>
        <w:numPr>
          <w:ilvl w:val="0"/>
          <w:numId w:val="1"/>
        </w:numPr>
        <w:spacing w:after="0" w:line="240" w:lineRule="auto"/>
        <w:jc w:val="both"/>
        <w:rPr>
          <w:rFonts w:ascii="Times New Roman" w:hAnsi="Times New Roman" w:cs="Times New Roman"/>
          <w:color w:val="000000" w:themeColor="text1"/>
          <w:sz w:val="24"/>
          <w:szCs w:val="24"/>
        </w:rPr>
      </w:pPr>
      <w:r w:rsidRPr="00BB7BE1">
        <w:rPr>
          <w:rFonts w:ascii="Times New Roman" w:hAnsi="Times New Roman" w:cs="Times New Roman"/>
          <w:color w:val="000000" w:themeColor="text1"/>
          <w:sz w:val="24"/>
          <w:szCs w:val="24"/>
        </w:rPr>
        <w:t>жертви воєнного злочину – за міжнародним кримінальним правом.</w:t>
      </w:r>
    </w:p>
    <w:p w14:paraId="24D85CA6" w14:textId="5AF21C9D" w:rsidR="007B2E82" w:rsidRPr="007B2E82" w:rsidRDefault="007B2E82" w:rsidP="007B2E82">
      <w:pPr>
        <w:pStyle w:val="a3"/>
        <w:numPr>
          <w:ilvl w:val="0"/>
          <w:numId w:val="21"/>
        </w:num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uk-UA"/>
          <w14:ligatures w14:val="none"/>
        </w:rPr>
      </w:pPr>
      <w:r>
        <w:rPr>
          <w:rFonts w:ascii="Times New Roman" w:eastAsia="Times New Roman" w:hAnsi="Times New Roman" w:cs="Times New Roman"/>
          <w:color w:val="000000" w:themeColor="text1"/>
          <w:kern w:val="0"/>
          <w:sz w:val="24"/>
          <w:szCs w:val="24"/>
          <w:lang w:eastAsia="uk-UA"/>
          <w14:ligatures w14:val="none"/>
        </w:rPr>
        <w:t xml:space="preserve">Щодо </w:t>
      </w:r>
      <w:r w:rsidRPr="003E71BD">
        <w:rPr>
          <w:rFonts w:ascii="Times New Roman" w:eastAsia="Times New Roman" w:hAnsi="Times New Roman" w:cs="Times New Roman"/>
          <w:color w:val="222222"/>
          <w:kern w:val="0"/>
          <w:sz w:val="24"/>
          <w:szCs w:val="24"/>
          <w:lang w:eastAsia="uk-UA"/>
          <w14:ligatures w14:val="none"/>
        </w:rPr>
        <w:t xml:space="preserve">пропорційності </w:t>
      </w:r>
      <w:r>
        <w:rPr>
          <w:rFonts w:ascii="Times New Roman" w:eastAsia="Times New Roman" w:hAnsi="Times New Roman" w:cs="Times New Roman"/>
          <w:color w:val="222222"/>
          <w:kern w:val="0"/>
          <w:sz w:val="24"/>
          <w:szCs w:val="24"/>
          <w:lang w:eastAsia="uk-UA"/>
          <w14:ligatures w14:val="none"/>
        </w:rPr>
        <w:t>можливого покарання.</w:t>
      </w:r>
    </w:p>
    <w:p w14:paraId="5E3574F0" w14:textId="046D777B" w:rsidR="00BB7BE1" w:rsidRPr="00BB7BE1" w:rsidRDefault="007B2E82" w:rsidP="008D41C8">
      <w:pPr>
        <w:shd w:val="clear" w:color="auto" w:fill="FFFFFF"/>
        <w:spacing w:after="0" w:line="240" w:lineRule="auto"/>
        <w:ind w:firstLine="709"/>
        <w:jc w:val="both"/>
        <w:rPr>
          <w:rFonts w:ascii="Times New Roman" w:eastAsia="Times New Roman" w:hAnsi="Times New Roman" w:cs="Times New Roman"/>
          <w:color w:val="000000" w:themeColor="text1"/>
          <w:kern w:val="0"/>
          <w:sz w:val="24"/>
          <w:szCs w:val="24"/>
          <w:lang w:eastAsia="uk-UA"/>
          <w14:ligatures w14:val="none"/>
        </w:rPr>
      </w:pPr>
      <w:r>
        <w:rPr>
          <w:rFonts w:ascii="Times New Roman" w:eastAsia="Times New Roman" w:hAnsi="Times New Roman" w:cs="Times New Roman"/>
          <w:color w:val="000000" w:themeColor="text1"/>
          <w:kern w:val="0"/>
          <w:sz w:val="24"/>
          <w:szCs w:val="24"/>
          <w:lang w:eastAsia="uk-UA"/>
          <w14:ligatures w14:val="none"/>
        </w:rPr>
        <w:t>Вищез</w:t>
      </w:r>
      <w:r w:rsidR="00BB7BE1" w:rsidRPr="00BB7BE1">
        <w:rPr>
          <w:rFonts w:ascii="Times New Roman" w:eastAsia="Times New Roman" w:hAnsi="Times New Roman" w:cs="Times New Roman"/>
          <w:color w:val="000000" w:themeColor="text1"/>
          <w:kern w:val="0"/>
          <w:sz w:val="24"/>
          <w:szCs w:val="24"/>
          <w:lang w:eastAsia="uk-UA"/>
          <w14:ligatures w14:val="none"/>
        </w:rPr>
        <w:t xml:space="preserve">азначені міжнародні норми не забороняють </w:t>
      </w:r>
      <w:r w:rsidR="00A04CB9" w:rsidRPr="00BB7BE1">
        <w:rPr>
          <w:rFonts w:ascii="Times New Roman" w:eastAsia="Times New Roman" w:hAnsi="Times New Roman" w:cs="Times New Roman"/>
          <w:color w:val="000000" w:themeColor="text1"/>
          <w:kern w:val="0"/>
          <w:sz w:val="24"/>
          <w:szCs w:val="24"/>
          <w:lang w:eastAsia="uk-UA"/>
          <w14:ligatures w14:val="none"/>
        </w:rPr>
        <w:t>Україн</w:t>
      </w:r>
      <w:r w:rsidR="00A04CB9">
        <w:rPr>
          <w:rFonts w:ascii="Times New Roman" w:eastAsia="Times New Roman" w:hAnsi="Times New Roman" w:cs="Times New Roman"/>
          <w:color w:val="000000" w:themeColor="text1"/>
          <w:kern w:val="0"/>
          <w:sz w:val="24"/>
          <w:szCs w:val="24"/>
          <w:lang w:eastAsia="uk-UA"/>
          <w14:ligatures w14:val="none"/>
        </w:rPr>
        <w:t>і</w:t>
      </w:r>
      <w:r w:rsidR="00A04CB9" w:rsidRPr="00BB7BE1">
        <w:rPr>
          <w:rFonts w:ascii="Times New Roman" w:eastAsia="Times New Roman" w:hAnsi="Times New Roman" w:cs="Times New Roman"/>
          <w:color w:val="000000" w:themeColor="text1"/>
          <w:kern w:val="0"/>
          <w:sz w:val="24"/>
          <w:szCs w:val="24"/>
          <w:lang w:eastAsia="uk-UA"/>
          <w14:ligatures w14:val="none"/>
        </w:rPr>
        <w:t xml:space="preserve"> </w:t>
      </w:r>
      <w:r w:rsidR="00BB7BE1" w:rsidRPr="00BB7BE1">
        <w:rPr>
          <w:rFonts w:ascii="Times New Roman" w:eastAsia="Times New Roman" w:hAnsi="Times New Roman" w:cs="Times New Roman"/>
          <w:color w:val="000000" w:themeColor="text1"/>
          <w:kern w:val="0"/>
          <w:sz w:val="24"/>
          <w:szCs w:val="24"/>
          <w:lang w:eastAsia="uk-UA"/>
          <w14:ligatures w14:val="none"/>
        </w:rPr>
        <w:t xml:space="preserve">переслідувати колаборантів, тим самим захищаючи інтереси національної безпеки, водночас, призначення покарання, яке явно непропорційне індивідуальній ситуації, </w:t>
      </w:r>
      <w:r w:rsidR="00D162BD">
        <w:rPr>
          <w:rFonts w:ascii="Times New Roman" w:eastAsia="Times New Roman" w:hAnsi="Times New Roman" w:cs="Times New Roman"/>
          <w:color w:val="000000" w:themeColor="text1"/>
          <w:kern w:val="0"/>
          <w:sz w:val="24"/>
          <w:szCs w:val="24"/>
          <w:lang w:eastAsia="uk-UA"/>
          <w14:ligatures w14:val="none"/>
        </w:rPr>
        <w:t xml:space="preserve">за умови наявності конфлікту національних та міжнародних норм, </w:t>
      </w:r>
      <w:r w:rsidR="00BB7BE1" w:rsidRPr="00BB7BE1">
        <w:rPr>
          <w:rFonts w:ascii="Times New Roman" w:eastAsia="Times New Roman" w:hAnsi="Times New Roman" w:cs="Times New Roman"/>
          <w:color w:val="000000" w:themeColor="text1"/>
          <w:kern w:val="0"/>
          <w:sz w:val="24"/>
          <w:szCs w:val="24"/>
          <w:lang w:eastAsia="uk-UA"/>
          <w14:ligatures w14:val="none"/>
        </w:rPr>
        <w:t>створює ризик порушен</w:t>
      </w:r>
      <w:r w:rsidR="00BB7BE1">
        <w:rPr>
          <w:rFonts w:ascii="Times New Roman" w:eastAsia="Times New Roman" w:hAnsi="Times New Roman" w:cs="Times New Roman"/>
          <w:color w:val="000000" w:themeColor="text1"/>
          <w:kern w:val="0"/>
          <w:sz w:val="24"/>
          <w:szCs w:val="24"/>
          <w:lang w:eastAsia="uk-UA"/>
          <w14:ligatures w14:val="none"/>
        </w:rPr>
        <w:t>ня</w:t>
      </w:r>
      <w:r w:rsidR="00BB7BE1" w:rsidRPr="00BB7BE1">
        <w:rPr>
          <w:rFonts w:ascii="Times New Roman" w:eastAsia="Times New Roman" w:hAnsi="Times New Roman" w:cs="Times New Roman"/>
          <w:color w:val="000000" w:themeColor="text1"/>
          <w:kern w:val="0"/>
          <w:sz w:val="24"/>
          <w:szCs w:val="24"/>
          <w:lang w:eastAsia="uk-UA"/>
          <w14:ligatures w14:val="none"/>
        </w:rPr>
        <w:t xml:space="preserve"> державою прав людини.</w:t>
      </w:r>
    </w:p>
    <w:p w14:paraId="3AE70506" w14:textId="74B1A5E0" w:rsidR="008D41C8" w:rsidRPr="00BB7BE1" w:rsidRDefault="008D41C8" w:rsidP="008D41C8">
      <w:pPr>
        <w:shd w:val="clear" w:color="auto" w:fill="FFFFFF"/>
        <w:spacing w:after="0" w:line="240" w:lineRule="auto"/>
        <w:ind w:firstLine="709"/>
        <w:jc w:val="both"/>
        <w:rPr>
          <w:rFonts w:ascii="Times New Roman" w:eastAsia="Times New Roman" w:hAnsi="Times New Roman" w:cs="Times New Roman"/>
          <w:color w:val="000000" w:themeColor="text1"/>
          <w:kern w:val="0"/>
          <w:sz w:val="24"/>
          <w:szCs w:val="24"/>
          <w:lang w:eastAsia="uk-UA"/>
          <w14:ligatures w14:val="none"/>
        </w:rPr>
      </w:pPr>
      <w:r w:rsidRPr="00BB7BE1">
        <w:rPr>
          <w:rFonts w:ascii="Times New Roman" w:eastAsia="Times New Roman" w:hAnsi="Times New Roman" w:cs="Times New Roman"/>
          <w:color w:val="000000" w:themeColor="text1"/>
          <w:kern w:val="0"/>
          <w:sz w:val="24"/>
          <w:szCs w:val="24"/>
          <w:lang w:eastAsia="uk-UA"/>
          <w14:ligatures w14:val="none"/>
        </w:rPr>
        <w:t>Ситуацію може виправити внесення змін до ч. 7 ст. 111-1 в частині міри покарання: зниження нижньої межі санкції або доповнення покарання у виді позбавлення волі іншими видами, наприклад, штрафом, громадськими роботами.</w:t>
      </w:r>
    </w:p>
    <w:p w14:paraId="452D4041" w14:textId="768D6D1E" w:rsidR="00592315" w:rsidRPr="00B2186C" w:rsidRDefault="00592315" w:rsidP="00592315">
      <w:pPr>
        <w:spacing w:after="0" w:line="240" w:lineRule="auto"/>
        <w:ind w:firstLine="709"/>
        <w:jc w:val="both"/>
        <w:rPr>
          <w:rFonts w:ascii="Times New Roman" w:hAnsi="Times New Roman" w:cs="Times New Roman"/>
          <w:sz w:val="28"/>
          <w:szCs w:val="28"/>
        </w:rPr>
      </w:pPr>
      <w:r w:rsidRPr="00B2186C">
        <w:rPr>
          <w:rFonts w:ascii="Times New Roman" w:hAnsi="Times New Roman" w:cs="Times New Roman"/>
          <w:sz w:val="24"/>
          <w:szCs w:val="24"/>
        </w:rPr>
        <w:t xml:space="preserve">Люстрація не є перспективним заходом за дії, передбачені цією </w:t>
      </w:r>
      <w:r>
        <w:rPr>
          <w:rFonts w:ascii="Times New Roman" w:hAnsi="Times New Roman" w:cs="Times New Roman"/>
          <w:sz w:val="24"/>
          <w:szCs w:val="24"/>
        </w:rPr>
        <w:t>частиною</w:t>
      </w:r>
      <w:r w:rsidRPr="00B2186C">
        <w:rPr>
          <w:rFonts w:ascii="Times New Roman" w:hAnsi="Times New Roman" w:cs="Times New Roman"/>
          <w:sz w:val="24"/>
          <w:szCs w:val="24"/>
        </w:rPr>
        <w:t xml:space="preserve">, адже санкція частини </w:t>
      </w:r>
      <w:r>
        <w:rPr>
          <w:rFonts w:ascii="Times New Roman" w:hAnsi="Times New Roman" w:cs="Times New Roman"/>
          <w:sz w:val="24"/>
          <w:szCs w:val="24"/>
        </w:rPr>
        <w:t>7</w:t>
      </w:r>
      <w:r w:rsidRPr="00B2186C">
        <w:rPr>
          <w:rFonts w:ascii="Times New Roman" w:hAnsi="Times New Roman" w:cs="Times New Roman"/>
          <w:sz w:val="24"/>
          <w:szCs w:val="24"/>
        </w:rPr>
        <w:t xml:space="preserve"> в будь-якому випадку передбачає обов’язкове додаткове покарання – позбавлення права обіймати певні посади або займатися певною діяльністю на строк від 10 до 15 років. Ситуація притягнення до кримінальної відповідальності та засудження за </w:t>
      </w:r>
      <w:r>
        <w:rPr>
          <w:rFonts w:ascii="Times New Roman" w:hAnsi="Times New Roman" w:cs="Times New Roman"/>
          <w:sz w:val="24"/>
          <w:szCs w:val="24"/>
        </w:rPr>
        <w:t xml:space="preserve">особливо </w:t>
      </w:r>
      <w:r w:rsidRPr="00B2186C">
        <w:rPr>
          <w:rFonts w:ascii="Times New Roman" w:hAnsi="Times New Roman" w:cs="Times New Roman"/>
          <w:sz w:val="24"/>
          <w:szCs w:val="24"/>
        </w:rPr>
        <w:t xml:space="preserve">тяжкий злочин одних та застосування заходів люстрації за такі самі дії </w:t>
      </w:r>
      <w:r w:rsidR="0065784D">
        <w:rPr>
          <w:rFonts w:ascii="Times New Roman" w:hAnsi="Times New Roman" w:cs="Times New Roman"/>
          <w:sz w:val="24"/>
          <w:szCs w:val="24"/>
        </w:rPr>
        <w:t>до</w:t>
      </w:r>
      <w:r w:rsidR="0065784D" w:rsidRPr="00B2186C">
        <w:rPr>
          <w:rFonts w:ascii="Times New Roman" w:hAnsi="Times New Roman" w:cs="Times New Roman"/>
          <w:sz w:val="24"/>
          <w:szCs w:val="24"/>
        </w:rPr>
        <w:t xml:space="preserve"> </w:t>
      </w:r>
      <w:r w:rsidRPr="00B2186C">
        <w:rPr>
          <w:rFonts w:ascii="Times New Roman" w:hAnsi="Times New Roman" w:cs="Times New Roman"/>
          <w:sz w:val="24"/>
          <w:szCs w:val="24"/>
        </w:rPr>
        <w:t>інших неприпустима, адже є свавільною поведінкою держави та не відповідає принципу правової визначеності.</w:t>
      </w:r>
    </w:p>
    <w:p w14:paraId="68860B60" w14:textId="77777777" w:rsidR="000E6F70" w:rsidRDefault="000E6F70" w:rsidP="006D456E">
      <w:pPr>
        <w:spacing w:after="0" w:line="240" w:lineRule="auto"/>
        <w:ind w:firstLine="709"/>
        <w:jc w:val="both"/>
        <w:rPr>
          <w:rFonts w:ascii="Times New Roman" w:hAnsi="Times New Roman" w:cs="Times New Roman"/>
          <w:sz w:val="24"/>
          <w:szCs w:val="24"/>
        </w:rPr>
      </w:pPr>
    </w:p>
    <w:p w14:paraId="508F2E02" w14:textId="3BCE4798" w:rsidR="00C5239D" w:rsidRDefault="00C5239D" w:rsidP="000E6F70">
      <w:pPr>
        <w:spacing w:after="0" w:line="240" w:lineRule="auto"/>
        <w:ind w:firstLine="709"/>
        <w:jc w:val="center"/>
        <w:rPr>
          <w:rFonts w:ascii="Times New Roman" w:hAnsi="Times New Roman" w:cs="Times New Roman"/>
          <w:b/>
          <w:bCs/>
          <w:sz w:val="24"/>
          <w:szCs w:val="24"/>
        </w:rPr>
      </w:pPr>
      <w:r w:rsidRPr="000E6F70">
        <w:rPr>
          <w:rFonts w:ascii="Times New Roman" w:hAnsi="Times New Roman" w:cs="Times New Roman"/>
          <w:b/>
          <w:bCs/>
          <w:sz w:val="24"/>
          <w:szCs w:val="24"/>
        </w:rPr>
        <w:t>Висновки</w:t>
      </w:r>
    </w:p>
    <w:p w14:paraId="739D53EE" w14:textId="75A9B6C3" w:rsidR="000E6F70" w:rsidRPr="00037B13" w:rsidRDefault="000E6F70" w:rsidP="000E6F70">
      <w:pPr>
        <w:spacing w:after="0" w:line="240" w:lineRule="auto"/>
        <w:ind w:firstLine="709"/>
        <w:jc w:val="center"/>
        <w:rPr>
          <w:rFonts w:ascii="Times New Roman" w:hAnsi="Times New Roman" w:cs="Times New Roman"/>
          <w:sz w:val="24"/>
          <w:szCs w:val="24"/>
        </w:rPr>
      </w:pPr>
    </w:p>
    <w:p w14:paraId="0239369B" w14:textId="4BC109BD" w:rsidR="0065102B" w:rsidRDefault="0065102B" w:rsidP="00037B13">
      <w:pPr>
        <w:pStyle w:val="a3"/>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Притягнення до кримінальної відповідальності за колабораціонізм є втручанням в права людини, захищені Конвенцією про захист прав людини і основоположних свобод.</w:t>
      </w:r>
    </w:p>
    <w:p w14:paraId="479F80EF" w14:textId="2540FBED" w:rsidR="0065102B" w:rsidRPr="0065102B" w:rsidRDefault="0065102B" w:rsidP="0065102B">
      <w:pPr>
        <w:pStyle w:val="a3"/>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Невідповідність статті 111-1 Кримінального кодексу України нормам міжнародного гуманітарного права створює ризик неправомірного втручання держави в права людини.</w:t>
      </w:r>
    </w:p>
    <w:p w14:paraId="1868C91F" w14:textId="49BD6785" w:rsidR="0065102B" w:rsidRDefault="0065102B" w:rsidP="00037B13">
      <w:pPr>
        <w:pStyle w:val="a3"/>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Характер та тяжкість покарання є обставиною, яка впливає на оцінку пропорційності втручання держави в права людини.</w:t>
      </w:r>
    </w:p>
    <w:p w14:paraId="003B38CF" w14:textId="490D8824" w:rsidR="009F1E78" w:rsidRDefault="009F1E78" w:rsidP="00037B13">
      <w:pPr>
        <w:pStyle w:val="a3"/>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Українське національне законодавство потребує впровадження адміністративної відповідальності за колабораціонізм, яка в аспекті характеру покарання здатна усунути ризики непропорційного втручання в права людини.</w:t>
      </w:r>
    </w:p>
    <w:p w14:paraId="272CAD23" w14:textId="5B1BC82A" w:rsidR="0065102B" w:rsidRDefault="009E3DA6" w:rsidP="00037B13">
      <w:pPr>
        <w:pStyle w:val="a3"/>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Українське національне законодавство потребує п</w:t>
      </w:r>
      <w:r w:rsidR="0065102B">
        <w:rPr>
          <w:rFonts w:ascii="Times New Roman" w:hAnsi="Times New Roman" w:cs="Times New Roman"/>
          <w:sz w:val="24"/>
          <w:szCs w:val="24"/>
        </w:rPr>
        <w:t>рийняття закону про люстрацію</w:t>
      </w:r>
      <w:r>
        <w:rPr>
          <w:rFonts w:ascii="Times New Roman" w:hAnsi="Times New Roman" w:cs="Times New Roman"/>
          <w:sz w:val="24"/>
          <w:szCs w:val="24"/>
        </w:rPr>
        <w:t xml:space="preserve">; заміна кримінального покарання на </w:t>
      </w:r>
      <w:proofErr w:type="spellStart"/>
      <w:r>
        <w:rPr>
          <w:rFonts w:ascii="Times New Roman" w:hAnsi="Times New Roman" w:cs="Times New Roman"/>
          <w:sz w:val="24"/>
          <w:szCs w:val="24"/>
        </w:rPr>
        <w:t>люстраційні</w:t>
      </w:r>
      <w:proofErr w:type="spellEnd"/>
      <w:r>
        <w:rPr>
          <w:rFonts w:ascii="Times New Roman" w:hAnsi="Times New Roman" w:cs="Times New Roman"/>
          <w:sz w:val="24"/>
          <w:szCs w:val="24"/>
        </w:rPr>
        <w:t xml:space="preserve"> заборони виконає функцію</w:t>
      </w:r>
      <w:r w:rsidR="0065102B">
        <w:rPr>
          <w:rFonts w:ascii="Times New Roman" w:hAnsi="Times New Roman" w:cs="Times New Roman"/>
          <w:sz w:val="24"/>
          <w:szCs w:val="24"/>
        </w:rPr>
        <w:t xml:space="preserve"> запобіжник</w:t>
      </w:r>
      <w:r>
        <w:rPr>
          <w:rFonts w:ascii="Times New Roman" w:hAnsi="Times New Roman" w:cs="Times New Roman"/>
          <w:sz w:val="24"/>
          <w:szCs w:val="24"/>
        </w:rPr>
        <w:t>а</w:t>
      </w:r>
      <w:r w:rsidR="0065102B">
        <w:rPr>
          <w:rFonts w:ascii="Times New Roman" w:hAnsi="Times New Roman" w:cs="Times New Roman"/>
          <w:sz w:val="24"/>
          <w:szCs w:val="24"/>
        </w:rPr>
        <w:t xml:space="preserve"> </w:t>
      </w:r>
      <w:r>
        <w:rPr>
          <w:rFonts w:ascii="Times New Roman" w:hAnsi="Times New Roman" w:cs="Times New Roman"/>
          <w:sz w:val="24"/>
          <w:szCs w:val="24"/>
        </w:rPr>
        <w:t xml:space="preserve">від </w:t>
      </w:r>
      <w:r w:rsidR="0065102B">
        <w:rPr>
          <w:rFonts w:ascii="Times New Roman" w:hAnsi="Times New Roman" w:cs="Times New Roman"/>
          <w:sz w:val="24"/>
          <w:szCs w:val="24"/>
        </w:rPr>
        <w:t xml:space="preserve">непропорційного втручання в права людини </w:t>
      </w:r>
      <w:r>
        <w:rPr>
          <w:rFonts w:ascii="Times New Roman" w:hAnsi="Times New Roman" w:cs="Times New Roman"/>
          <w:sz w:val="24"/>
          <w:szCs w:val="24"/>
        </w:rPr>
        <w:t xml:space="preserve">та </w:t>
      </w:r>
      <w:r w:rsidR="0065102B">
        <w:rPr>
          <w:rFonts w:ascii="Times New Roman" w:hAnsi="Times New Roman" w:cs="Times New Roman"/>
          <w:sz w:val="24"/>
          <w:szCs w:val="24"/>
        </w:rPr>
        <w:t xml:space="preserve"> одночасно захистит</w:t>
      </w:r>
      <w:r>
        <w:rPr>
          <w:rFonts w:ascii="Times New Roman" w:hAnsi="Times New Roman" w:cs="Times New Roman"/>
          <w:sz w:val="24"/>
          <w:szCs w:val="24"/>
        </w:rPr>
        <w:t>ь</w:t>
      </w:r>
      <w:r w:rsidR="0065102B">
        <w:rPr>
          <w:rFonts w:ascii="Times New Roman" w:hAnsi="Times New Roman" w:cs="Times New Roman"/>
          <w:sz w:val="24"/>
          <w:szCs w:val="24"/>
        </w:rPr>
        <w:t xml:space="preserve"> інтереси національної безпеки шляхом усунення від державних справ неблагонадійних громадян.</w:t>
      </w:r>
    </w:p>
    <w:p w14:paraId="072655C4" w14:textId="3100EFB0" w:rsidR="009F1E78" w:rsidRDefault="009F1E78" w:rsidP="009F1E78">
      <w:pPr>
        <w:pStyle w:val="a3"/>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Стаття 111-1 Кримінального кодексу України потребує удосконалення в частині санкцій, які в чинній редакції мають ознаки непропорційного втручання в права людини в аспекті тяжкості покарання.</w:t>
      </w:r>
    </w:p>
    <w:p w14:paraId="20523418" w14:textId="2421F9C0" w:rsidR="009F1E78" w:rsidRDefault="009F1E78" w:rsidP="00037B13">
      <w:pPr>
        <w:pStyle w:val="a3"/>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Стаття 111-1 Кримінального кодексу України потребує доповнення санкцій такими видами покарання як </w:t>
      </w:r>
      <w:proofErr w:type="spellStart"/>
      <w:r>
        <w:rPr>
          <w:rFonts w:ascii="Times New Roman" w:hAnsi="Times New Roman" w:cs="Times New Roman"/>
          <w:sz w:val="24"/>
          <w:szCs w:val="24"/>
        </w:rPr>
        <w:t>пробаційний</w:t>
      </w:r>
      <w:proofErr w:type="spellEnd"/>
      <w:r>
        <w:rPr>
          <w:rFonts w:ascii="Times New Roman" w:hAnsi="Times New Roman" w:cs="Times New Roman"/>
          <w:sz w:val="24"/>
          <w:szCs w:val="24"/>
        </w:rPr>
        <w:t xml:space="preserve"> нагляд та громадські роботи.</w:t>
      </w:r>
    </w:p>
    <w:p w14:paraId="4676F917" w14:textId="2AA00406" w:rsidR="009E3DA6" w:rsidRDefault="009E3DA6" w:rsidP="00037B13">
      <w:pPr>
        <w:pStyle w:val="a3"/>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Частини 3, 4 статті 111-1 Кримінального кодексу України потребують доповнення санкцій альтернативним</w:t>
      </w:r>
      <w:r w:rsidR="0041777D">
        <w:rPr>
          <w:rFonts w:ascii="Times New Roman" w:hAnsi="Times New Roman" w:cs="Times New Roman"/>
          <w:sz w:val="24"/>
          <w:szCs w:val="24"/>
        </w:rPr>
        <w:t>и</w:t>
      </w:r>
      <w:r>
        <w:rPr>
          <w:rFonts w:ascii="Times New Roman" w:hAnsi="Times New Roman" w:cs="Times New Roman"/>
          <w:sz w:val="24"/>
          <w:szCs w:val="24"/>
        </w:rPr>
        <w:t xml:space="preserve"> покаранням</w:t>
      </w:r>
      <w:r w:rsidR="0041777D">
        <w:rPr>
          <w:rFonts w:ascii="Times New Roman" w:hAnsi="Times New Roman" w:cs="Times New Roman"/>
          <w:sz w:val="24"/>
          <w:szCs w:val="24"/>
        </w:rPr>
        <w:t>и</w:t>
      </w:r>
      <w:r>
        <w:rPr>
          <w:rFonts w:ascii="Times New Roman" w:hAnsi="Times New Roman" w:cs="Times New Roman"/>
          <w:sz w:val="24"/>
          <w:szCs w:val="24"/>
        </w:rPr>
        <w:t xml:space="preserve"> у виді </w:t>
      </w:r>
      <w:r w:rsidR="0041777D">
        <w:rPr>
          <w:rFonts w:ascii="Times New Roman" w:hAnsi="Times New Roman" w:cs="Times New Roman"/>
          <w:sz w:val="24"/>
          <w:szCs w:val="24"/>
        </w:rPr>
        <w:t xml:space="preserve">громадських </w:t>
      </w:r>
      <w:r>
        <w:rPr>
          <w:rFonts w:ascii="Times New Roman" w:hAnsi="Times New Roman" w:cs="Times New Roman"/>
          <w:sz w:val="24"/>
          <w:szCs w:val="24"/>
        </w:rPr>
        <w:t>робіт, які будуть корисні для суспільства та держави.</w:t>
      </w:r>
    </w:p>
    <w:p w14:paraId="324D7D9A" w14:textId="69E54B3C" w:rsidR="009E3DA6" w:rsidRDefault="009E3DA6" w:rsidP="00037B13">
      <w:pPr>
        <w:pStyle w:val="a3"/>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Частина 4 статті 111-1 Кримінального кодексу України потребує внесення змін в частині санкції статті</w:t>
      </w:r>
      <w:r w:rsidR="00065D69">
        <w:rPr>
          <w:rFonts w:ascii="Times New Roman" w:hAnsi="Times New Roman" w:cs="Times New Roman"/>
          <w:sz w:val="24"/>
          <w:szCs w:val="24"/>
        </w:rPr>
        <w:t xml:space="preserve"> та </w:t>
      </w:r>
      <w:r w:rsidR="0041777D">
        <w:rPr>
          <w:rFonts w:ascii="Times New Roman" w:hAnsi="Times New Roman" w:cs="Times New Roman"/>
          <w:sz w:val="24"/>
          <w:szCs w:val="24"/>
        </w:rPr>
        <w:t xml:space="preserve">для </w:t>
      </w:r>
      <w:r w:rsidR="00065D69">
        <w:rPr>
          <w:rFonts w:ascii="Times New Roman" w:hAnsi="Times New Roman" w:cs="Times New Roman"/>
          <w:sz w:val="24"/>
          <w:szCs w:val="24"/>
        </w:rPr>
        <w:t>надання</w:t>
      </w:r>
      <w:r>
        <w:rPr>
          <w:rFonts w:ascii="Times New Roman" w:hAnsi="Times New Roman" w:cs="Times New Roman"/>
          <w:sz w:val="24"/>
          <w:szCs w:val="24"/>
        </w:rPr>
        <w:t xml:space="preserve"> суду </w:t>
      </w:r>
      <w:r w:rsidR="0041777D">
        <w:rPr>
          <w:rFonts w:ascii="Times New Roman" w:hAnsi="Times New Roman" w:cs="Times New Roman"/>
          <w:sz w:val="24"/>
          <w:szCs w:val="24"/>
        </w:rPr>
        <w:t xml:space="preserve">дискреційних повноважень </w:t>
      </w:r>
      <w:r>
        <w:rPr>
          <w:rFonts w:ascii="Times New Roman" w:hAnsi="Times New Roman" w:cs="Times New Roman"/>
          <w:sz w:val="24"/>
          <w:szCs w:val="24"/>
        </w:rPr>
        <w:t>не призначати конфіскацію</w:t>
      </w:r>
      <w:r w:rsidR="00065D69">
        <w:rPr>
          <w:rFonts w:ascii="Times New Roman" w:hAnsi="Times New Roman" w:cs="Times New Roman"/>
          <w:sz w:val="24"/>
          <w:szCs w:val="24"/>
        </w:rPr>
        <w:t xml:space="preserve"> майна.</w:t>
      </w:r>
    </w:p>
    <w:p w14:paraId="3E12DDA5" w14:textId="2EB14E0F" w:rsidR="009F1E78" w:rsidRDefault="009F1E78" w:rsidP="00037B13">
      <w:pPr>
        <w:pStyle w:val="a3"/>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Частин</w:t>
      </w:r>
      <w:r w:rsidR="009E3DA6">
        <w:rPr>
          <w:rFonts w:ascii="Times New Roman" w:hAnsi="Times New Roman" w:cs="Times New Roman"/>
          <w:sz w:val="24"/>
          <w:szCs w:val="24"/>
        </w:rPr>
        <w:t>а</w:t>
      </w:r>
      <w:r>
        <w:rPr>
          <w:rFonts w:ascii="Times New Roman" w:hAnsi="Times New Roman" w:cs="Times New Roman"/>
          <w:sz w:val="24"/>
          <w:szCs w:val="24"/>
        </w:rPr>
        <w:t xml:space="preserve"> 5</w:t>
      </w:r>
      <w:r w:rsidR="002E6C86">
        <w:rPr>
          <w:rFonts w:ascii="Times New Roman" w:hAnsi="Times New Roman" w:cs="Times New Roman"/>
          <w:sz w:val="24"/>
          <w:szCs w:val="24"/>
        </w:rPr>
        <w:t xml:space="preserve"> статті 111-1 Кримінального кодексу України потребу</w:t>
      </w:r>
      <w:r w:rsidR="009E3DA6">
        <w:rPr>
          <w:rFonts w:ascii="Times New Roman" w:hAnsi="Times New Roman" w:cs="Times New Roman"/>
          <w:sz w:val="24"/>
          <w:szCs w:val="24"/>
        </w:rPr>
        <w:t>є</w:t>
      </w:r>
      <w:r w:rsidR="002E6C86">
        <w:rPr>
          <w:rFonts w:ascii="Times New Roman" w:hAnsi="Times New Roman" w:cs="Times New Roman"/>
          <w:sz w:val="24"/>
          <w:szCs w:val="24"/>
        </w:rPr>
        <w:t xml:space="preserve"> доповнення санкці</w:t>
      </w:r>
      <w:r w:rsidR="009E3DA6">
        <w:rPr>
          <w:rFonts w:ascii="Times New Roman" w:hAnsi="Times New Roman" w:cs="Times New Roman"/>
          <w:sz w:val="24"/>
          <w:szCs w:val="24"/>
        </w:rPr>
        <w:t>ї</w:t>
      </w:r>
      <w:r w:rsidR="002E6C86">
        <w:rPr>
          <w:rFonts w:ascii="Times New Roman" w:hAnsi="Times New Roman" w:cs="Times New Roman"/>
          <w:sz w:val="24"/>
          <w:szCs w:val="24"/>
        </w:rPr>
        <w:t xml:space="preserve"> альтернативним</w:t>
      </w:r>
      <w:r w:rsidR="009E3DA6">
        <w:rPr>
          <w:rFonts w:ascii="Times New Roman" w:hAnsi="Times New Roman" w:cs="Times New Roman"/>
          <w:sz w:val="24"/>
          <w:szCs w:val="24"/>
        </w:rPr>
        <w:t>и</w:t>
      </w:r>
      <w:r w:rsidR="002E6C86">
        <w:rPr>
          <w:rFonts w:ascii="Times New Roman" w:hAnsi="Times New Roman" w:cs="Times New Roman"/>
          <w:sz w:val="24"/>
          <w:szCs w:val="24"/>
        </w:rPr>
        <w:t xml:space="preserve"> покаранням</w:t>
      </w:r>
      <w:r w:rsidR="009E3DA6">
        <w:rPr>
          <w:rFonts w:ascii="Times New Roman" w:hAnsi="Times New Roman" w:cs="Times New Roman"/>
          <w:sz w:val="24"/>
          <w:szCs w:val="24"/>
        </w:rPr>
        <w:t>и</w:t>
      </w:r>
      <w:r w:rsidR="002E6C86">
        <w:rPr>
          <w:rFonts w:ascii="Times New Roman" w:hAnsi="Times New Roman" w:cs="Times New Roman"/>
          <w:sz w:val="24"/>
          <w:szCs w:val="24"/>
        </w:rPr>
        <w:t xml:space="preserve"> у виді </w:t>
      </w:r>
      <w:r w:rsidR="009E3DA6">
        <w:rPr>
          <w:rFonts w:ascii="Times New Roman" w:hAnsi="Times New Roman" w:cs="Times New Roman"/>
          <w:sz w:val="24"/>
          <w:szCs w:val="24"/>
        </w:rPr>
        <w:t>громадськи</w:t>
      </w:r>
      <w:r w:rsidR="00511F16">
        <w:rPr>
          <w:rFonts w:ascii="Times New Roman" w:hAnsi="Times New Roman" w:cs="Times New Roman"/>
          <w:sz w:val="24"/>
          <w:szCs w:val="24"/>
        </w:rPr>
        <w:t>х</w:t>
      </w:r>
      <w:r w:rsidR="009E3DA6">
        <w:rPr>
          <w:rFonts w:ascii="Times New Roman" w:hAnsi="Times New Roman" w:cs="Times New Roman"/>
          <w:sz w:val="24"/>
          <w:szCs w:val="24"/>
        </w:rPr>
        <w:t xml:space="preserve"> робіт та </w:t>
      </w:r>
      <w:r w:rsidR="002E6C86">
        <w:rPr>
          <w:rFonts w:ascii="Times New Roman" w:hAnsi="Times New Roman" w:cs="Times New Roman"/>
          <w:sz w:val="24"/>
          <w:szCs w:val="24"/>
        </w:rPr>
        <w:t>штрафу, як</w:t>
      </w:r>
      <w:r w:rsidR="009E3DA6">
        <w:rPr>
          <w:rFonts w:ascii="Times New Roman" w:hAnsi="Times New Roman" w:cs="Times New Roman"/>
          <w:sz w:val="24"/>
          <w:szCs w:val="24"/>
        </w:rPr>
        <w:t>і</w:t>
      </w:r>
      <w:r w:rsidR="002E6C86">
        <w:rPr>
          <w:rFonts w:ascii="Times New Roman" w:hAnsi="Times New Roman" w:cs="Times New Roman"/>
          <w:sz w:val="24"/>
          <w:szCs w:val="24"/>
        </w:rPr>
        <w:t xml:space="preserve"> дозвол</w:t>
      </w:r>
      <w:r w:rsidR="009E3DA6">
        <w:rPr>
          <w:rFonts w:ascii="Times New Roman" w:hAnsi="Times New Roman" w:cs="Times New Roman"/>
          <w:sz w:val="24"/>
          <w:szCs w:val="24"/>
        </w:rPr>
        <w:t>я</w:t>
      </w:r>
      <w:r w:rsidR="002E6C86">
        <w:rPr>
          <w:rFonts w:ascii="Times New Roman" w:hAnsi="Times New Roman" w:cs="Times New Roman"/>
          <w:sz w:val="24"/>
          <w:szCs w:val="24"/>
        </w:rPr>
        <w:t>ть</w:t>
      </w:r>
      <w:r w:rsidR="00511F16">
        <w:rPr>
          <w:rFonts w:ascii="Times New Roman" w:hAnsi="Times New Roman" w:cs="Times New Roman"/>
          <w:sz w:val="24"/>
          <w:szCs w:val="24"/>
        </w:rPr>
        <w:t xml:space="preserve"> суду</w:t>
      </w:r>
      <w:r w:rsidR="009E3DA6">
        <w:rPr>
          <w:rFonts w:ascii="Times New Roman" w:hAnsi="Times New Roman" w:cs="Times New Roman"/>
          <w:sz w:val="24"/>
          <w:szCs w:val="24"/>
        </w:rPr>
        <w:t>,</w:t>
      </w:r>
      <w:r w:rsidR="002E6C86">
        <w:rPr>
          <w:rFonts w:ascii="Times New Roman" w:hAnsi="Times New Roman" w:cs="Times New Roman"/>
          <w:sz w:val="24"/>
          <w:szCs w:val="24"/>
        </w:rPr>
        <w:t xml:space="preserve"> з урахуванням індивідуальних обставин</w:t>
      </w:r>
      <w:r w:rsidR="009E3DA6">
        <w:rPr>
          <w:rFonts w:ascii="Times New Roman" w:hAnsi="Times New Roman" w:cs="Times New Roman"/>
          <w:sz w:val="24"/>
          <w:szCs w:val="24"/>
        </w:rPr>
        <w:t>,</w:t>
      </w:r>
      <w:r w:rsidR="002E6C86">
        <w:rPr>
          <w:rFonts w:ascii="Times New Roman" w:hAnsi="Times New Roman" w:cs="Times New Roman"/>
          <w:sz w:val="24"/>
          <w:szCs w:val="24"/>
        </w:rPr>
        <w:t xml:space="preserve"> призначити пропорційне покарання</w:t>
      </w:r>
      <w:r w:rsidR="00511F16">
        <w:rPr>
          <w:rFonts w:ascii="Times New Roman" w:hAnsi="Times New Roman" w:cs="Times New Roman"/>
          <w:sz w:val="24"/>
          <w:szCs w:val="24"/>
        </w:rPr>
        <w:t>, яке</w:t>
      </w:r>
      <w:r w:rsidR="009E3DA6">
        <w:rPr>
          <w:rFonts w:ascii="Times New Roman" w:hAnsi="Times New Roman" w:cs="Times New Roman"/>
          <w:sz w:val="24"/>
          <w:szCs w:val="24"/>
        </w:rPr>
        <w:t xml:space="preserve"> буд</w:t>
      </w:r>
      <w:r w:rsidR="00511F16">
        <w:rPr>
          <w:rFonts w:ascii="Times New Roman" w:hAnsi="Times New Roman" w:cs="Times New Roman"/>
          <w:sz w:val="24"/>
          <w:szCs w:val="24"/>
        </w:rPr>
        <w:t>е</w:t>
      </w:r>
      <w:r w:rsidR="009E3DA6">
        <w:rPr>
          <w:rFonts w:ascii="Times New Roman" w:hAnsi="Times New Roman" w:cs="Times New Roman"/>
          <w:sz w:val="24"/>
          <w:szCs w:val="24"/>
        </w:rPr>
        <w:t xml:space="preserve"> корисн</w:t>
      </w:r>
      <w:r w:rsidR="00511F16">
        <w:rPr>
          <w:rFonts w:ascii="Times New Roman" w:hAnsi="Times New Roman" w:cs="Times New Roman"/>
          <w:sz w:val="24"/>
          <w:szCs w:val="24"/>
        </w:rPr>
        <w:t>им</w:t>
      </w:r>
      <w:r w:rsidR="009E3DA6">
        <w:rPr>
          <w:rFonts w:ascii="Times New Roman" w:hAnsi="Times New Roman" w:cs="Times New Roman"/>
          <w:sz w:val="24"/>
          <w:szCs w:val="24"/>
        </w:rPr>
        <w:t xml:space="preserve"> для суспільства та держави.</w:t>
      </w:r>
    </w:p>
    <w:p w14:paraId="3722C6EF" w14:textId="23A482EB" w:rsidR="009E3DA6" w:rsidRPr="000C6955" w:rsidRDefault="009E3DA6" w:rsidP="000C6955">
      <w:pPr>
        <w:pStyle w:val="a3"/>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Частини 6, 7 статті 111-1 Кримінального кодексу України потребують доповнення санкцій альтернативним покаранням у виді штрафу, яке дозволить </w:t>
      </w:r>
      <w:r w:rsidR="00511F16">
        <w:rPr>
          <w:rFonts w:ascii="Times New Roman" w:hAnsi="Times New Roman" w:cs="Times New Roman"/>
          <w:sz w:val="24"/>
          <w:szCs w:val="24"/>
        </w:rPr>
        <w:t xml:space="preserve">суду, </w:t>
      </w:r>
      <w:r>
        <w:rPr>
          <w:rFonts w:ascii="Times New Roman" w:hAnsi="Times New Roman" w:cs="Times New Roman"/>
          <w:sz w:val="24"/>
          <w:szCs w:val="24"/>
        </w:rPr>
        <w:t>з урахуванням індивідуальних обставин</w:t>
      </w:r>
      <w:r w:rsidR="00511F16">
        <w:rPr>
          <w:rFonts w:ascii="Times New Roman" w:hAnsi="Times New Roman" w:cs="Times New Roman"/>
          <w:sz w:val="24"/>
          <w:szCs w:val="24"/>
        </w:rPr>
        <w:t>,</w:t>
      </w:r>
      <w:r>
        <w:rPr>
          <w:rFonts w:ascii="Times New Roman" w:hAnsi="Times New Roman" w:cs="Times New Roman"/>
          <w:sz w:val="24"/>
          <w:szCs w:val="24"/>
        </w:rPr>
        <w:t xml:space="preserve"> призначити пропорційне покарання</w:t>
      </w:r>
      <w:r w:rsidR="0041777D">
        <w:rPr>
          <w:rFonts w:ascii="Times New Roman" w:hAnsi="Times New Roman" w:cs="Times New Roman"/>
          <w:sz w:val="24"/>
          <w:szCs w:val="24"/>
        </w:rPr>
        <w:t>,</w:t>
      </w:r>
      <w:r>
        <w:rPr>
          <w:rFonts w:ascii="Times New Roman" w:hAnsi="Times New Roman" w:cs="Times New Roman"/>
          <w:sz w:val="24"/>
          <w:szCs w:val="24"/>
        </w:rPr>
        <w:t xml:space="preserve"> не пов’язане з позбавленням свободи.</w:t>
      </w:r>
    </w:p>
    <w:sectPr w:rsidR="009E3DA6" w:rsidRPr="000C695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97A4F"/>
    <w:multiLevelType w:val="hybridMultilevel"/>
    <w:tmpl w:val="58D2DD6E"/>
    <w:lvl w:ilvl="0" w:tplc="5C7435C6">
      <w:start w:val="1"/>
      <w:numFmt w:val="decimal"/>
      <w:lvlText w:val="%1)"/>
      <w:lvlJc w:val="left"/>
      <w:pPr>
        <w:ind w:left="1069" w:hanging="360"/>
      </w:pPr>
      <w:rPr>
        <w:rFonts w:ascii="Times New Roman" w:hAnsi="Times New Roman" w:cs="Times New Roman" w:hint="default"/>
        <w:color w:val="auto"/>
        <w:sz w:val="24"/>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0B556729"/>
    <w:multiLevelType w:val="hybridMultilevel"/>
    <w:tmpl w:val="8E72582C"/>
    <w:lvl w:ilvl="0" w:tplc="B46895D4">
      <w:start w:val="1"/>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 w15:restartNumberingAfterBreak="0">
    <w:nsid w:val="122A178C"/>
    <w:multiLevelType w:val="hybridMultilevel"/>
    <w:tmpl w:val="550E52D0"/>
    <w:lvl w:ilvl="0" w:tplc="CD6677D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150C1B0A"/>
    <w:multiLevelType w:val="hybridMultilevel"/>
    <w:tmpl w:val="CD76A0D8"/>
    <w:lvl w:ilvl="0" w:tplc="D7661A4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291532C9"/>
    <w:multiLevelType w:val="hybridMultilevel"/>
    <w:tmpl w:val="B22A9226"/>
    <w:lvl w:ilvl="0" w:tplc="AB207FE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2E4A09A1"/>
    <w:multiLevelType w:val="hybridMultilevel"/>
    <w:tmpl w:val="64C0725A"/>
    <w:lvl w:ilvl="0" w:tplc="519E8C5E">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 w15:restartNumberingAfterBreak="0">
    <w:nsid w:val="2ECE57AD"/>
    <w:multiLevelType w:val="hybridMultilevel"/>
    <w:tmpl w:val="53BCC4DE"/>
    <w:lvl w:ilvl="0" w:tplc="E1A28B0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34044623"/>
    <w:multiLevelType w:val="multilevel"/>
    <w:tmpl w:val="FCE48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F02840"/>
    <w:multiLevelType w:val="hybridMultilevel"/>
    <w:tmpl w:val="5E8EE54E"/>
    <w:lvl w:ilvl="0" w:tplc="FFFFFFFF">
      <w:start w:val="1"/>
      <w:numFmt w:val="decimal"/>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9" w15:restartNumberingAfterBreak="0">
    <w:nsid w:val="49EF087A"/>
    <w:multiLevelType w:val="hybridMultilevel"/>
    <w:tmpl w:val="0D3AC200"/>
    <w:lvl w:ilvl="0" w:tplc="CEB47CB0">
      <w:start w:val="1"/>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0" w15:restartNumberingAfterBreak="0">
    <w:nsid w:val="50C27828"/>
    <w:multiLevelType w:val="multilevel"/>
    <w:tmpl w:val="F5487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D24757"/>
    <w:multiLevelType w:val="hybridMultilevel"/>
    <w:tmpl w:val="5E8EE54E"/>
    <w:lvl w:ilvl="0" w:tplc="B46895D4">
      <w:start w:val="1"/>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2" w15:restartNumberingAfterBreak="0">
    <w:nsid w:val="625E7F37"/>
    <w:multiLevelType w:val="hybridMultilevel"/>
    <w:tmpl w:val="65A014B0"/>
    <w:lvl w:ilvl="0" w:tplc="4BA6701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677A0F0A"/>
    <w:multiLevelType w:val="hybridMultilevel"/>
    <w:tmpl w:val="E5A45DE6"/>
    <w:lvl w:ilvl="0" w:tplc="04220011">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68BE0DBE"/>
    <w:multiLevelType w:val="hybridMultilevel"/>
    <w:tmpl w:val="1A4A0BF6"/>
    <w:lvl w:ilvl="0" w:tplc="ADE493A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15:restartNumberingAfterBreak="0">
    <w:nsid w:val="69372A5B"/>
    <w:multiLevelType w:val="hybridMultilevel"/>
    <w:tmpl w:val="1110DEB2"/>
    <w:lvl w:ilvl="0" w:tplc="1876CF1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15:restartNumberingAfterBreak="0">
    <w:nsid w:val="6A213DCF"/>
    <w:multiLevelType w:val="hybridMultilevel"/>
    <w:tmpl w:val="595EE506"/>
    <w:lvl w:ilvl="0" w:tplc="61AEA5E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15:restartNumberingAfterBreak="0">
    <w:nsid w:val="6BDE6F51"/>
    <w:multiLevelType w:val="hybridMultilevel"/>
    <w:tmpl w:val="FCDAF4C0"/>
    <w:lvl w:ilvl="0" w:tplc="DA8CB5D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8" w15:restartNumberingAfterBreak="0">
    <w:nsid w:val="6C665911"/>
    <w:multiLevelType w:val="hybridMultilevel"/>
    <w:tmpl w:val="B3B8271E"/>
    <w:lvl w:ilvl="0" w:tplc="EF16E7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15:restartNumberingAfterBreak="0">
    <w:nsid w:val="6F40298A"/>
    <w:multiLevelType w:val="hybridMultilevel"/>
    <w:tmpl w:val="E75C33B4"/>
    <w:lvl w:ilvl="0" w:tplc="A7A8802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0" w15:restartNumberingAfterBreak="0">
    <w:nsid w:val="716B6C9F"/>
    <w:multiLevelType w:val="hybridMultilevel"/>
    <w:tmpl w:val="2CC607BE"/>
    <w:lvl w:ilvl="0" w:tplc="0422000F">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1" w15:restartNumberingAfterBreak="0">
    <w:nsid w:val="7E5E3674"/>
    <w:multiLevelType w:val="hybridMultilevel"/>
    <w:tmpl w:val="7B3076FA"/>
    <w:lvl w:ilvl="0" w:tplc="18167B1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2" w15:restartNumberingAfterBreak="0">
    <w:nsid w:val="7F9135F8"/>
    <w:multiLevelType w:val="multilevel"/>
    <w:tmpl w:val="3996B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81188377">
    <w:abstractNumId w:val="5"/>
  </w:num>
  <w:num w:numId="2" w16cid:durableId="2104715048">
    <w:abstractNumId w:val="19"/>
  </w:num>
  <w:num w:numId="3" w16cid:durableId="1767916670">
    <w:abstractNumId w:val="21"/>
  </w:num>
  <w:num w:numId="4" w16cid:durableId="1942108548">
    <w:abstractNumId w:val="14"/>
  </w:num>
  <w:num w:numId="5" w16cid:durableId="1234007303">
    <w:abstractNumId w:val="2"/>
  </w:num>
  <w:num w:numId="6" w16cid:durableId="233704836">
    <w:abstractNumId w:val="0"/>
  </w:num>
  <w:num w:numId="7" w16cid:durableId="839925230">
    <w:abstractNumId w:val="6"/>
  </w:num>
  <w:num w:numId="8" w16cid:durableId="213975460">
    <w:abstractNumId w:val="12"/>
  </w:num>
  <w:num w:numId="9" w16cid:durableId="1330787202">
    <w:abstractNumId w:val="15"/>
  </w:num>
  <w:num w:numId="10" w16cid:durableId="1397514398">
    <w:abstractNumId w:val="17"/>
  </w:num>
  <w:num w:numId="11" w16cid:durableId="912935962">
    <w:abstractNumId w:val="20"/>
  </w:num>
  <w:num w:numId="12" w16cid:durableId="1904754026">
    <w:abstractNumId w:val="9"/>
  </w:num>
  <w:num w:numId="13" w16cid:durableId="1937519808">
    <w:abstractNumId w:val="16"/>
  </w:num>
  <w:num w:numId="14" w16cid:durableId="2022202308">
    <w:abstractNumId w:val="13"/>
  </w:num>
  <w:num w:numId="15" w16cid:durableId="1318193095">
    <w:abstractNumId w:val="4"/>
  </w:num>
  <w:num w:numId="16" w16cid:durableId="149097562">
    <w:abstractNumId w:val="11"/>
  </w:num>
  <w:num w:numId="17" w16cid:durableId="1562058694">
    <w:abstractNumId w:val="7"/>
  </w:num>
  <w:num w:numId="18" w16cid:durableId="1908759807">
    <w:abstractNumId w:val="22"/>
  </w:num>
  <w:num w:numId="19" w16cid:durableId="709186782">
    <w:abstractNumId w:val="10"/>
  </w:num>
  <w:num w:numId="20" w16cid:durableId="532501417">
    <w:abstractNumId w:val="8"/>
  </w:num>
  <w:num w:numId="21" w16cid:durableId="216017422">
    <w:abstractNumId w:val="3"/>
  </w:num>
  <w:num w:numId="22" w16cid:durableId="1066223464">
    <w:abstractNumId w:val="18"/>
  </w:num>
  <w:num w:numId="23" w16cid:durableId="1611619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F9B"/>
    <w:rsid w:val="00005A87"/>
    <w:rsid w:val="000072BE"/>
    <w:rsid w:val="00012CD8"/>
    <w:rsid w:val="000136F2"/>
    <w:rsid w:val="00037B13"/>
    <w:rsid w:val="00050AB0"/>
    <w:rsid w:val="00056FDA"/>
    <w:rsid w:val="00065D69"/>
    <w:rsid w:val="00070D25"/>
    <w:rsid w:val="0007637F"/>
    <w:rsid w:val="00093904"/>
    <w:rsid w:val="00094BB1"/>
    <w:rsid w:val="000A0903"/>
    <w:rsid w:val="000B33FC"/>
    <w:rsid w:val="000C3AB8"/>
    <w:rsid w:val="000C6955"/>
    <w:rsid w:val="000C6C80"/>
    <w:rsid w:val="000D2E6A"/>
    <w:rsid w:val="000E6F70"/>
    <w:rsid w:val="000F1C11"/>
    <w:rsid w:val="000F783D"/>
    <w:rsid w:val="00102304"/>
    <w:rsid w:val="001039D5"/>
    <w:rsid w:val="00106C66"/>
    <w:rsid w:val="00124A8E"/>
    <w:rsid w:val="001277E0"/>
    <w:rsid w:val="00136E82"/>
    <w:rsid w:val="001415F1"/>
    <w:rsid w:val="00142F0A"/>
    <w:rsid w:val="00172263"/>
    <w:rsid w:val="0017288E"/>
    <w:rsid w:val="00181C9E"/>
    <w:rsid w:val="001830CB"/>
    <w:rsid w:val="00186F81"/>
    <w:rsid w:val="00194DB6"/>
    <w:rsid w:val="001A285E"/>
    <w:rsid w:val="001B4957"/>
    <w:rsid w:val="001C308C"/>
    <w:rsid w:val="001C4C8D"/>
    <w:rsid w:val="001D37A0"/>
    <w:rsid w:val="001D5155"/>
    <w:rsid w:val="001E7207"/>
    <w:rsid w:val="001E7644"/>
    <w:rsid w:val="001F5AD3"/>
    <w:rsid w:val="002046BA"/>
    <w:rsid w:val="002079C0"/>
    <w:rsid w:val="00212716"/>
    <w:rsid w:val="00222756"/>
    <w:rsid w:val="00232EE4"/>
    <w:rsid w:val="00243014"/>
    <w:rsid w:val="00266B15"/>
    <w:rsid w:val="002675BD"/>
    <w:rsid w:val="0027085E"/>
    <w:rsid w:val="00270B66"/>
    <w:rsid w:val="00283681"/>
    <w:rsid w:val="002837EB"/>
    <w:rsid w:val="00292D92"/>
    <w:rsid w:val="002943EB"/>
    <w:rsid w:val="002A6C07"/>
    <w:rsid w:val="002A7F6D"/>
    <w:rsid w:val="002B2245"/>
    <w:rsid w:val="002B2ABC"/>
    <w:rsid w:val="002B3822"/>
    <w:rsid w:val="002B3A03"/>
    <w:rsid w:val="002E3C9C"/>
    <w:rsid w:val="002E5CFB"/>
    <w:rsid w:val="002E6C86"/>
    <w:rsid w:val="002E6E7C"/>
    <w:rsid w:val="002F0BD8"/>
    <w:rsid w:val="003123D1"/>
    <w:rsid w:val="00317313"/>
    <w:rsid w:val="003242F7"/>
    <w:rsid w:val="003336BE"/>
    <w:rsid w:val="00350194"/>
    <w:rsid w:val="00350D7C"/>
    <w:rsid w:val="00356272"/>
    <w:rsid w:val="00384072"/>
    <w:rsid w:val="0038643C"/>
    <w:rsid w:val="00387E76"/>
    <w:rsid w:val="0039636F"/>
    <w:rsid w:val="003A7751"/>
    <w:rsid w:val="003B56C0"/>
    <w:rsid w:val="003C0745"/>
    <w:rsid w:val="003C608C"/>
    <w:rsid w:val="003D075E"/>
    <w:rsid w:val="003D465D"/>
    <w:rsid w:val="003D56D9"/>
    <w:rsid w:val="003D68CC"/>
    <w:rsid w:val="003E5C9C"/>
    <w:rsid w:val="003E71BD"/>
    <w:rsid w:val="003F7E40"/>
    <w:rsid w:val="00402C58"/>
    <w:rsid w:val="0041777D"/>
    <w:rsid w:val="00420B48"/>
    <w:rsid w:val="004311FD"/>
    <w:rsid w:val="0044075B"/>
    <w:rsid w:val="00443AD7"/>
    <w:rsid w:val="004624F9"/>
    <w:rsid w:val="0047182A"/>
    <w:rsid w:val="00476454"/>
    <w:rsid w:val="00495E1C"/>
    <w:rsid w:val="004A659C"/>
    <w:rsid w:val="004A6C05"/>
    <w:rsid w:val="004B1B4F"/>
    <w:rsid w:val="004B4E68"/>
    <w:rsid w:val="004B5134"/>
    <w:rsid w:val="004C32D9"/>
    <w:rsid w:val="004C3420"/>
    <w:rsid w:val="004E3726"/>
    <w:rsid w:val="004E5044"/>
    <w:rsid w:val="00501F2E"/>
    <w:rsid w:val="0050214B"/>
    <w:rsid w:val="00511F16"/>
    <w:rsid w:val="00531A22"/>
    <w:rsid w:val="005365D3"/>
    <w:rsid w:val="0055472B"/>
    <w:rsid w:val="005629D3"/>
    <w:rsid w:val="00567894"/>
    <w:rsid w:val="00576E12"/>
    <w:rsid w:val="00584EAA"/>
    <w:rsid w:val="0058702B"/>
    <w:rsid w:val="00592315"/>
    <w:rsid w:val="005A4419"/>
    <w:rsid w:val="005F21DA"/>
    <w:rsid w:val="005F7322"/>
    <w:rsid w:val="00607D22"/>
    <w:rsid w:val="0061072A"/>
    <w:rsid w:val="00610BAB"/>
    <w:rsid w:val="00616F4E"/>
    <w:rsid w:val="00633E2F"/>
    <w:rsid w:val="006458A6"/>
    <w:rsid w:val="00646508"/>
    <w:rsid w:val="0065102B"/>
    <w:rsid w:val="0065309B"/>
    <w:rsid w:val="006546DB"/>
    <w:rsid w:val="00655437"/>
    <w:rsid w:val="0065784D"/>
    <w:rsid w:val="006715AF"/>
    <w:rsid w:val="00672030"/>
    <w:rsid w:val="0068251A"/>
    <w:rsid w:val="00686E03"/>
    <w:rsid w:val="006A0D6E"/>
    <w:rsid w:val="006A5A9E"/>
    <w:rsid w:val="006B30A9"/>
    <w:rsid w:val="006D131B"/>
    <w:rsid w:val="006D1E72"/>
    <w:rsid w:val="006D264F"/>
    <w:rsid w:val="006D2705"/>
    <w:rsid w:val="006D456E"/>
    <w:rsid w:val="006E5148"/>
    <w:rsid w:val="006F4C19"/>
    <w:rsid w:val="006F61BE"/>
    <w:rsid w:val="00705A30"/>
    <w:rsid w:val="00711338"/>
    <w:rsid w:val="007156A2"/>
    <w:rsid w:val="00720D44"/>
    <w:rsid w:val="00720FD7"/>
    <w:rsid w:val="00731E40"/>
    <w:rsid w:val="007421F6"/>
    <w:rsid w:val="007437F3"/>
    <w:rsid w:val="00763E13"/>
    <w:rsid w:val="007649E1"/>
    <w:rsid w:val="00766E15"/>
    <w:rsid w:val="00776238"/>
    <w:rsid w:val="007805AD"/>
    <w:rsid w:val="007825C3"/>
    <w:rsid w:val="007A08A0"/>
    <w:rsid w:val="007A460E"/>
    <w:rsid w:val="007B2E82"/>
    <w:rsid w:val="007B5DE8"/>
    <w:rsid w:val="007D16BD"/>
    <w:rsid w:val="007D4461"/>
    <w:rsid w:val="00801663"/>
    <w:rsid w:val="00807994"/>
    <w:rsid w:val="00810788"/>
    <w:rsid w:val="008121D2"/>
    <w:rsid w:val="008138D4"/>
    <w:rsid w:val="0082598E"/>
    <w:rsid w:val="00834602"/>
    <w:rsid w:val="00843445"/>
    <w:rsid w:val="00854F0D"/>
    <w:rsid w:val="008578BA"/>
    <w:rsid w:val="00857E0B"/>
    <w:rsid w:val="008736A1"/>
    <w:rsid w:val="00874264"/>
    <w:rsid w:val="0087449F"/>
    <w:rsid w:val="00875054"/>
    <w:rsid w:val="008822DF"/>
    <w:rsid w:val="008841D2"/>
    <w:rsid w:val="00897981"/>
    <w:rsid w:val="00897D18"/>
    <w:rsid w:val="008A6770"/>
    <w:rsid w:val="008B183C"/>
    <w:rsid w:val="008B2EC2"/>
    <w:rsid w:val="008B33FF"/>
    <w:rsid w:val="008B3550"/>
    <w:rsid w:val="008B7E25"/>
    <w:rsid w:val="008D3FA9"/>
    <w:rsid w:val="008D41C8"/>
    <w:rsid w:val="008D5120"/>
    <w:rsid w:val="008D7095"/>
    <w:rsid w:val="0090304D"/>
    <w:rsid w:val="00904969"/>
    <w:rsid w:val="00915156"/>
    <w:rsid w:val="00936476"/>
    <w:rsid w:val="00937C75"/>
    <w:rsid w:val="0095326E"/>
    <w:rsid w:val="00953BB5"/>
    <w:rsid w:val="009552FA"/>
    <w:rsid w:val="009602C2"/>
    <w:rsid w:val="009714AA"/>
    <w:rsid w:val="00993BA0"/>
    <w:rsid w:val="009A46E2"/>
    <w:rsid w:val="009B122D"/>
    <w:rsid w:val="009B5C78"/>
    <w:rsid w:val="009B6FCF"/>
    <w:rsid w:val="009C1264"/>
    <w:rsid w:val="009C3140"/>
    <w:rsid w:val="009C5080"/>
    <w:rsid w:val="009E3DA6"/>
    <w:rsid w:val="009E4912"/>
    <w:rsid w:val="009E4FF0"/>
    <w:rsid w:val="009F1E78"/>
    <w:rsid w:val="009F7967"/>
    <w:rsid w:val="00A00A6A"/>
    <w:rsid w:val="00A04CB9"/>
    <w:rsid w:val="00A04F3B"/>
    <w:rsid w:val="00A0619B"/>
    <w:rsid w:val="00A06884"/>
    <w:rsid w:val="00A30EC2"/>
    <w:rsid w:val="00A31A13"/>
    <w:rsid w:val="00A40671"/>
    <w:rsid w:val="00A558EA"/>
    <w:rsid w:val="00A64F88"/>
    <w:rsid w:val="00A8093D"/>
    <w:rsid w:val="00A8676C"/>
    <w:rsid w:val="00A87B44"/>
    <w:rsid w:val="00A91A2C"/>
    <w:rsid w:val="00A91B3E"/>
    <w:rsid w:val="00A91CE2"/>
    <w:rsid w:val="00A9328A"/>
    <w:rsid w:val="00A94E1F"/>
    <w:rsid w:val="00A965E4"/>
    <w:rsid w:val="00AA0EB7"/>
    <w:rsid w:val="00AC00CF"/>
    <w:rsid w:val="00AC38A9"/>
    <w:rsid w:val="00AC4D93"/>
    <w:rsid w:val="00AD06AD"/>
    <w:rsid w:val="00AE0467"/>
    <w:rsid w:val="00AE3657"/>
    <w:rsid w:val="00AF353B"/>
    <w:rsid w:val="00B02B8B"/>
    <w:rsid w:val="00B07B76"/>
    <w:rsid w:val="00B13ED1"/>
    <w:rsid w:val="00B20DC9"/>
    <w:rsid w:val="00B2186C"/>
    <w:rsid w:val="00B334FC"/>
    <w:rsid w:val="00B37D14"/>
    <w:rsid w:val="00B55230"/>
    <w:rsid w:val="00B55655"/>
    <w:rsid w:val="00B660D5"/>
    <w:rsid w:val="00B6652F"/>
    <w:rsid w:val="00B67F33"/>
    <w:rsid w:val="00B70DEB"/>
    <w:rsid w:val="00B72D00"/>
    <w:rsid w:val="00B7521B"/>
    <w:rsid w:val="00B825AC"/>
    <w:rsid w:val="00B8441F"/>
    <w:rsid w:val="00B848EC"/>
    <w:rsid w:val="00B94FB2"/>
    <w:rsid w:val="00B96C89"/>
    <w:rsid w:val="00BA0A18"/>
    <w:rsid w:val="00BA2CBB"/>
    <w:rsid w:val="00BB2E0F"/>
    <w:rsid w:val="00BB7BE1"/>
    <w:rsid w:val="00BD3C88"/>
    <w:rsid w:val="00BE2685"/>
    <w:rsid w:val="00BE6B57"/>
    <w:rsid w:val="00BE6DDD"/>
    <w:rsid w:val="00C0023E"/>
    <w:rsid w:val="00C00B42"/>
    <w:rsid w:val="00C20CCA"/>
    <w:rsid w:val="00C21996"/>
    <w:rsid w:val="00C230CF"/>
    <w:rsid w:val="00C24F5B"/>
    <w:rsid w:val="00C337DB"/>
    <w:rsid w:val="00C37F43"/>
    <w:rsid w:val="00C502AE"/>
    <w:rsid w:val="00C5239D"/>
    <w:rsid w:val="00C620F4"/>
    <w:rsid w:val="00C64470"/>
    <w:rsid w:val="00C84721"/>
    <w:rsid w:val="00C87023"/>
    <w:rsid w:val="00C92F41"/>
    <w:rsid w:val="00CA3EE7"/>
    <w:rsid w:val="00CA5E7A"/>
    <w:rsid w:val="00CB0A73"/>
    <w:rsid w:val="00CB3B98"/>
    <w:rsid w:val="00CB661D"/>
    <w:rsid w:val="00CC2600"/>
    <w:rsid w:val="00CD4A94"/>
    <w:rsid w:val="00CE42F4"/>
    <w:rsid w:val="00CF2FA7"/>
    <w:rsid w:val="00D006E8"/>
    <w:rsid w:val="00D162BD"/>
    <w:rsid w:val="00D17505"/>
    <w:rsid w:val="00D22D66"/>
    <w:rsid w:val="00D248FE"/>
    <w:rsid w:val="00D350C6"/>
    <w:rsid w:val="00D43F94"/>
    <w:rsid w:val="00D45459"/>
    <w:rsid w:val="00D50741"/>
    <w:rsid w:val="00D655D2"/>
    <w:rsid w:val="00D70702"/>
    <w:rsid w:val="00D8227C"/>
    <w:rsid w:val="00D823E6"/>
    <w:rsid w:val="00D82C64"/>
    <w:rsid w:val="00D84A3E"/>
    <w:rsid w:val="00D96DCD"/>
    <w:rsid w:val="00DA0EB3"/>
    <w:rsid w:val="00DA13CA"/>
    <w:rsid w:val="00DA3FCE"/>
    <w:rsid w:val="00DB0E5C"/>
    <w:rsid w:val="00DB45FC"/>
    <w:rsid w:val="00DC7F3B"/>
    <w:rsid w:val="00DD47CC"/>
    <w:rsid w:val="00DE1413"/>
    <w:rsid w:val="00DE5128"/>
    <w:rsid w:val="00DE51CC"/>
    <w:rsid w:val="00DF015E"/>
    <w:rsid w:val="00DF2F9B"/>
    <w:rsid w:val="00DF3433"/>
    <w:rsid w:val="00E043D4"/>
    <w:rsid w:val="00E1560E"/>
    <w:rsid w:val="00E15E5E"/>
    <w:rsid w:val="00E16EA6"/>
    <w:rsid w:val="00E16F58"/>
    <w:rsid w:val="00E40FF7"/>
    <w:rsid w:val="00E452D4"/>
    <w:rsid w:val="00E533C8"/>
    <w:rsid w:val="00E67F42"/>
    <w:rsid w:val="00E87D6B"/>
    <w:rsid w:val="00EA1289"/>
    <w:rsid w:val="00EA6F26"/>
    <w:rsid w:val="00EB28FA"/>
    <w:rsid w:val="00EC5E74"/>
    <w:rsid w:val="00EC6ADD"/>
    <w:rsid w:val="00EF4D39"/>
    <w:rsid w:val="00F15526"/>
    <w:rsid w:val="00F35B05"/>
    <w:rsid w:val="00F36187"/>
    <w:rsid w:val="00F45065"/>
    <w:rsid w:val="00F551C7"/>
    <w:rsid w:val="00F56686"/>
    <w:rsid w:val="00F604C3"/>
    <w:rsid w:val="00F75B03"/>
    <w:rsid w:val="00F76DC5"/>
    <w:rsid w:val="00FC38D6"/>
    <w:rsid w:val="00FD30E2"/>
    <w:rsid w:val="00FE3D3F"/>
    <w:rsid w:val="00FF3456"/>
    <w:rsid w:val="00FF3B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13C4C"/>
  <w15:chartTrackingRefBased/>
  <w15:docId w15:val="{ABF93267-2756-44C8-A15B-78B17A19E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28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2705"/>
    <w:pPr>
      <w:ind w:left="720"/>
      <w:contextualSpacing/>
    </w:pPr>
  </w:style>
  <w:style w:type="character" w:styleId="a4">
    <w:name w:val="Hyperlink"/>
    <w:basedOn w:val="a0"/>
    <w:uiPriority w:val="99"/>
    <w:semiHidden/>
    <w:unhideWhenUsed/>
    <w:rsid w:val="002F0BD8"/>
    <w:rPr>
      <w:color w:val="0000FF"/>
      <w:u w:val="single"/>
    </w:rPr>
  </w:style>
  <w:style w:type="paragraph" w:customStyle="1" w:styleId="rvps2">
    <w:name w:val="rvps2"/>
    <w:basedOn w:val="a"/>
    <w:rsid w:val="00A06884"/>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37">
    <w:name w:val="rvts37"/>
    <w:basedOn w:val="a0"/>
    <w:rsid w:val="00A06884"/>
  </w:style>
  <w:style w:type="character" w:customStyle="1" w:styleId="rvts23">
    <w:name w:val="rvts23"/>
    <w:basedOn w:val="a0"/>
    <w:rsid w:val="00AA0EB7"/>
  </w:style>
  <w:style w:type="paragraph" w:styleId="a5">
    <w:name w:val="Normal (Web)"/>
    <w:basedOn w:val="a"/>
    <w:uiPriority w:val="99"/>
    <w:semiHidden/>
    <w:unhideWhenUsed/>
    <w:rsid w:val="00B825AC"/>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styleId="a6">
    <w:name w:val="annotation reference"/>
    <w:basedOn w:val="a0"/>
    <w:uiPriority w:val="99"/>
    <w:semiHidden/>
    <w:unhideWhenUsed/>
    <w:rsid w:val="000072BE"/>
    <w:rPr>
      <w:sz w:val="16"/>
      <w:szCs w:val="16"/>
    </w:rPr>
  </w:style>
  <w:style w:type="paragraph" w:styleId="a7">
    <w:name w:val="annotation text"/>
    <w:basedOn w:val="a"/>
    <w:link w:val="a8"/>
    <w:uiPriority w:val="99"/>
    <w:semiHidden/>
    <w:unhideWhenUsed/>
    <w:rsid w:val="000072BE"/>
    <w:pPr>
      <w:spacing w:line="240" w:lineRule="auto"/>
    </w:pPr>
    <w:rPr>
      <w:sz w:val="20"/>
      <w:szCs w:val="20"/>
    </w:rPr>
  </w:style>
  <w:style w:type="character" w:customStyle="1" w:styleId="a8">
    <w:name w:val="Текст примітки Знак"/>
    <w:basedOn w:val="a0"/>
    <w:link w:val="a7"/>
    <w:uiPriority w:val="99"/>
    <w:semiHidden/>
    <w:rsid w:val="000072BE"/>
    <w:rPr>
      <w:sz w:val="20"/>
      <w:szCs w:val="20"/>
    </w:rPr>
  </w:style>
  <w:style w:type="paragraph" w:styleId="a9">
    <w:name w:val="annotation subject"/>
    <w:basedOn w:val="a7"/>
    <w:next w:val="a7"/>
    <w:link w:val="aa"/>
    <w:uiPriority w:val="99"/>
    <w:semiHidden/>
    <w:unhideWhenUsed/>
    <w:rsid w:val="000072BE"/>
    <w:rPr>
      <w:b/>
      <w:bCs/>
    </w:rPr>
  </w:style>
  <w:style w:type="character" w:customStyle="1" w:styleId="aa">
    <w:name w:val="Тема примітки Знак"/>
    <w:basedOn w:val="a8"/>
    <w:link w:val="a9"/>
    <w:uiPriority w:val="99"/>
    <w:semiHidden/>
    <w:rsid w:val="000072BE"/>
    <w:rPr>
      <w:b/>
      <w:bCs/>
      <w:sz w:val="20"/>
      <w:szCs w:val="20"/>
    </w:rPr>
  </w:style>
  <w:style w:type="paragraph" w:styleId="ab">
    <w:name w:val="Revision"/>
    <w:hidden/>
    <w:uiPriority w:val="99"/>
    <w:semiHidden/>
    <w:rsid w:val="003173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000233">
      <w:bodyDiv w:val="1"/>
      <w:marLeft w:val="0"/>
      <w:marRight w:val="0"/>
      <w:marTop w:val="0"/>
      <w:marBottom w:val="0"/>
      <w:divBdr>
        <w:top w:val="none" w:sz="0" w:space="0" w:color="auto"/>
        <w:left w:val="none" w:sz="0" w:space="0" w:color="auto"/>
        <w:bottom w:val="none" w:sz="0" w:space="0" w:color="auto"/>
        <w:right w:val="none" w:sz="0" w:space="0" w:color="auto"/>
      </w:divBdr>
    </w:div>
    <w:div w:id="813327439">
      <w:bodyDiv w:val="1"/>
      <w:marLeft w:val="0"/>
      <w:marRight w:val="0"/>
      <w:marTop w:val="0"/>
      <w:marBottom w:val="0"/>
      <w:divBdr>
        <w:top w:val="none" w:sz="0" w:space="0" w:color="auto"/>
        <w:left w:val="none" w:sz="0" w:space="0" w:color="auto"/>
        <w:bottom w:val="none" w:sz="0" w:space="0" w:color="auto"/>
        <w:right w:val="none" w:sz="0" w:space="0" w:color="auto"/>
      </w:divBdr>
    </w:div>
    <w:div w:id="883828834">
      <w:bodyDiv w:val="1"/>
      <w:marLeft w:val="0"/>
      <w:marRight w:val="0"/>
      <w:marTop w:val="0"/>
      <w:marBottom w:val="0"/>
      <w:divBdr>
        <w:top w:val="none" w:sz="0" w:space="0" w:color="auto"/>
        <w:left w:val="none" w:sz="0" w:space="0" w:color="auto"/>
        <w:bottom w:val="none" w:sz="0" w:space="0" w:color="auto"/>
        <w:right w:val="none" w:sz="0" w:space="0" w:color="auto"/>
      </w:divBdr>
    </w:div>
    <w:div w:id="943457459">
      <w:bodyDiv w:val="1"/>
      <w:marLeft w:val="0"/>
      <w:marRight w:val="0"/>
      <w:marTop w:val="0"/>
      <w:marBottom w:val="0"/>
      <w:divBdr>
        <w:top w:val="none" w:sz="0" w:space="0" w:color="auto"/>
        <w:left w:val="none" w:sz="0" w:space="0" w:color="auto"/>
        <w:bottom w:val="none" w:sz="0" w:space="0" w:color="auto"/>
        <w:right w:val="none" w:sz="0" w:space="0" w:color="auto"/>
      </w:divBdr>
    </w:div>
    <w:div w:id="1020283037">
      <w:bodyDiv w:val="1"/>
      <w:marLeft w:val="0"/>
      <w:marRight w:val="0"/>
      <w:marTop w:val="0"/>
      <w:marBottom w:val="0"/>
      <w:divBdr>
        <w:top w:val="none" w:sz="0" w:space="0" w:color="auto"/>
        <w:left w:val="none" w:sz="0" w:space="0" w:color="auto"/>
        <w:bottom w:val="none" w:sz="0" w:space="0" w:color="auto"/>
        <w:right w:val="none" w:sz="0" w:space="0" w:color="auto"/>
      </w:divBdr>
    </w:div>
    <w:div w:id="1289313397">
      <w:bodyDiv w:val="1"/>
      <w:marLeft w:val="0"/>
      <w:marRight w:val="0"/>
      <w:marTop w:val="0"/>
      <w:marBottom w:val="0"/>
      <w:divBdr>
        <w:top w:val="none" w:sz="0" w:space="0" w:color="auto"/>
        <w:left w:val="none" w:sz="0" w:space="0" w:color="auto"/>
        <w:bottom w:val="none" w:sz="0" w:space="0" w:color="auto"/>
        <w:right w:val="none" w:sz="0" w:space="0" w:color="auto"/>
      </w:divBdr>
    </w:div>
    <w:div w:id="1327171412">
      <w:bodyDiv w:val="1"/>
      <w:marLeft w:val="0"/>
      <w:marRight w:val="0"/>
      <w:marTop w:val="0"/>
      <w:marBottom w:val="0"/>
      <w:divBdr>
        <w:top w:val="none" w:sz="0" w:space="0" w:color="auto"/>
        <w:left w:val="none" w:sz="0" w:space="0" w:color="auto"/>
        <w:bottom w:val="none" w:sz="0" w:space="0" w:color="auto"/>
        <w:right w:val="none" w:sz="0" w:space="0" w:color="auto"/>
      </w:divBdr>
    </w:div>
    <w:div w:id="1415778830">
      <w:bodyDiv w:val="1"/>
      <w:marLeft w:val="0"/>
      <w:marRight w:val="0"/>
      <w:marTop w:val="0"/>
      <w:marBottom w:val="0"/>
      <w:divBdr>
        <w:top w:val="none" w:sz="0" w:space="0" w:color="auto"/>
        <w:left w:val="none" w:sz="0" w:space="0" w:color="auto"/>
        <w:bottom w:val="none" w:sz="0" w:space="0" w:color="auto"/>
        <w:right w:val="none" w:sz="0" w:space="0" w:color="auto"/>
      </w:divBdr>
    </w:div>
    <w:div w:id="1438255773">
      <w:bodyDiv w:val="1"/>
      <w:marLeft w:val="0"/>
      <w:marRight w:val="0"/>
      <w:marTop w:val="0"/>
      <w:marBottom w:val="0"/>
      <w:divBdr>
        <w:top w:val="none" w:sz="0" w:space="0" w:color="auto"/>
        <w:left w:val="none" w:sz="0" w:space="0" w:color="auto"/>
        <w:bottom w:val="none" w:sz="0" w:space="0" w:color="auto"/>
        <w:right w:val="none" w:sz="0" w:space="0" w:color="auto"/>
      </w:divBdr>
    </w:div>
    <w:div w:id="160965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32917</Words>
  <Characters>18764</Characters>
  <Application>Microsoft Office Word</Application>
  <DocSecurity>0</DocSecurity>
  <Lines>156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pokidin kostya</dc:creator>
  <cp:keywords/>
  <dc:description/>
  <cp:lastModifiedBy>Мирослав Лаврінок</cp:lastModifiedBy>
  <cp:revision>5</cp:revision>
  <dcterms:created xsi:type="dcterms:W3CDTF">2024-07-03T13:27:00Z</dcterms:created>
  <dcterms:modified xsi:type="dcterms:W3CDTF">2024-09-05T20:25:00Z</dcterms:modified>
</cp:coreProperties>
</file>