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70" w:rsidRPr="00CB033C" w:rsidRDefault="00CD4F70" w:rsidP="00CD4F7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B033C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CD4F70" w:rsidRPr="00CB033C" w:rsidRDefault="00CD4F70" w:rsidP="00CD4F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4F70" w:rsidRPr="00CB033C" w:rsidRDefault="00CD4F70" w:rsidP="00CD4F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>РЕЗОЛЮЦІЯ</w:t>
      </w:r>
    </w:p>
    <w:p w:rsidR="00CD4F70" w:rsidRPr="00CB033C" w:rsidRDefault="00CD4F70" w:rsidP="00CD4F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>круглого столу «Реабілітація жертв війни. Чи пропонує держава щось, крім інвалідності та милиць?»</w:t>
      </w:r>
    </w:p>
    <w:p w:rsidR="00CD4F70" w:rsidRPr="00CB033C" w:rsidRDefault="00CD4F70" w:rsidP="00CD4F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4F70" w:rsidRPr="00CB033C" w:rsidRDefault="00CD4F70" w:rsidP="00CD4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>10.01.2019</w:t>
      </w:r>
      <w:r w:rsidRPr="00CB03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03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03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03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03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03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03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033C">
        <w:rPr>
          <w:rFonts w:ascii="Times New Roman" w:hAnsi="Times New Roman" w:cs="Times New Roman"/>
          <w:sz w:val="28"/>
          <w:szCs w:val="28"/>
          <w:lang w:val="uk-UA"/>
        </w:rPr>
        <w:tab/>
        <w:t>м. Київ</w:t>
      </w:r>
    </w:p>
    <w:p w:rsidR="00CD4F70" w:rsidRPr="00CB033C" w:rsidRDefault="00CD4F70" w:rsidP="00CD4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F70" w:rsidRPr="00CB033C" w:rsidRDefault="00CD4F70" w:rsidP="00CD4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>Учасники круглого столу, що представляють міжнародні гуманітарні організації та місії, урядові установи, національну правозахисну, а також правозахисні неурядові організації відзначають:</w:t>
      </w:r>
    </w:p>
    <w:p w:rsidR="00CD4F70" w:rsidRPr="00CB033C" w:rsidRDefault="00CD4F70" w:rsidP="00CD4F70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>особи, що набули порушень здоров’я внаслідок збройного конфлікту, особливо жителі прилеглих до лінії розмежування населених пунктів та внутрішньо переміщені особи, зіштовхуються із суттєвими викликами при отриманні послуг, пов’язаних з інвалідністю та реабілітацією;</w:t>
      </w:r>
    </w:p>
    <w:p w:rsidR="00CD4F70" w:rsidRPr="00CB033C" w:rsidRDefault="00CD4F70" w:rsidP="00CD4F70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>цивільне населення, що втратило здоров’я внаслідок збройного конфлікту, не отримує достатніх реабілітаційних послуг та допоміжних засобів;</w:t>
      </w:r>
    </w:p>
    <w:p w:rsidR="00CD4F70" w:rsidRPr="00CB033C" w:rsidRDefault="00CD4F70" w:rsidP="00CD4F70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>сформована система захисту постраждалого внаслідок збройного конфлікту цивільного населення не охоплює усіх груп, що набули порушень здоров’я;</w:t>
      </w:r>
    </w:p>
    <w:p w:rsidR="00CD4F70" w:rsidRPr="00CB033C" w:rsidRDefault="00CD4F70" w:rsidP="00CD4F70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>у закладах охорони здоров’я, реабілітаційних установах, особливо у Донецькій та Луганській областях, недостатньо фахівців для надання медичних та реабілітаційних послуг особам, що набули порушень здоров’я внаслідок збройного конфлікту;</w:t>
      </w:r>
    </w:p>
    <w:p w:rsidR="00CD4F70" w:rsidRPr="00CB033C" w:rsidRDefault="00CD4F70" w:rsidP="00CD4F70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недостатнє фінансове та ресурсне забезпечення на надання </w:t>
      </w:r>
      <w:r w:rsidRPr="00CB033C">
        <w:rPr>
          <w:rFonts w:ascii="Times New Roman" w:hAnsi="Times New Roman" w:cs="Times New Roman"/>
          <w:strike/>
          <w:sz w:val="28"/>
          <w:szCs w:val="28"/>
          <w:lang w:val="uk-UA"/>
        </w:rPr>
        <w:t>реабілітаційних</w:t>
      </w:r>
      <w:r w:rsidRPr="00CB033C">
        <w:rPr>
          <w:rFonts w:ascii="Times New Roman" w:hAnsi="Times New Roman" w:cs="Times New Roman"/>
          <w:sz w:val="28"/>
          <w:szCs w:val="28"/>
          <w:lang w:val="uk-UA"/>
        </w:rPr>
        <w:t xml:space="preserve"> медичних, реабілітаційних послуг, допоміжних засобів особам, що набули порушень здоров’я внаслідок збройного конфлікту.</w:t>
      </w:r>
    </w:p>
    <w:p w:rsidR="00CD4F70" w:rsidRPr="00CB033C" w:rsidRDefault="00CD4F70" w:rsidP="00CD4F7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D4F70" w:rsidRPr="00CB033C" w:rsidRDefault="00CD4F70" w:rsidP="00CD4F70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окреслені виклики, рекомендовано. </w:t>
      </w:r>
    </w:p>
    <w:p w:rsidR="00CD4F70" w:rsidRPr="00CB033C" w:rsidRDefault="00CD4F70" w:rsidP="00CD4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F70" w:rsidRPr="00CB033C" w:rsidRDefault="00CD4F70" w:rsidP="00CD4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>Верховній Раді України:</w:t>
      </w:r>
    </w:p>
    <w:p w:rsidR="00CD4F70" w:rsidRPr="00CB033C" w:rsidRDefault="00CD4F70" w:rsidP="00CD4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F70" w:rsidRPr="00CB033C" w:rsidRDefault="00CD4F70" w:rsidP="00CD4F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>внести зміни до законодавчих актів щодо запровадження системи реабілітації для осіб з порушеннями здоров’я на засадах Міжнародної класифікації функціональних обмежень життєдіяльності та здоров’я та Рекомендацій, наданих оціночною місією ВООЗ 2015 року;</w:t>
      </w:r>
    </w:p>
    <w:p w:rsidR="00CD4F70" w:rsidRPr="00CB033C" w:rsidRDefault="00CD4F70" w:rsidP="00CD4F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>відмовитися від використання у ст. 4 Закону України «Про реабілітацію осіб з інвалідністю в Україні» обмежень «у разі скоєння ними кримінального правопорушення» щодо забезпечення постраждалих внаслідок збройного конфлікту осіб технічними та іншими засобами реабілітації, засобами медичного призначення</w:t>
      </w:r>
      <w:r w:rsidRPr="00CB033C">
        <w:rPr>
          <w:rFonts w:ascii="Times New Roman" w:hAnsi="Times New Roman" w:cs="Times New Roman"/>
          <w:strike/>
          <w:sz w:val="28"/>
          <w:szCs w:val="28"/>
          <w:lang w:val="uk-UA"/>
        </w:rPr>
        <w:t>;</w:t>
      </w:r>
      <w:r w:rsidRPr="00CB0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4F70" w:rsidRPr="00CB033C" w:rsidRDefault="00CD4F70" w:rsidP="00CD4F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ст. 7 Закону України «Про статус ветеранів війни, гарантії їх соціального захисту» щодо поширення статусу осіб з </w:t>
      </w:r>
      <w:r w:rsidRPr="00CB033C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інвалідністю внаслідок війни на цивільних осіб, які проживають на території окупованих районів Донецької і Луганської областей та набули поранень, контузії чи каліцтва після 1 грудня 2014 року;</w:t>
      </w:r>
    </w:p>
    <w:p w:rsidR="00F4774D" w:rsidRPr="00CB033C" w:rsidRDefault="00CD4F70" w:rsidP="00CB03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ст. 7 Закону України «Про статус ветеранів війни, гарантії їх соціального захисту» в частині поширення статусу осіб з інвалідністю внаслідок війни на цивільних осіб, які набули порушень здоров’я внаслідок захворювань, спричинених бойовими діями чи наслідками їх на </w:t>
      </w:r>
      <w:r w:rsidR="00CB033C" w:rsidRPr="00CB033C">
        <w:rPr>
          <w:rFonts w:ascii="Times New Roman" w:hAnsi="Times New Roman" w:cs="Times New Roman"/>
          <w:sz w:val="28"/>
          <w:szCs w:val="28"/>
          <w:lang w:val="uk-UA"/>
        </w:rPr>
        <w:t>території проведення АТО та ООС.</w:t>
      </w:r>
    </w:p>
    <w:p w:rsidR="00F4774D" w:rsidRPr="00CB033C" w:rsidRDefault="00F4774D" w:rsidP="00F4774D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74D" w:rsidRPr="00CB033C" w:rsidRDefault="00F4774D" w:rsidP="00F477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України:</w:t>
      </w:r>
    </w:p>
    <w:p w:rsidR="00F4774D" w:rsidRPr="00CB033C" w:rsidRDefault="00F4774D" w:rsidP="00F4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74D" w:rsidRPr="00CB033C" w:rsidRDefault="00F4774D" w:rsidP="00F477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>під час запровадження другого та наступного етапів медичної реформи включити компонент медичної реабілітації до послуг первинного, вторинного та третинного рівня. Включити весь обсяг послуг з медичної реабілітації та засобів медичного призначення до гарантованого пакету послуг для осіб, які постраждали внаслідок збройного конфлікту незалежно від наявності формально встановленої інвалідності;</w:t>
      </w:r>
    </w:p>
    <w:p w:rsidR="00F4774D" w:rsidRPr="00CB033C" w:rsidRDefault="00F4774D" w:rsidP="00F477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033C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B033C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Порядку проведення соціальної реабілітації осіб, які постраждали від терористичного акту, затвердженого постановою Кабінету Міністрів України від 28 липня 2004 р. № 982, поширивши його на цивільних осіб, що набули порушень здоров’я внаслідок проведення Антитерористичної операції та Операції об’єднаних сил до встановлення їм інвалідності;</w:t>
      </w:r>
    </w:p>
    <w:p w:rsidR="00F4774D" w:rsidRPr="00CB033C" w:rsidRDefault="00F4774D" w:rsidP="00F477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невідкладно затвердити порядки забезпечення технічними та іншими засобами реабілітації цивільних осіб, які набули порушень здоров’я внаслідок збройного конфлікту, інвалідність яким формально не встановлено; </w:t>
      </w:r>
    </w:p>
    <w:p w:rsidR="00F4774D" w:rsidRPr="00CB033C" w:rsidRDefault="00F4774D" w:rsidP="00F477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033C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B033C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Порядку забезпечення засобами медичного призначення в частині поширення його на цивільних осіб, постраждалих внаслідок збройного конфлікту, інвалідність яким формально не встановлено;</w:t>
      </w:r>
    </w:p>
    <w:p w:rsidR="00F4774D" w:rsidRPr="00CB033C" w:rsidRDefault="00F4774D" w:rsidP="00F477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порядок фінансування та забезпечення осіб з порушеннями здоров’я засобами медичного призначення; </w:t>
      </w:r>
    </w:p>
    <w:p w:rsidR="00F4774D" w:rsidRPr="00CB033C" w:rsidRDefault="00F4774D" w:rsidP="00F477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на забезпечення осіб з порушеннями здоров’я технічними та іншими засобами реабілітації, засобами медичного призначення;</w:t>
      </w:r>
    </w:p>
    <w:p w:rsidR="00F4774D" w:rsidRPr="00CB033C" w:rsidRDefault="00F4774D" w:rsidP="00F477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>спростити процедуру доведення причино-наслідкового зв’язку інвалідності з пораненням, контузією чи каліцтвом або іншим захворюванням, набутим у зв’язку з веденням бойових дій чи їх наслідків;</w:t>
      </w:r>
    </w:p>
    <w:p w:rsidR="00F4774D" w:rsidRPr="00CB033C" w:rsidRDefault="00F4774D" w:rsidP="00F477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>переглянути Порядок організації психологічної допомоги учасникам Антитерористичної операції з метою забезпечення проведення таких заходів якнайближче до місця їх проживання;</w:t>
      </w:r>
    </w:p>
    <w:p w:rsidR="00F4774D" w:rsidRPr="00CB033C" w:rsidRDefault="00F4774D" w:rsidP="00F477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 xml:space="preserve">поширити підпункт 4) пункту 15 Плану заходів з реалізації </w:t>
      </w:r>
      <w:hyperlink r:id="rId5" w:anchor="n8" w:tgtFrame="_blank" w:history="1">
        <w:r w:rsidRPr="00CB033C">
          <w:rPr>
            <w:rFonts w:ascii="Times New Roman" w:hAnsi="Times New Roman" w:cs="Times New Roman"/>
            <w:sz w:val="28"/>
            <w:szCs w:val="28"/>
            <w:lang w:val="uk-UA"/>
          </w:rPr>
          <w:t xml:space="preserve">Стратегії інтеграції внутрішньо переміщених осіб та впровадження </w:t>
        </w:r>
        <w:r w:rsidRPr="00CB033C">
          <w:rPr>
            <w:rFonts w:ascii="Times New Roman" w:hAnsi="Times New Roman" w:cs="Times New Roman"/>
            <w:sz w:val="28"/>
            <w:szCs w:val="28"/>
            <w:lang w:val="uk-UA"/>
          </w:rPr>
          <w:lastRenderedPageBreak/>
          <w:t>довгострокових рішень щодо внутрішнього переміщення на період до 2020 року</w:t>
        </w:r>
      </w:hyperlink>
      <w:r w:rsidRPr="00CB033C">
        <w:rPr>
          <w:rFonts w:ascii="Times New Roman" w:hAnsi="Times New Roman" w:cs="Times New Roman"/>
          <w:sz w:val="28"/>
          <w:szCs w:val="28"/>
          <w:lang w:val="uk-UA"/>
        </w:rPr>
        <w:t>, затвердженого розпорядженням Кабінету Міністрів України від 21 листопада 2018 р. № 944-р,, яким передбачено запровадження бюджетної програми з психологічної реабілітації внутрішньо переміщених осіб з інвалідністю з урахуванням гендерних та вікових особливостей (потреб) на цивільних осіб, що набули порушень здоров’я внаслідок збройного конфлікту та їх сімей, що проживають у населених пунктах на лінії розмежування.</w:t>
      </w:r>
    </w:p>
    <w:p w:rsidR="00F4774D" w:rsidRPr="00CB033C" w:rsidRDefault="00F4774D" w:rsidP="00CB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74D" w:rsidRPr="00CB033C" w:rsidRDefault="00F4774D" w:rsidP="00F4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74D" w:rsidRPr="00CB033C" w:rsidRDefault="00F4774D" w:rsidP="00F477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Міністерству охорони здоров’я, Міністерству соціальної політики: </w:t>
      </w:r>
    </w:p>
    <w:p w:rsidR="00F4774D" w:rsidRPr="00CB033C" w:rsidRDefault="00F4774D" w:rsidP="00F4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74D" w:rsidRPr="00CB033C" w:rsidRDefault="00F4774D" w:rsidP="00F477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>невідкладно запровадити ведення даних щодо кількості цивільних осіб, у тому числі внутрішньо переміщених осіб, які набули порушень здоров’я внаслідок поранень, контузії, каліцтва чи іншого захворювання, спричиненого бойовими діями чи їх наслідками;</w:t>
      </w:r>
    </w:p>
    <w:p w:rsidR="00F4774D" w:rsidRPr="00CB033C" w:rsidRDefault="00F4774D" w:rsidP="00F477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033C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B033C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статистичних даних щодо реабілітаційних послуг та засобів, додавши до них дані оцінки потреб у реабілітаційних послугах та рівня задоволення ними. </w:t>
      </w:r>
    </w:p>
    <w:p w:rsidR="00F4774D" w:rsidRPr="00CB033C" w:rsidRDefault="00F4774D" w:rsidP="00F4774D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74D" w:rsidRPr="00CB033C" w:rsidRDefault="00F4774D" w:rsidP="00F477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Міністерству охорони здоров’я, Міністерству освіти і науки, Міністерству соціальної політики розробити нормативний акт, яким затвердити індикатори оцінки діяльності реабілітаційних установ та фахівців, які надають реабілітаційні послуги, їх результативності та якості. </w:t>
      </w:r>
    </w:p>
    <w:p w:rsidR="00F4774D" w:rsidRPr="00CB033C" w:rsidRDefault="00F4774D" w:rsidP="00F4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74D" w:rsidRPr="00CB033C" w:rsidRDefault="00F4774D" w:rsidP="00F477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>Міністерству охорони здоров’я:</w:t>
      </w:r>
    </w:p>
    <w:p w:rsidR="00F4774D" w:rsidRPr="00CB033C" w:rsidRDefault="00F4774D" w:rsidP="00F4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74D" w:rsidRPr="00CB033C" w:rsidRDefault="00F4774D" w:rsidP="00F4774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 xml:space="preserve">запровадити методику визначення причини захворювання, загострення </w:t>
      </w:r>
      <w:proofErr w:type="spellStart"/>
      <w:r w:rsidRPr="00CB033C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CB033C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збройного конфлікту;</w:t>
      </w:r>
    </w:p>
    <w:p w:rsidR="00F4774D" w:rsidRPr="00CB033C" w:rsidRDefault="00F4774D" w:rsidP="00F4774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>невідкладно вжити заходів щодо спрощення процедури проходження медико-соціальних експертних комісій під час набуття статусу осіб з інвалідністю, зокрема як це визначено Планом заходів із впровадження Міжнародної класифікації функціональних обмежень життєдіяльності та здоров’я;</w:t>
      </w:r>
    </w:p>
    <w:p w:rsidR="00F4774D" w:rsidRPr="00CB033C" w:rsidRDefault="00F4774D" w:rsidP="00F4774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3C">
        <w:rPr>
          <w:rFonts w:ascii="Times New Roman" w:hAnsi="Times New Roman" w:cs="Times New Roman"/>
          <w:sz w:val="28"/>
          <w:szCs w:val="28"/>
          <w:lang w:val="uk-UA"/>
        </w:rPr>
        <w:t>Невідкладно затвердити заходи із підготовки фахівців у сфері реабілітації. Спільно із Міністерством освіти і науки України затвердити програми навчання фахівців за напрями реабілітаційної медицини.</w:t>
      </w:r>
    </w:p>
    <w:sectPr w:rsidR="00F4774D" w:rsidRPr="00CB03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67A"/>
    <w:multiLevelType w:val="hybridMultilevel"/>
    <w:tmpl w:val="6CDA7174"/>
    <w:lvl w:ilvl="0" w:tplc="E6F85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053C2A"/>
    <w:multiLevelType w:val="hybridMultilevel"/>
    <w:tmpl w:val="ABDA618C"/>
    <w:lvl w:ilvl="0" w:tplc="E6F85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2146FD"/>
    <w:multiLevelType w:val="hybridMultilevel"/>
    <w:tmpl w:val="2D82188A"/>
    <w:lvl w:ilvl="0" w:tplc="37E48FB8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FA20CB"/>
    <w:multiLevelType w:val="hybridMultilevel"/>
    <w:tmpl w:val="A0B6F430"/>
    <w:lvl w:ilvl="0" w:tplc="E6F85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F64E63"/>
    <w:multiLevelType w:val="hybridMultilevel"/>
    <w:tmpl w:val="FAF2C514"/>
    <w:lvl w:ilvl="0" w:tplc="E6F8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E6150"/>
    <w:multiLevelType w:val="hybridMultilevel"/>
    <w:tmpl w:val="EC10CD2A"/>
    <w:lvl w:ilvl="0" w:tplc="E6F85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70"/>
    <w:rsid w:val="00391261"/>
    <w:rsid w:val="00CB033C"/>
    <w:rsid w:val="00CD4F70"/>
    <w:rsid w:val="00DD2EC3"/>
    <w:rsid w:val="00F4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208C0-4909-4CF6-9B8E-F7A1B883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7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09-2017-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4110</Words>
  <Characters>2344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 Павло Михайлович</dc:creator>
  <cp:keywords/>
  <dc:description/>
  <cp:lastModifiedBy>Сергій М'ясоєдов</cp:lastModifiedBy>
  <cp:revision>2</cp:revision>
  <dcterms:created xsi:type="dcterms:W3CDTF">2019-01-14T10:05:00Z</dcterms:created>
  <dcterms:modified xsi:type="dcterms:W3CDTF">2019-01-14T10:05:00Z</dcterms:modified>
</cp:coreProperties>
</file>