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C4EC1" w14:textId="77777777" w:rsidR="00676A31" w:rsidRDefault="00676A31" w:rsidP="00676A31">
      <w:pPr>
        <w:spacing w:after="0" w:line="240" w:lineRule="auto"/>
        <w:jc w:val="both"/>
        <w:rPr>
          <w:rFonts w:ascii="Times New Roman" w:eastAsia="Times New Roman" w:hAnsi="Times New Roman"/>
          <w:b/>
          <w:sz w:val="28"/>
          <w:szCs w:val="28"/>
          <w:lang w:eastAsia="uk-UA"/>
        </w:rPr>
      </w:pPr>
      <w:r>
        <w:rPr>
          <w:rFonts w:ascii="Times New Roman" w:eastAsia="Times New Roman" w:hAnsi="Times New Roman"/>
          <w:b/>
          <w:noProof/>
          <w:sz w:val="28"/>
          <w:szCs w:val="28"/>
          <w:lang w:val="ru-RU" w:eastAsia="ru-RU"/>
        </w:rPr>
        <w:drawing>
          <wp:inline distT="0" distB="0" distL="0" distR="0" wp14:anchorId="1F7773A5" wp14:editId="449C316C">
            <wp:extent cx="2023900" cy="2048256"/>
            <wp:effectExtent l="0" t="0" r="0" b="9525"/>
            <wp:docPr id="5" name="Рисунок 5" descr="C:\Users\Oleg\Documents\9 00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g\Documents\9 005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566" cy="2049942"/>
                    </a:xfrm>
                    <a:prstGeom prst="rect">
                      <a:avLst/>
                    </a:prstGeom>
                    <a:noFill/>
                    <a:ln>
                      <a:noFill/>
                    </a:ln>
                  </pic:spPr>
                </pic:pic>
              </a:graphicData>
            </a:graphic>
          </wp:inline>
        </w:drawing>
      </w:r>
    </w:p>
    <w:p w14:paraId="5F461A9A" w14:textId="77777777" w:rsidR="00676A31" w:rsidRPr="008D7558" w:rsidRDefault="00676A31" w:rsidP="00676A31">
      <w:pPr>
        <w:spacing w:after="0" w:line="240" w:lineRule="auto"/>
        <w:jc w:val="both"/>
        <w:rPr>
          <w:rFonts w:ascii="Times New Roman" w:eastAsia="Times New Roman" w:hAnsi="Times New Roman"/>
          <w:b/>
          <w:i/>
          <w:sz w:val="28"/>
          <w:szCs w:val="28"/>
          <w:lang w:eastAsia="uk-UA"/>
        </w:rPr>
      </w:pPr>
      <w:proofErr w:type="spellStart"/>
      <w:r w:rsidRPr="008D7558">
        <w:rPr>
          <w:rFonts w:ascii="Times New Roman" w:eastAsia="Times New Roman" w:hAnsi="Times New Roman"/>
          <w:b/>
          <w:sz w:val="28"/>
          <w:szCs w:val="28"/>
          <w:lang w:eastAsia="uk-UA"/>
        </w:rPr>
        <w:t>Щербатюк</w:t>
      </w:r>
      <w:proofErr w:type="spellEnd"/>
      <w:r w:rsidRPr="008D7558">
        <w:rPr>
          <w:rFonts w:ascii="Times New Roman" w:eastAsia="Times New Roman" w:hAnsi="Times New Roman"/>
          <w:b/>
          <w:sz w:val="28"/>
          <w:szCs w:val="28"/>
          <w:lang w:eastAsia="uk-UA"/>
        </w:rPr>
        <w:t xml:space="preserve"> Максим</w:t>
      </w:r>
      <w:r w:rsidRPr="008D7558">
        <w:rPr>
          <w:rFonts w:ascii="Times New Roman" w:eastAsia="Times New Roman" w:hAnsi="Times New Roman"/>
          <w:b/>
          <w:i/>
          <w:sz w:val="28"/>
          <w:szCs w:val="28"/>
          <w:lang w:eastAsia="uk-UA"/>
        </w:rPr>
        <w:t xml:space="preserve"> - </w:t>
      </w:r>
      <w:r w:rsidRPr="005F1AB2">
        <w:rPr>
          <w:rStyle w:val="aa"/>
          <w:rFonts w:ascii="Times New Roman" w:hAnsi="Times New Roman"/>
          <w:i w:val="0"/>
          <w:color w:val="000000"/>
          <w:sz w:val="28"/>
          <w:szCs w:val="28"/>
          <w:bdr w:val="none" w:sz="0" w:space="0" w:color="auto" w:frame="1"/>
        </w:rPr>
        <w:t>програмний директор УГСПЛ</w:t>
      </w:r>
    </w:p>
    <w:p w14:paraId="6A725194" w14:textId="77777777" w:rsidR="00676A31" w:rsidRDefault="00676A31" w:rsidP="00676A31">
      <w:pPr>
        <w:jc w:val="center"/>
        <w:rPr>
          <w:rFonts w:ascii="Times New Roman" w:eastAsia="Calibri" w:hAnsi="Times New Roman" w:cs="Times New Roman"/>
          <w:b/>
          <w:sz w:val="28"/>
          <w:szCs w:val="28"/>
        </w:rPr>
      </w:pPr>
      <w:bookmarkStart w:id="0" w:name="_GoBack"/>
      <w:bookmarkEnd w:id="0"/>
    </w:p>
    <w:p w14:paraId="2F13ED62" w14:textId="370481E8" w:rsidR="00451AEF" w:rsidRPr="006D4F91" w:rsidRDefault="00676A31" w:rsidP="00676A31">
      <w:pPr>
        <w:jc w:val="center"/>
        <w:rPr>
          <w:rFonts w:ascii="Times New Roman" w:eastAsia="Calibri" w:hAnsi="Times New Roman" w:cs="Times New Roman"/>
        </w:rPr>
      </w:pPr>
      <w:r>
        <w:rPr>
          <w:rFonts w:ascii="Times New Roman" w:eastAsia="Calibri" w:hAnsi="Times New Roman" w:cs="Times New Roman"/>
          <w:b/>
          <w:sz w:val="28"/>
          <w:szCs w:val="28"/>
        </w:rPr>
        <w:t>С</w:t>
      </w:r>
      <w:r w:rsidRPr="006D4F91">
        <w:rPr>
          <w:rFonts w:ascii="Times New Roman" w:eastAsia="Calibri" w:hAnsi="Times New Roman" w:cs="Times New Roman"/>
          <w:b/>
          <w:sz w:val="28"/>
          <w:szCs w:val="28"/>
        </w:rPr>
        <w:t>ОЦІАЛЬНО-ЕКОНОМІЧНІ ПРАВА</w:t>
      </w:r>
    </w:p>
    <w:p w14:paraId="2A86A032" w14:textId="77777777" w:rsidR="00451AEF" w:rsidRPr="006D4F91" w:rsidRDefault="00451AEF" w:rsidP="00451AEF">
      <w:pPr>
        <w:spacing w:after="0" w:line="240" w:lineRule="auto"/>
        <w:rPr>
          <w:rFonts w:ascii="Times New Roman" w:eastAsia="Calibri" w:hAnsi="Times New Roman" w:cs="Times New Roman"/>
          <w:b/>
        </w:rPr>
      </w:pPr>
      <w:r w:rsidRPr="006D4F91">
        <w:rPr>
          <w:rFonts w:ascii="Times New Roman" w:eastAsia="Calibri" w:hAnsi="Times New Roman" w:cs="Times New Roman"/>
          <w:b/>
        </w:rPr>
        <w:t xml:space="preserve">1. Загальний огляд </w:t>
      </w:r>
    </w:p>
    <w:p w14:paraId="09BC5E9B" w14:textId="77777777" w:rsidR="00451AEF" w:rsidRPr="00B577C4" w:rsidRDefault="00451AEF" w:rsidP="00451AEF">
      <w:pPr>
        <w:spacing w:after="0" w:line="240" w:lineRule="auto"/>
        <w:jc w:val="both"/>
        <w:rPr>
          <w:rFonts w:ascii="Times New Roman" w:eastAsia="Calibri" w:hAnsi="Times New Roman" w:cs="Times New Roman"/>
          <w:sz w:val="24"/>
          <w:szCs w:val="24"/>
        </w:rPr>
      </w:pPr>
    </w:p>
    <w:p w14:paraId="1A861BE1" w14:textId="0A2A192A" w:rsidR="00451AEF" w:rsidRDefault="00B577C4" w:rsidP="00B577C4">
      <w:pPr>
        <w:spacing w:after="0" w:line="240" w:lineRule="auto"/>
        <w:jc w:val="both"/>
        <w:rPr>
          <w:rFonts w:ascii="Times New Roman" w:eastAsia="Calibri" w:hAnsi="Times New Roman" w:cs="Times New Roman"/>
        </w:rPr>
      </w:pPr>
      <w:r w:rsidRPr="00B577C4">
        <w:rPr>
          <w:rFonts w:ascii="Times New Roman" w:eastAsia="Calibri" w:hAnsi="Times New Roman" w:cs="Times New Roman"/>
        </w:rPr>
        <w:t>Питання забезпечення соціальних та економічних прав завжди було питанням політики. Кожна політична партія чи сила повсякчас прагнула показати свою турботу про простих людей. Звісно, за словами цих політиків в більшості стояла неспроможність гарантувати їх здійснення. Як наслідок, на сьогодні ми маємо декларативне, не гнучке законодавство, великий дисбаланс у сфері соціального страхування, а також поглиблення розриву між багатими і бідними.</w:t>
      </w:r>
    </w:p>
    <w:p w14:paraId="4CF7BE68" w14:textId="3C198EDB" w:rsidR="00BA6B95" w:rsidRDefault="00BA6B95" w:rsidP="00B577C4">
      <w:pPr>
        <w:spacing w:after="0" w:line="240" w:lineRule="auto"/>
        <w:jc w:val="both"/>
        <w:rPr>
          <w:rFonts w:ascii="Times New Roman" w:eastAsia="Calibri" w:hAnsi="Times New Roman" w:cs="Times New Roman"/>
        </w:rPr>
      </w:pPr>
    </w:p>
    <w:p w14:paraId="77CA3755" w14:textId="7AAEC23A" w:rsidR="0022713E" w:rsidRDefault="0022713E" w:rsidP="00B577C4">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Військовий конфлікт на сході України, окупація Криму все це фактори, які ще більше поглиблюють проблему реалізації соціально-економічних прав в Україні. І попри виділення все більшої частини бюджету на забезпечення соціальних виплат ситуація в цій сфері суттєво не змінюється. І більше того значна частина людей </w:t>
      </w:r>
      <w:r w:rsidR="00717B6C">
        <w:rPr>
          <w:rFonts w:ascii="Times New Roman" w:eastAsia="Calibri" w:hAnsi="Times New Roman" w:cs="Times New Roman"/>
        </w:rPr>
        <w:t xml:space="preserve">у цьому році </w:t>
      </w:r>
      <w:r>
        <w:rPr>
          <w:rFonts w:ascii="Times New Roman" w:eastAsia="Calibri" w:hAnsi="Times New Roman" w:cs="Times New Roman"/>
        </w:rPr>
        <w:t xml:space="preserve">відчула на собі значне погіршення ситуації в цій сфері. </w:t>
      </w:r>
    </w:p>
    <w:p w14:paraId="0CA961A9" w14:textId="59143BC7" w:rsidR="0022713E" w:rsidRDefault="0022713E" w:rsidP="00B577C4">
      <w:pPr>
        <w:spacing w:after="0" w:line="240" w:lineRule="auto"/>
        <w:jc w:val="both"/>
        <w:rPr>
          <w:rFonts w:ascii="Times New Roman" w:eastAsia="Calibri" w:hAnsi="Times New Roman" w:cs="Times New Roman"/>
        </w:rPr>
      </w:pPr>
    </w:p>
    <w:p w14:paraId="784621A6" w14:textId="5E1B7BAF" w:rsidR="0022713E" w:rsidRDefault="0022713E" w:rsidP="00B577C4">
      <w:pPr>
        <w:spacing w:after="0" w:line="240" w:lineRule="auto"/>
        <w:jc w:val="both"/>
        <w:rPr>
          <w:rFonts w:ascii="Times New Roman" w:eastAsia="Calibri" w:hAnsi="Times New Roman" w:cs="Times New Roman"/>
        </w:rPr>
      </w:pPr>
      <w:r>
        <w:rPr>
          <w:rFonts w:ascii="Times New Roman" w:eastAsia="Calibri" w:hAnsi="Times New Roman" w:cs="Times New Roman"/>
        </w:rPr>
        <w:t>Зменшення рівня реальних доходів</w:t>
      </w:r>
      <w:r w:rsidR="001D29A8">
        <w:rPr>
          <w:rFonts w:ascii="Times New Roman" w:eastAsia="Calibri" w:hAnsi="Times New Roman" w:cs="Times New Roman"/>
        </w:rPr>
        <w:t xml:space="preserve">, збільшення </w:t>
      </w:r>
      <w:r w:rsidR="00366DA3">
        <w:rPr>
          <w:rFonts w:ascii="Times New Roman" w:eastAsia="Calibri" w:hAnsi="Times New Roman" w:cs="Times New Roman"/>
        </w:rPr>
        <w:t>цін</w:t>
      </w:r>
      <w:r w:rsidR="001D29A8">
        <w:rPr>
          <w:rFonts w:ascii="Times New Roman" w:eastAsia="Calibri" w:hAnsi="Times New Roman" w:cs="Times New Roman"/>
        </w:rPr>
        <w:t xml:space="preserve"> на продукти харчування, оплату житлово-комунальних послуг </w:t>
      </w:r>
      <w:r w:rsidR="00366DA3">
        <w:rPr>
          <w:rFonts w:ascii="Times New Roman" w:eastAsia="Calibri" w:hAnsi="Times New Roman" w:cs="Times New Roman"/>
        </w:rPr>
        <w:t>та інших витрат</w:t>
      </w:r>
      <w:r w:rsidR="001D29A8">
        <w:rPr>
          <w:rFonts w:ascii="Times New Roman" w:eastAsia="Calibri" w:hAnsi="Times New Roman" w:cs="Times New Roman"/>
        </w:rPr>
        <w:t xml:space="preserve">, призводить до збільшення бідності в Україні. </w:t>
      </w:r>
      <w:r w:rsidR="00366DA3">
        <w:rPr>
          <w:rFonts w:ascii="Times New Roman" w:eastAsia="Calibri" w:hAnsi="Times New Roman" w:cs="Times New Roman"/>
        </w:rPr>
        <w:t>І навіть,</w:t>
      </w:r>
      <w:r w:rsidR="005A4769">
        <w:rPr>
          <w:rFonts w:ascii="Times New Roman" w:eastAsia="Calibri" w:hAnsi="Times New Roman" w:cs="Times New Roman"/>
        </w:rPr>
        <w:t xml:space="preserve"> </w:t>
      </w:r>
      <w:r w:rsidR="00366DA3" w:rsidRPr="00366DA3">
        <w:rPr>
          <w:rFonts w:ascii="Times New Roman" w:eastAsia="Calibri" w:hAnsi="Times New Roman" w:cs="Times New Roman"/>
        </w:rPr>
        <w:t>якщо взяти до уваги, що нарешті у цьому році Урядом було перераховано норми споживання продуктів, товарів та послуг</w:t>
      </w:r>
      <w:r w:rsidR="00366DA3">
        <w:rPr>
          <w:rFonts w:ascii="Times New Roman" w:eastAsia="Calibri" w:hAnsi="Times New Roman" w:cs="Times New Roman"/>
        </w:rPr>
        <w:t xml:space="preserve">, а також дещо </w:t>
      </w:r>
      <w:r w:rsidR="00366DA3" w:rsidRPr="00366DA3">
        <w:rPr>
          <w:rFonts w:ascii="Times New Roman" w:eastAsia="Calibri" w:hAnsi="Times New Roman" w:cs="Times New Roman"/>
        </w:rPr>
        <w:t xml:space="preserve"> </w:t>
      </w:r>
      <w:r w:rsidR="00366DA3">
        <w:rPr>
          <w:rFonts w:ascii="Times New Roman" w:eastAsia="Calibri" w:hAnsi="Times New Roman" w:cs="Times New Roman"/>
        </w:rPr>
        <w:t>збільшено рівень</w:t>
      </w:r>
      <w:r w:rsidR="005A4769">
        <w:rPr>
          <w:rFonts w:ascii="Times New Roman" w:eastAsia="Calibri" w:hAnsi="Times New Roman" w:cs="Times New Roman"/>
        </w:rPr>
        <w:t xml:space="preserve"> прожиткового мінімуму</w:t>
      </w:r>
      <w:r w:rsidR="00366DA3">
        <w:rPr>
          <w:rFonts w:ascii="Times New Roman" w:eastAsia="Calibri" w:hAnsi="Times New Roman" w:cs="Times New Roman"/>
        </w:rPr>
        <w:t xml:space="preserve">, </w:t>
      </w:r>
      <w:r w:rsidR="005A4769">
        <w:rPr>
          <w:rFonts w:ascii="Times New Roman" w:eastAsia="Calibri" w:hAnsi="Times New Roman" w:cs="Times New Roman"/>
        </w:rPr>
        <w:t xml:space="preserve"> </w:t>
      </w:r>
      <w:r w:rsidR="00366DA3">
        <w:rPr>
          <w:rFonts w:ascii="Times New Roman" w:eastAsia="Calibri" w:hAnsi="Times New Roman" w:cs="Times New Roman"/>
        </w:rPr>
        <w:t xml:space="preserve">то дії держави щодо забезпечення права на достатній життєвий рівень складно назвати ефективними і відповідними тим викликам, які </w:t>
      </w:r>
      <w:r w:rsidR="00717B6C">
        <w:rPr>
          <w:rFonts w:ascii="Times New Roman" w:eastAsia="Calibri" w:hAnsi="Times New Roman" w:cs="Times New Roman"/>
        </w:rPr>
        <w:t xml:space="preserve">стоять </w:t>
      </w:r>
      <w:r w:rsidR="00366DA3">
        <w:rPr>
          <w:rFonts w:ascii="Times New Roman" w:eastAsia="Calibri" w:hAnsi="Times New Roman" w:cs="Times New Roman"/>
        </w:rPr>
        <w:t>зараз перед Україною.</w:t>
      </w:r>
    </w:p>
    <w:p w14:paraId="49F93552" w14:textId="77777777" w:rsidR="0022713E" w:rsidRDefault="0022713E" w:rsidP="00B577C4">
      <w:pPr>
        <w:spacing w:after="0" w:line="240" w:lineRule="auto"/>
        <w:jc w:val="both"/>
        <w:rPr>
          <w:rFonts w:ascii="Times New Roman" w:eastAsia="Calibri" w:hAnsi="Times New Roman" w:cs="Times New Roman"/>
        </w:rPr>
      </w:pPr>
    </w:p>
    <w:p w14:paraId="25E849BA" w14:textId="0CBF07CE" w:rsidR="00451AEF" w:rsidRDefault="00BA6B95" w:rsidP="00366DA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Однією із тенденцій цього року було активне обговорення необхідності </w:t>
      </w:r>
      <w:r w:rsidR="00366DA3">
        <w:rPr>
          <w:rFonts w:ascii="Times New Roman" w:eastAsia="Calibri" w:hAnsi="Times New Roman" w:cs="Times New Roman"/>
        </w:rPr>
        <w:t xml:space="preserve">більш кардинального </w:t>
      </w:r>
      <w:r>
        <w:rPr>
          <w:rFonts w:ascii="Times New Roman" w:eastAsia="Calibri" w:hAnsi="Times New Roman" w:cs="Times New Roman"/>
        </w:rPr>
        <w:t xml:space="preserve">перегляду мінімальних соціальних гарантій, таких як прожитковий мінімум, мінімальна заробітна плата та мінімальна пенсія. </w:t>
      </w:r>
      <w:r w:rsidR="00366DA3">
        <w:rPr>
          <w:rFonts w:ascii="Times New Roman" w:eastAsia="Calibri" w:hAnsi="Times New Roman" w:cs="Times New Roman"/>
        </w:rPr>
        <w:t>Вже давно є з</w:t>
      </w:r>
      <w:r>
        <w:rPr>
          <w:rFonts w:ascii="Times New Roman" w:eastAsia="Calibri" w:hAnsi="Times New Roman" w:cs="Times New Roman"/>
        </w:rPr>
        <w:t xml:space="preserve">розумілим те, що розмір цих показників абсолютно не виконує роль встановлених мінімальних стандартів, а </w:t>
      </w:r>
      <w:r w:rsidR="0022713E">
        <w:rPr>
          <w:rFonts w:ascii="Times New Roman" w:eastAsia="Calibri" w:hAnsi="Times New Roman" w:cs="Times New Roman"/>
        </w:rPr>
        <w:t>є</w:t>
      </w:r>
      <w:r>
        <w:rPr>
          <w:rFonts w:ascii="Times New Roman" w:eastAsia="Calibri" w:hAnsi="Times New Roman" w:cs="Times New Roman"/>
        </w:rPr>
        <w:t xml:space="preserve"> </w:t>
      </w:r>
      <w:r w:rsidR="00366DA3">
        <w:rPr>
          <w:rFonts w:ascii="Times New Roman" w:eastAsia="Calibri" w:hAnsi="Times New Roman" w:cs="Times New Roman"/>
        </w:rPr>
        <w:t xml:space="preserve">радше </w:t>
      </w:r>
      <w:r>
        <w:rPr>
          <w:rFonts w:ascii="Times New Roman" w:eastAsia="Calibri" w:hAnsi="Times New Roman" w:cs="Times New Roman"/>
        </w:rPr>
        <w:t xml:space="preserve">формальними показниками. </w:t>
      </w:r>
      <w:r w:rsidR="00366DA3">
        <w:rPr>
          <w:rFonts w:ascii="Times New Roman" w:eastAsia="Calibri" w:hAnsi="Times New Roman" w:cs="Times New Roman"/>
        </w:rPr>
        <w:t xml:space="preserve">Водночас неспроможність держави фінансово забезпечити </w:t>
      </w:r>
      <w:r w:rsidR="00427DD7">
        <w:rPr>
          <w:rFonts w:ascii="Times New Roman" w:eastAsia="Calibri" w:hAnsi="Times New Roman" w:cs="Times New Roman"/>
        </w:rPr>
        <w:t xml:space="preserve">реальні мінімальні стандарти ставлять питання щодо можливостей держави ефективно виконувати свої зобов’язання. Все в більшій степені відчувається бажання держави перекласти питання забезпечення мінімальних стандартів на підприємства і організації, шляхом значного підвищення рівня мінімальної заробітної плати і в той же час залишення на низькому рівні прожиткового мінімуму, що  є базовим для соціальних виплат та допомог.  </w:t>
      </w:r>
    </w:p>
    <w:p w14:paraId="6AB619C6" w14:textId="064C9D8C" w:rsidR="00427DD7" w:rsidRDefault="00427DD7" w:rsidP="00366DA3">
      <w:pPr>
        <w:spacing w:after="0" w:line="240" w:lineRule="auto"/>
        <w:jc w:val="both"/>
        <w:rPr>
          <w:rFonts w:ascii="Times New Roman" w:eastAsia="Calibri" w:hAnsi="Times New Roman" w:cs="Times New Roman"/>
        </w:rPr>
      </w:pPr>
    </w:p>
    <w:p w14:paraId="4444A5BA" w14:textId="179B2615" w:rsidR="00427DD7" w:rsidRDefault="00427DD7" w:rsidP="00366DA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Практично не спроможною є держава у виконанні своїх зобов’язань у сфері житлового забезпечення. Як і попередні роки житлові програми практично не фінансуються, у тому числі і ті програми, які передбачають лише часткове погашення процентів по кредитах за житло. Також не ефективними на сьогодні є діяльність держави щодо надання соціального житла. </w:t>
      </w:r>
    </w:p>
    <w:p w14:paraId="3610A89B" w14:textId="382105E5" w:rsidR="006D4C12" w:rsidRDefault="006D4C12" w:rsidP="00366DA3">
      <w:pPr>
        <w:spacing w:after="0" w:line="240" w:lineRule="auto"/>
        <w:jc w:val="both"/>
        <w:rPr>
          <w:rFonts w:ascii="Times New Roman" w:eastAsia="Calibri" w:hAnsi="Times New Roman" w:cs="Times New Roman"/>
        </w:rPr>
      </w:pPr>
    </w:p>
    <w:p w14:paraId="4DC0FFCD" w14:textId="0963E8F4" w:rsidR="006D4C12" w:rsidRDefault="006D4C12" w:rsidP="00366DA3">
      <w:pPr>
        <w:spacing w:after="0" w:line="240" w:lineRule="auto"/>
        <w:jc w:val="both"/>
        <w:rPr>
          <w:rFonts w:ascii="Times New Roman" w:eastAsia="Calibri" w:hAnsi="Times New Roman" w:cs="Times New Roman"/>
        </w:rPr>
      </w:pPr>
      <w:r>
        <w:rPr>
          <w:rFonts w:ascii="Times New Roman" w:eastAsia="Calibri" w:hAnsi="Times New Roman" w:cs="Times New Roman"/>
        </w:rPr>
        <w:t>Не реформованою залишається і вся система соціально забезпечення. Хоча дискусія щодо можливості збільшення адресності надання соціальної допомоги, монетизації пільг введеться вже протягом багатьох років. Також далеко не всі соціальні гарантії, які визначені у законодавстві отримують належні механізми їх фінансування</w:t>
      </w:r>
      <w:r w:rsidR="00180BAE">
        <w:rPr>
          <w:rFonts w:ascii="Times New Roman" w:eastAsia="Calibri" w:hAnsi="Times New Roman" w:cs="Times New Roman"/>
        </w:rPr>
        <w:t xml:space="preserve">, тому і надалі з’являються рішення судів, які стосуються не виконання державою свої соціальних зобов’язань. </w:t>
      </w:r>
    </w:p>
    <w:p w14:paraId="3BC00B99" w14:textId="77777777" w:rsidR="006D4C12" w:rsidRDefault="006D4C12" w:rsidP="00366DA3">
      <w:pPr>
        <w:spacing w:after="0" w:line="240" w:lineRule="auto"/>
        <w:jc w:val="both"/>
        <w:rPr>
          <w:rFonts w:ascii="Times New Roman" w:eastAsia="Calibri" w:hAnsi="Times New Roman" w:cs="Times New Roman"/>
        </w:rPr>
      </w:pPr>
    </w:p>
    <w:p w14:paraId="65EBF5E2" w14:textId="251DC084" w:rsidR="006D4C12" w:rsidRDefault="006D4C12" w:rsidP="00366DA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Значна частка уваги держави у цьому році була </w:t>
      </w:r>
      <w:r w:rsidR="00180BAE">
        <w:rPr>
          <w:rFonts w:ascii="Times New Roman" w:eastAsia="Calibri" w:hAnsi="Times New Roman" w:cs="Times New Roman"/>
        </w:rPr>
        <w:t xml:space="preserve">сконцентрована на системі субсидій. У певній мірі ця система дозволяє компенсувати </w:t>
      </w:r>
      <w:r>
        <w:rPr>
          <w:rFonts w:ascii="Times New Roman" w:eastAsia="Calibri" w:hAnsi="Times New Roman" w:cs="Times New Roman"/>
        </w:rPr>
        <w:t xml:space="preserve"> </w:t>
      </w:r>
      <w:r w:rsidR="00180BAE">
        <w:rPr>
          <w:rFonts w:ascii="Times New Roman" w:eastAsia="Calibri" w:hAnsi="Times New Roman" w:cs="Times New Roman"/>
        </w:rPr>
        <w:t xml:space="preserve">найбільш вразливим категоріям значне збільшення витрат на житлово-комунальні послуги. Але ефективність діяльності цієї системи залишається ще не на високому рівні, особливо якщо звертати увагу на не велику мотивацію населення у зниженні обсягів споживання ресурсів. </w:t>
      </w:r>
    </w:p>
    <w:p w14:paraId="08BFBE94" w14:textId="3EFEE3A5" w:rsidR="006D4C12" w:rsidRDefault="006D4C12" w:rsidP="00366DA3">
      <w:pPr>
        <w:spacing w:after="0" w:line="240" w:lineRule="auto"/>
        <w:jc w:val="both"/>
        <w:rPr>
          <w:rFonts w:ascii="Times New Roman" w:eastAsia="Calibri" w:hAnsi="Times New Roman" w:cs="Times New Roman"/>
        </w:rPr>
      </w:pPr>
    </w:p>
    <w:p w14:paraId="53700D67" w14:textId="6C566A73" w:rsidR="006D4C12" w:rsidRDefault="00180BAE" w:rsidP="00366DA3">
      <w:pPr>
        <w:spacing w:after="0" w:line="240" w:lineRule="auto"/>
        <w:jc w:val="both"/>
        <w:rPr>
          <w:rFonts w:ascii="Times New Roman" w:eastAsia="Calibri" w:hAnsi="Times New Roman" w:cs="Times New Roman"/>
        </w:rPr>
      </w:pPr>
      <w:r>
        <w:rPr>
          <w:rFonts w:ascii="Times New Roman" w:eastAsia="Calibri" w:hAnsi="Times New Roman" w:cs="Times New Roman"/>
        </w:rPr>
        <w:t>Проблеми у пенсійному забезпеченні все більше впливають на розмір дефіциту</w:t>
      </w:r>
      <w:r w:rsidR="00717B6C">
        <w:rPr>
          <w:rFonts w:ascii="Times New Roman" w:eastAsia="Calibri" w:hAnsi="Times New Roman" w:cs="Times New Roman"/>
        </w:rPr>
        <w:t xml:space="preserve"> Пенсійного фонду</w:t>
      </w:r>
      <w:r>
        <w:rPr>
          <w:rFonts w:ascii="Times New Roman" w:eastAsia="Calibri" w:hAnsi="Times New Roman" w:cs="Times New Roman"/>
        </w:rPr>
        <w:t xml:space="preserve">, який кожен рік держава покриває з державного бюджету. Щороку обсяг коштів, який використовується на погашення цього дефіциту зростає і без дієвих реформ у цій сфері ситуація буде у значній мірі погіршуватися. </w:t>
      </w:r>
      <w:r w:rsidR="00E307D5">
        <w:rPr>
          <w:rFonts w:ascii="Times New Roman" w:eastAsia="Calibri" w:hAnsi="Times New Roman" w:cs="Times New Roman"/>
        </w:rPr>
        <w:t>В уряді часто немає єдиної позиції, що потрібно змінювати і коли це необхідно впроваджувати. Але тим не менше все більше розуміння, що без реформ в цій сфері не обійтися.</w:t>
      </w:r>
      <w:r>
        <w:rPr>
          <w:rFonts w:ascii="Times New Roman" w:eastAsia="Calibri" w:hAnsi="Times New Roman" w:cs="Times New Roman"/>
        </w:rPr>
        <w:t xml:space="preserve"> </w:t>
      </w:r>
    </w:p>
    <w:p w14:paraId="7C438A57" w14:textId="028C87C7" w:rsidR="00427DD7" w:rsidRDefault="00427DD7" w:rsidP="00366DA3">
      <w:pPr>
        <w:spacing w:after="0" w:line="240" w:lineRule="auto"/>
        <w:jc w:val="both"/>
        <w:rPr>
          <w:rFonts w:ascii="Times New Roman" w:eastAsia="Calibri" w:hAnsi="Times New Roman" w:cs="Times New Roman"/>
        </w:rPr>
      </w:pPr>
    </w:p>
    <w:p w14:paraId="64419A0F" w14:textId="77777777" w:rsidR="00427DD7" w:rsidRPr="00BA6B95" w:rsidRDefault="00427DD7" w:rsidP="00366DA3">
      <w:pPr>
        <w:spacing w:after="0" w:line="240" w:lineRule="auto"/>
        <w:jc w:val="both"/>
        <w:rPr>
          <w:rFonts w:ascii="Times New Roman" w:eastAsia="Calibri" w:hAnsi="Times New Roman" w:cs="Times New Roman"/>
          <w:b/>
        </w:rPr>
      </w:pPr>
    </w:p>
    <w:p w14:paraId="5B6126E1" w14:textId="77777777" w:rsidR="00451AEF" w:rsidRDefault="00451AEF" w:rsidP="00451AEF">
      <w:pPr>
        <w:spacing w:after="0" w:line="240" w:lineRule="auto"/>
        <w:rPr>
          <w:rFonts w:ascii="Times New Roman" w:eastAsia="Calibri" w:hAnsi="Times New Roman" w:cs="Times New Roman"/>
          <w:b/>
        </w:rPr>
      </w:pPr>
    </w:p>
    <w:p w14:paraId="391D7C6D" w14:textId="77777777" w:rsidR="00451AEF" w:rsidRPr="006D4F91" w:rsidRDefault="00451AEF" w:rsidP="00451AEF">
      <w:pPr>
        <w:spacing w:after="0" w:line="240" w:lineRule="auto"/>
        <w:rPr>
          <w:rFonts w:ascii="Times New Roman" w:eastAsia="Calibri" w:hAnsi="Times New Roman" w:cs="Times New Roman"/>
          <w:b/>
        </w:rPr>
      </w:pPr>
      <w:r w:rsidRPr="006D4F91">
        <w:rPr>
          <w:rFonts w:ascii="Times New Roman" w:eastAsia="Calibri" w:hAnsi="Times New Roman" w:cs="Times New Roman"/>
          <w:b/>
        </w:rPr>
        <w:t>2. Право на достатній життєвий рівень</w:t>
      </w:r>
    </w:p>
    <w:p w14:paraId="3B3B30A6" w14:textId="77777777" w:rsidR="00451AEF" w:rsidRDefault="00451AEF" w:rsidP="00451AEF">
      <w:pPr>
        <w:spacing w:after="0" w:line="240" w:lineRule="auto"/>
        <w:rPr>
          <w:rFonts w:ascii="Times New Roman" w:eastAsia="Calibri" w:hAnsi="Times New Roman" w:cs="Times New Roman"/>
        </w:rPr>
      </w:pPr>
    </w:p>
    <w:p w14:paraId="68C61BFB" w14:textId="77777777" w:rsidR="00451AEF" w:rsidRPr="006D4F91" w:rsidRDefault="00451AEF" w:rsidP="00451AEF">
      <w:pPr>
        <w:spacing w:after="0" w:line="240" w:lineRule="auto"/>
        <w:rPr>
          <w:rFonts w:ascii="Times New Roman" w:eastAsia="Calibri" w:hAnsi="Times New Roman" w:cs="Times New Roman"/>
          <w:b/>
        </w:rPr>
      </w:pPr>
      <w:r w:rsidRPr="006D4F91">
        <w:rPr>
          <w:rFonts w:ascii="Times New Roman" w:eastAsia="Calibri" w:hAnsi="Times New Roman" w:cs="Times New Roman"/>
          <w:b/>
        </w:rPr>
        <w:t>2.1. Гарантії права на достатній життєвий рівень</w:t>
      </w:r>
    </w:p>
    <w:p w14:paraId="132C578F" w14:textId="77777777" w:rsidR="00451AEF" w:rsidRDefault="00451AEF" w:rsidP="00451AEF">
      <w:pPr>
        <w:spacing w:after="0" w:line="240" w:lineRule="auto"/>
        <w:rPr>
          <w:rFonts w:ascii="Times New Roman" w:eastAsia="Calibri" w:hAnsi="Times New Roman" w:cs="Times New Roman"/>
        </w:rPr>
      </w:pPr>
    </w:p>
    <w:p w14:paraId="57041F3B" w14:textId="7B993257" w:rsidR="00A72E65" w:rsidRPr="00BD2395" w:rsidRDefault="009C3DA6" w:rsidP="00A72E65">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Р</w:t>
      </w:r>
      <w:r w:rsidR="00A72E65" w:rsidRPr="00BD2395">
        <w:rPr>
          <w:rFonts w:ascii="Times New Roman" w:eastAsia="Calibri" w:hAnsi="Times New Roman" w:cs="Times New Roman"/>
          <w:sz w:val="24"/>
          <w:szCs w:val="24"/>
        </w:rPr>
        <w:t xml:space="preserve">озв’язання проблем подолання бідності та зменшення нерівності, підвищення рівня життя та забезпечення доступу до базових послуг для всіх верств населення, розвиток соціальної інфраструктури та розширення можливостей для самореалізації в безпечному середовищі є першочерговими завданнями </w:t>
      </w:r>
      <w:r w:rsidRPr="00BD2395">
        <w:rPr>
          <w:rFonts w:ascii="Times New Roman" w:eastAsia="Calibri" w:hAnsi="Times New Roman" w:cs="Times New Roman"/>
          <w:sz w:val="24"/>
          <w:szCs w:val="24"/>
        </w:rPr>
        <w:t>будь-якої країни</w:t>
      </w:r>
      <w:r w:rsidR="00A72E65" w:rsidRPr="00BD2395">
        <w:rPr>
          <w:rFonts w:ascii="Times New Roman" w:eastAsia="Calibri" w:hAnsi="Times New Roman" w:cs="Times New Roman"/>
          <w:sz w:val="24"/>
          <w:szCs w:val="24"/>
        </w:rPr>
        <w:t xml:space="preserve">. </w:t>
      </w:r>
      <w:r w:rsidRPr="00BD2395">
        <w:rPr>
          <w:rFonts w:ascii="Times New Roman" w:eastAsia="Calibri" w:hAnsi="Times New Roman" w:cs="Times New Roman"/>
          <w:sz w:val="24"/>
          <w:szCs w:val="24"/>
        </w:rPr>
        <w:t>Крім того з</w:t>
      </w:r>
      <w:r w:rsidR="00A72E65" w:rsidRPr="00BD2395">
        <w:rPr>
          <w:rFonts w:ascii="Times New Roman" w:eastAsia="Calibri" w:hAnsi="Times New Roman" w:cs="Times New Roman"/>
          <w:sz w:val="24"/>
          <w:szCs w:val="24"/>
        </w:rPr>
        <w:t xml:space="preserve">абезпечення права на захист від бідності та соціального відчуження також є одним із головних напрямів Європейської соціальної хартії (переглянутої), що ратифікована Верховною Радою України </w:t>
      </w:r>
      <w:r w:rsidRPr="00BD2395">
        <w:rPr>
          <w:rFonts w:ascii="Times New Roman" w:eastAsia="Calibri" w:hAnsi="Times New Roman" w:cs="Times New Roman"/>
          <w:sz w:val="24"/>
          <w:szCs w:val="24"/>
        </w:rPr>
        <w:t xml:space="preserve">ще </w:t>
      </w:r>
      <w:r w:rsidR="00A72E65" w:rsidRPr="00BD2395">
        <w:rPr>
          <w:rFonts w:ascii="Times New Roman" w:eastAsia="Calibri" w:hAnsi="Times New Roman" w:cs="Times New Roman"/>
          <w:sz w:val="24"/>
          <w:szCs w:val="24"/>
        </w:rPr>
        <w:t>у 2006 році.</w:t>
      </w:r>
    </w:p>
    <w:p w14:paraId="3D4FAD0A" w14:textId="4B13028A" w:rsidR="00A72E65" w:rsidRPr="00BD2395" w:rsidRDefault="00A72E65" w:rsidP="00A72E65">
      <w:pPr>
        <w:spacing w:after="0" w:line="240" w:lineRule="auto"/>
        <w:jc w:val="both"/>
        <w:rPr>
          <w:rFonts w:ascii="Times New Roman" w:eastAsia="Calibri" w:hAnsi="Times New Roman" w:cs="Times New Roman"/>
          <w:sz w:val="24"/>
          <w:szCs w:val="24"/>
        </w:rPr>
      </w:pPr>
    </w:p>
    <w:p w14:paraId="46DC6D32" w14:textId="66914330" w:rsidR="00576AAB" w:rsidRPr="00BD2395" w:rsidRDefault="00576AAB" w:rsidP="00576AAB">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За даними Організації Об’єднаних Націй, за межею бідності проживає більше 80 відсотків українців. Таке становище призводить до того, що незаможні люди погано харчуються і зрештою погіршується їхнє здоров’я.</w:t>
      </w:r>
      <w:r w:rsidRPr="00BD2395">
        <w:rPr>
          <w:rStyle w:val="a5"/>
          <w:rFonts w:ascii="Times New Roman" w:eastAsia="Calibri" w:hAnsi="Times New Roman" w:cs="Times New Roman"/>
          <w:sz w:val="24"/>
          <w:szCs w:val="24"/>
        </w:rPr>
        <w:footnoteReference w:id="1"/>
      </w:r>
    </w:p>
    <w:p w14:paraId="54CD2D33" w14:textId="6DCB6785" w:rsidR="00576AAB" w:rsidRPr="00BD2395" w:rsidRDefault="00576AAB" w:rsidP="00A72E65">
      <w:pPr>
        <w:spacing w:after="0" w:line="240" w:lineRule="auto"/>
        <w:jc w:val="both"/>
        <w:rPr>
          <w:rFonts w:ascii="Times New Roman" w:eastAsia="Calibri" w:hAnsi="Times New Roman" w:cs="Times New Roman"/>
          <w:sz w:val="24"/>
          <w:szCs w:val="24"/>
        </w:rPr>
      </w:pPr>
    </w:p>
    <w:p w14:paraId="42119300" w14:textId="1B508D2F" w:rsidR="008E002B" w:rsidRPr="00BD2395" w:rsidRDefault="00576AAB" w:rsidP="008E002B">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Р</w:t>
      </w:r>
      <w:r w:rsidR="009C3DA6" w:rsidRPr="00BD2395">
        <w:rPr>
          <w:rFonts w:ascii="Times New Roman" w:eastAsia="Calibri" w:hAnsi="Times New Roman" w:cs="Times New Roman"/>
          <w:sz w:val="24"/>
          <w:szCs w:val="24"/>
        </w:rPr>
        <w:t xml:space="preserve">івень бідності в України залишається вже багато років стабільно високим. </w:t>
      </w:r>
      <w:r w:rsidR="008E002B" w:rsidRPr="00BD2395">
        <w:rPr>
          <w:rFonts w:ascii="Times New Roman" w:eastAsia="Calibri" w:hAnsi="Times New Roman" w:cs="Times New Roman"/>
          <w:sz w:val="24"/>
          <w:szCs w:val="24"/>
        </w:rPr>
        <w:t xml:space="preserve">Відповідно до минулорічного рейтингу швейцарського банку </w:t>
      </w:r>
      <w:proofErr w:type="spellStart"/>
      <w:r w:rsidR="008E002B" w:rsidRPr="00BD2395">
        <w:rPr>
          <w:rFonts w:ascii="Times New Roman" w:eastAsia="Calibri" w:hAnsi="Times New Roman" w:cs="Times New Roman"/>
          <w:sz w:val="24"/>
          <w:szCs w:val="24"/>
        </w:rPr>
        <w:t>Creduit</w:t>
      </w:r>
      <w:proofErr w:type="spellEnd"/>
      <w:r w:rsidR="008E002B" w:rsidRPr="00BD2395">
        <w:rPr>
          <w:rFonts w:ascii="Times New Roman" w:eastAsia="Calibri" w:hAnsi="Times New Roman" w:cs="Times New Roman"/>
          <w:sz w:val="24"/>
          <w:szCs w:val="24"/>
        </w:rPr>
        <w:t xml:space="preserve"> </w:t>
      </w:r>
      <w:proofErr w:type="spellStart"/>
      <w:r w:rsidR="008E002B" w:rsidRPr="00BD2395">
        <w:rPr>
          <w:rFonts w:ascii="Times New Roman" w:eastAsia="Calibri" w:hAnsi="Times New Roman" w:cs="Times New Roman"/>
          <w:sz w:val="24"/>
          <w:szCs w:val="24"/>
        </w:rPr>
        <w:t>Suisse</w:t>
      </w:r>
      <w:proofErr w:type="spellEnd"/>
      <w:r w:rsidR="008E002B" w:rsidRPr="00BD2395">
        <w:rPr>
          <w:rFonts w:ascii="Times New Roman" w:eastAsia="Calibri" w:hAnsi="Times New Roman" w:cs="Times New Roman"/>
          <w:sz w:val="24"/>
          <w:szCs w:val="24"/>
        </w:rPr>
        <w:t>,</w:t>
      </w:r>
      <w:r w:rsidR="008E002B" w:rsidRPr="00BD2395">
        <w:rPr>
          <w:rStyle w:val="a5"/>
          <w:rFonts w:ascii="Times New Roman" w:eastAsia="Calibri" w:hAnsi="Times New Roman" w:cs="Times New Roman"/>
          <w:sz w:val="24"/>
          <w:szCs w:val="24"/>
        </w:rPr>
        <w:footnoteReference w:id="2"/>
      </w:r>
      <w:r w:rsidR="008E002B" w:rsidRPr="00BD2395">
        <w:rPr>
          <w:rFonts w:ascii="Times New Roman" w:eastAsia="Calibri" w:hAnsi="Times New Roman" w:cs="Times New Roman"/>
          <w:sz w:val="24"/>
          <w:szCs w:val="24"/>
        </w:rPr>
        <w:t xml:space="preserve"> Україна – найбідніша країна Європи, вона посідає перше місце у списку найбідніших країн Європи з добробутом пересічного дорослого у 1,437 доларів на рік, або в середньому 2.999 гривень на місяць.</w:t>
      </w:r>
    </w:p>
    <w:p w14:paraId="116FDE6A" w14:textId="77777777" w:rsidR="008E002B" w:rsidRPr="00BD2395" w:rsidRDefault="008E002B" w:rsidP="008E002B">
      <w:pPr>
        <w:spacing w:after="0" w:line="240" w:lineRule="auto"/>
        <w:jc w:val="both"/>
        <w:rPr>
          <w:rFonts w:ascii="Times New Roman" w:eastAsia="Calibri" w:hAnsi="Times New Roman" w:cs="Times New Roman"/>
          <w:sz w:val="24"/>
          <w:szCs w:val="24"/>
        </w:rPr>
      </w:pPr>
    </w:p>
    <w:p w14:paraId="56ABFA96" w14:textId="6AA1B1F6" w:rsidR="008E002B" w:rsidRPr="00BD2395" w:rsidRDefault="008E002B" w:rsidP="008E002B">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Але цей показник далекий від першого критерію визначення "бідності по-українські" – розміру прожиткового мінімуму для одного працездатного громадянина в Україні, який є вдвічі меншим від розрахунків рейтингу швейцарського банку і складав на кінець 2016 року 1,544 гривень на місяць.</w:t>
      </w:r>
    </w:p>
    <w:p w14:paraId="421C0C4A" w14:textId="58350E65" w:rsidR="008E002B" w:rsidRPr="00BD2395" w:rsidRDefault="008E002B" w:rsidP="009C3DA6">
      <w:pPr>
        <w:spacing w:after="0" w:line="240" w:lineRule="auto"/>
        <w:jc w:val="both"/>
        <w:rPr>
          <w:rFonts w:ascii="Times New Roman" w:eastAsia="Calibri" w:hAnsi="Times New Roman" w:cs="Times New Roman"/>
          <w:sz w:val="24"/>
          <w:szCs w:val="24"/>
        </w:rPr>
      </w:pPr>
    </w:p>
    <w:p w14:paraId="383FF91C" w14:textId="38D1D7CC" w:rsidR="008E002B" w:rsidRPr="00BD2395" w:rsidRDefault="008E002B" w:rsidP="008E002B">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Відповідно до міжнародних стандартів, рівень мінімальної заробітної плати розглядається як нижня межа, що повинна гарантувати задоволення основних життєвих потреб працівника і членів його сім'ї.</w:t>
      </w:r>
    </w:p>
    <w:p w14:paraId="6550818D" w14:textId="77777777" w:rsidR="008E002B" w:rsidRPr="00BD2395" w:rsidRDefault="008E002B" w:rsidP="008E002B">
      <w:pPr>
        <w:spacing w:after="0" w:line="240" w:lineRule="auto"/>
        <w:jc w:val="both"/>
        <w:rPr>
          <w:rFonts w:ascii="Times New Roman" w:eastAsia="Calibri" w:hAnsi="Times New Roman" w:cs="Times New Roman"/>
          <w:sz w:val="24"/>
          <w:szCs w:val="24"/>
        </w:rPr>
      </w:pPr>
    </w:p>
    <w:p w14:paraId="7A656309" w14:textId="2089EF6E" w:rsidR="008E002B" w:rsidRPr="00BD2395" w:rsidRDefault="008E002B" w:rsidP="008E002B">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В Україні це законодавчо встановлений Законом України "Про Державний бюджет України на 2016 рік" розмір оплати праці за просту, некваліфіковану роботу, нижче якого не може здійснюватися оплата за виконану місячну погодинну норму праці. "</w:t>
      </w:r>
      <w:proofErr w:type="spellStart"/>
      <w:r w:rsidRPr="00BD2395">
        <w:rPr>
          <w:rFonts w:ascii="Times New Roman" w:eastAsia="Calibri" w:hAnsi="Times New Roman" w:cs="Times New Roman"/>
          <w:sz w:val="24"/>
          <w:szCs w:val="24"/>
        </w:rPr>
        <w:t>Мінімалка</w:t>
      </w:r>
      <w:proofErr w:type="spellEnd"/>
      <w:r w:rsidRPr="00BD2395">
        <w:rPr>
          <w:rFonts w:ascii="Times New Roman" w:eastAsia="Calibri" w:hAnsi="Times New Roman" w:cs="Times New Roman"/>
          <w:sz w:val="24"/>
          <w:szCs w:val="24"/>
        </w:rPr>
        <w:t xml:space="preserve">" від </w:t>
      </w:r>
      <w:proofErr w:type="spellStart"/>
      <w:r w:rsidRPr="00BD2395">
        <w:rPr>
          <w:rFonts w:ascii="Times New Roman" w:eastAsia="Calibri" w:hAnsi="Times New Roman" w:cs="Times New Roman"/>
          <w:sz w:val="24"/>
          <w:szCs w:val="24"/>
        </w:rPr>
        <w:t>Гройсмана</w:t>
      </w:r>
      <w:proofErr w:type="spellEnd"/>
      <w:r w:rsidRPr="00BD2395">
        <w:rPr>
          <w:rFonts w:ascii="Times New Roman" w:eastAsia="Calibri" w:hAnsi="Times New Roman" w:cs="Times New Roman"/>
          <w:sz w:val="24"/>
          <w:szCs w:val="24"/>
        </w:rPr>
        <w:t xml:space="preserve"> у 1,544 гривень, так само як "</w:t>
      </w:r>
      <w:proofErr w:type="spellStart"/>
      <w:r w:rsidRPr="00BD2395">
        <w:rPr>
          <w:rFonts w:ascii="Times New Roman" w:eastAsia="Calibri" w:hAnsi="Times New Roman" w:cs="Times New Roman"/>
          <w:sz w:val="24"/>
          <w:szCs w:val="24"/>
        </w:rPr>
        <w:t>мінімалка</w:t>
      </w:r>
      <w:proofErr w:type="spellEnd"/>
      <w:r w:rsidRPr="00BD2395">
        <w:rPr>
          <w:rFonts w:ascii="Times New Roman" w:eastAsia="Calibri" w:hAnsi="Times New Roman" w:cs="Times New Roman"/>
          <w:sz w:val="24"/>
          <w:szCs w:val="24"/>
        </w:rPr>
        <w:t>" від Кучми у 165 гривень у 2000-му чи "</w:t>
      </w:r>
      <w:proofErr w:type="spellStart"/>
      <w:r w:rsidRPr="00BD2395">
        <w:rPr>
          <w:rFonts w:ascii="Times New Roman" w:eastAsia="Calibri" w:hAnsi="Times New Roman" w:cs="Times New Roman"/>
          <w:sz w:val="24"/>
          <w:szCs w:val="24"/>
        </w:rPr>
        <w:t>мінімалка</w:t>
      </w:r>
      <w:proofErr w:type="spellEnd"/>
      <w:r w:rsidRPr="00BD2395">
        <w:rPr>
          <w:rFonts w:ascii="Times New Roman" w:eastAsia="Calibri" w:hAnsi="Times New Roman" w:cs="Times New Roman"/>
          <w:sz w:val="24"/>
          <w:szCs w:val="24"/>
        </w:rPr>
        <w:t xml:space="preserve">" від Януковича 1,094 гривень у 2012 році – сума настільки мізерна, що ніколи не </w:t>
      </w:r>
      <w:r w:rsidRPr="00BD2395">
        <w:rPr>
          <w:rFonts w:ascii="Times New Roman" w:eastAsia="Calibri" w:hAnsi="Times New Roman" w:cs="Times New Roman"/>
          <w:sz w:val="24"/>
          <w:szCs w:val="24"/>
        </w:rPr>
        <w:lastRenderedPageBreak/>
        <w:t>дозволяла й не дозволяє задовольняти основні потреби людини.</w:t>
      </w:r>
      <w:r w:rsidR="00717B6C">
        <w:rPr>
          <w:rFonts w:ascii="Times New Roman" w:eastAsia="Calibri" w:hAnsi="Times New Roman" w:cs="Times New Roman"/>
          <w:sz w:val="24"/>
          <w:szCs w:val="24"/>
        </w:rPr>
        <w:t xml:space="preserve"> </w:t>
      </w:r>
      <w:r w:rsidRPr="00BD2395">
        <w:rPr>
          <w:rFonts w:ascii="Times New Roman" w:eastAsia="Calibri" w:hAnsi="Times New Roman" w:cs="Times New Roman"/>
          <w:sz w:val="24"/>
          <w:szCs w:val="24"/>
        </w:rPr>
        <w:t>Тільки фізіологічне виживання – не дати вмерти з голоду.</w:t>
      </w:r>
      <w:r w:rsidR="00F71E1E" w:rsidRPr="00BD2395">
        <w:rPr>
          <w:rStyle w:val="a5"/>
          <w:rFonts w:ascii="Times New Roman" w:eastAsia="Calibri" w:hAnsi="Times New Roman" w:cs="Times New Roman"/>
          <w:sz w:val="24"/>
          <w:szCs w:val="24"/>
        </w:rPr>
        <w:footnoteReference w:id="3"/>
      </w:r>
    </w:p>
    <w:p w14:paraId="54267D7B" w14:textId="15A2AFFA" w:rsidR="008E002B" w:rsidRPr="00BD2395" w:rsidRDefault="008E002B" w:rsidP="008E002B">
      <w:pPr>
        <w:spacing w:after="0" w:line="240" w:lineRule="auto"/>
        <w:jc w:val="both"/>
        <w:rPr>
          <w:rFonts w:ascii="Times New Roman" w:eastAsia="Calibri" w:hAnsi="Times New Roman" w:cs="Times New Roman"/>
          <w:sz w:val="24"/>
          <w:szCs w:val="24"/>
        </w:rPr>
      </w:pPr>
    </w:p>
    <w:p w14:paraId="1D45B73B" w14:textId="3201C4E2" w:rsidR="003A67CE" w:rsidRPr="00BD2395" w:rsidRDefault="003A67CE" w:rsidP="003A67CE">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Навіть якщо взяти до уваги, що нарешті у цьому році Урядом було перераховано норми споживання продуктів, товарів та послуг</w:t>
      </w:r>
      <w:r w:rsidRPr="00BD2395">
        <w:rPr>
          <w:rStyle w:val="a5"/>
          <w:rFonts w:ascii="Times New Roman" w:eastAsia="Calibri" w:hAnsi="Times New Roman" w:cs="Times New Roman"/>
          <w:sz w:val="24"/>
          <w:szCs w:val="24"/>
        </w:rPr>
        <w:footnoteReference w:id="4"/>
      </w:r>
      <w:r w:rsidRPr="00BD2395">
        <w:rPr>
          <w:rFonts w:ascii="Times New Roman" w:eastAsia="Calibri" w:hAnsi="Times New Roman" w:cs="Times New Roman"/>
          <w:sz w:val="24"/>
          <w:szCs w:val="24"/>
        </w:rPr>
        <w:t xml:space="preserve"> на основі яких розраховується показник прожиткового мінімуму, то ці нововведення принципово не принесли особливих змін і багато пунктів споживчого кошика, запропонованого Кабміном, залишилися далекими від реального життя</w:t>
      </w:r>
      <w:r w:rsidRPr="00BD2395">
        <w:rPr>
          <w:rStyle w:val="a5"/>
          <w:rFonts w:ascii="Times New Roman" w:eastAsia="Calibri" w:hAnsi="Times New Roman" w:cs="Times New Roman"/>
          <w:sz w:val="24"/>
          <w:szCs w:val="24"/>
        </w:rPr>
        <w:footnoteReference w:id="5"/>
      </w:r>
      <w:r w:rsidRPr="00BD2395">
        <w:rPr>
          <w:rFonts w:ascii="Times New Roman" w:eastAsia="Calibri" w:hAnsi="Times New Roman" w:cs="Times New Roman"/>
          <w:sz w:val="24"/>
          <w:szCs w:val="24"/>
        </w:rPr>
        <w:t xml:space="preserve">. </w:t>
      </w:r>
    </w:p>
    <w:p w14:paraId="72E8CCE9" w14:textId="77777777" w:rsidR="003A67CE" w:rsidRPr="00BD2395" w:rsidRDefault="003A67CE" w:rsidP="008E002B">
      <w:pPr>
        <w:spacing w:after="0" w:line="240" w:lineRule="auto"/>
        <w:jc w:val="both"/>
        <w:rPr>
          <w:rFonts w:ascii="Times New Roman" w:eastAsia="Calibri" w:hAnsi="Times New Roman" w:cs="Times New Roman"/>
          <w:sz w:val="24"/>
          <w:szCs w:val="24"/>
        </w:rPr>
      </w:pPr>
    </w:p>
    <w:p w14:paraId="5F2EFB4B" w14:textId="5C986B01" w:rsidR="008E002B" w:rsidRPr="00BD2395" w:rsidRDefault="008E002B" w:rsidP="008E002B">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В той же час, в ЄС бідними вважаються люди, дохід яких становить менше 60% від середнього показника в країні, при цьому враховуються також усі соціальні виплати. За даними Європейського фонду поліпшення умов життя і праці (</w:t>
      </w:r>
      <w:proofErr w:type="spellStart"/>
      <w:r w:rsidRPr="00BD2395">
        <w:rPr>
          <w:rFonts w:ascii="Times New Roman" w:eastAsia="Calibri" w:hAnsi="Times New Roman" w:cs="Times New Roman"/>
          <w:sz w:val="24"/>
          <w:szCs w:val="24"/>
        </w:rPr>
        <w:t>European</w:t>
      </w:r>
      <w:proofErr w:type="spellEnd"/>
      <w:r w:rsidRPr="00BD2395">
        <w:rPr>
          <w:rFonts w:ascii="Times New Roman" w:eastAsia="Calibri" w:hAnsi="Times New Roman" w:cs="Times New Roman"/>
          <w:sz w:val="24"/>
          <w:szCs w:val="24"/>
        </w:rPr>
        <w:t xml:space="preserve"> </w:t>
      </w:r>
      <w:proofErr w:type="spellStart"/>
      <w:r w:rsidRPr="00BD2395">
        <w:rPr>
          <w:rFonts w:ascii="Times New Roman" w:eastAsia="Calibri" w:hAnsi="Times New Roman" w:cs="Times New Roman"/>
          <w:sz w:val="24"/>
          <w:szCs w:val="24"/>
        </w:rPr>
        <w:t>Foundation</w:t>
      </w:r>
      <w:proofErr w:type="spellEnd"/>
      <w:r w:rsidRPr="00BD2395">
        <w:rPr>
          <w:rFonts w:ascii="Times New Roman" w:eastAsia="Calibri" w:hAnsi="Times New Roman" w:cs="Times New Roman"/>
          <w:sz w:val="24"/>
          <w:szCs w:val="24"/>
        </w:rPr>
        <w:t xml:space="preserve"> </w:t>
      </w:r>
      <w:proofErr w:type="spellStart"/>
      <w:r w:rsidRPr="00BD2395">
        <w:rPr>
          <w:rFonts w:ascii="Times New Roman" w:eastAsia="Calibri" w:hAnsi="Times New Roman" w:cs="Times New Roman"/>
          <w:sz w:val="24"/>
          <w:szCs w:val="24"/>
        </w:rPr>
        <w:t>for</w:t>
      </w:r>
      <w:proofErr w:type="spellEnd"/>
      <w:r w:rsidRPr="00BD2395">
        <w:rPr>
          <w:rFonts w:ascii="Times New Roman" w:eastAsia="Calibri" w:hAnsi="Times New Roman" w:cs="Times New Roman"/>
          <w:sz w:val="24"/>
          <w:szCs w:val="24"/>
        </w:rPr>
        <w:t xml:space="preserve"> </w:t>
      </w:r>
      <w:proofErr w:type="spellStart"/>
      <w:r w:rsidRPr="00BD2395">
        <w:rPr>
          <w:rFonts w:ascii="Times New Roman" w:eastAsia="Calibri" w:hAnsi="Times New Roman" w:cs="Times New Roman"/>
          <w:sz w:val="24"/>
          <w:szCs w:val="24"/>
        </w:rPr>
        <w:t>the</w:t>
      </w:r>
      <w:proofErr w:type="spellEnd"/>
      <w:r w:rsidRPr="00BD2395">
        <w:rPr>
          <w:rFonts w:ascii="Times New Roman" w:eastAsia="Calibri" w:hAnsi="Times New Roman" w:cs="Times New Roman"/>
          <w:sz w:val="24"/>
          <w:szCs w:val="24"/>
        </w:rPr>
        <w:t xml:space="preserve"> </w:t>
      </w:r>
      <w:proofErr w:type="spellStart"/>
      <w:r w:rsidRPr="00BD2395">
        <w:rPr>
          <w:rFonts w:ascii="Times New Roman" w:eastAsia="Calibri" w:hAnsi="Times New Roman" w:cs="Times New Roman"/>
          <w:sz w:val="24"/>
          <w:szCs w:val="24"/>
        </w:rPr>
        <w:t>Improvement</w:t>
      </w:r>
      <w:proofErr w:type="spellEnd"/>
      <w:r w:rsidRPr="00BD2395">
        <w:rPr>
          <w:rFonts w:ascii="Times New Roman" w:eastAsia="Calibri" w:hAnsi="Times New Roman" w:cs="Times New Roman"/>
          <w:sz w:val="24"/>
          <w:szCs w:val="24"/>
        </w:rPr>
        <w:t xml:space="preserve"> </w:t>
      </w:r>
      <w:proofErr w:type="spellStart"/>
      <w:r w:rsidRPr="00BD2395">
        <w:rPr>
          <w:rFonts w:ascii="Times New Roman" w:eastAsia="Calibri" w:hAnsi="Times New Roman" w:cs="Times New Roman"/>
          <w:sz w:val="24"/>
          <w:szCs w:val="24"/>
        </w:rPr>
        <w:t>of</w:t>
      </w:r>
      <w:proofErr w:type="spellEnd"/>
      <w:r w:rsidRPr="00BD2395">
        <w:rPr>
          <w:rFonts w:ascii="Times New Roman" w:eastAsia="Calibri" w:hAnsi="Times New Roman" w:cs="Times New Roman"/>
          <w:sz w:val="24"/>
          <w:szCs w:val="24"/>
        </w:rPr>
        <w:t xml:space="preserve"> </w:t>
      </w:r>
      <w:proofErr w:type="spellStart"/>
      <w:r w:rsidRPr="00BD2395">
        <w:rPr>
          <w:rFonts w:ascii="Times New Roman" w:eastAsia="Calibri" w:hAnsi="Times New Roman" w:cs="Times New Roman"/>
          <w:sz w:val="24"/>
          <w:szCs w:val="24"/>
        </w:rPr>
        <w:t>Living</w:t>
      </w:r>
      <w:proofErr w:type="spellEnd"/>
      <w:r w:rsidRPr="00BD2395">
        <w:rPr>
          <w:rFonts w:ascii="Times New Roman" w:eastAsia="Calibri" w:hAnsi="Times New Roman" w:cs="Times New Roman"/>
          <w:sz w:val="24"/>
          <w:szCs w:val="24"/>
        </w:rPr>
        <w:t xml:space="preserve"> </w:t>
      </w:r>
      <w:proofErr w:type="spellStart"/>
      <w:r w:rsidRPr="00BD2395">
        <w:rPr>
          <w:rFonts w:ascii="Times New Roman" w:eastAsia="Calibri" w:hAnsi="Times New Roman" w:cs="Times New Roman"/>
          <w:sz w:val="24"/>
          <w:szCs w:val="24"/>
        </w:rPr>
        <w:t>and</w:t>
      </w:r>
      <w:proofErr w:type="spellEnd"/>
      <w:r w:rsidRPr="00BD2395">
        <w:rPr>
          <w:rFonts w:ascii="Times New Roman" w:eastAsia="Calibri" w:hAnsi="Times New Roman" w:cs="Times New Roman"/>
          <w:sz w:val="24"/>
          <w:szCs w:val="24"/>
        </w:rPr>
        <w:t xml:space="preserve"> </w:t>
      </w:r>
      <w:proofErr w:type="spellStart"/>
      <w:r w:rsidRPr="00BD2395">
        <w:rPr>
          <w:rFonts w:ascii="Times New Roman" w:eastAsia="Calibri" w:hAnsi="Times New Roman" w:cs="Times New Roman"/>
          <w:sz w:val="24"/>
          <w:szCs w:val="24"/>
        </w:rPr>
        <w:t>Working</w:t>
      </w:r>
      <w:proofErr w:type="spellEnd"/>
      <w:r w:rsidRPr="00BD2395">
        <w:rPr>
          <w:rFonts w:ascii="Times New Roman" w:eastAsia="Calibri" w:hAnsi="Times New Roman" w:cs="Times New Roman"/>
          <w:sz w:val="24"/>
          <w:szCs w:val="24"/>
        </w:rPr>
        <w:t xml:space="preserve"> </w:t>
      </w:r>
      <w:proofErr w:type="spellStart"/>
      <w:r w:rsidRPr="00BD2395">
        <w:rPr>
          <w:rFonts w:ascii="Times New Roman" w:eastAsia="Calibri" w:hAnsi="Times New Roman" w:cs="Times New Roman"/>
          <w:sz w:val="24"/>
          <w:szCs w:val="24"/>
        </w:rPr>
        <w:t>Conditions</w:t>
      </w:r>
      <w:proofErr w:type="spellEnd"/>
      <w:r w:rsidRPr="00BD2395">
        <w:rPr>
          <w:rFonts w:ascii="Times New Roman" w:eastAsia="Calibri" w:hAnsi="Times New Roman" w:cs="Times New Roman"/>
          <w:sz w:val="24"/>
          <w:szCs w:val="24"/>
        </w:rPr>
        <w:t>), рівень мінімальної заробітної плати варіюється між країнами ЄС.</w:t>
      </w:r>
    </w:p>
    <w:p w14:paraId="0EA00AAF" w14:textId="77777777" w:rsidR="008E002B" w:rsidRPr="00BD2395" w:rsidRDefault="008E002B" w:rsidP="008E002B">
      <w:pPr>
        <w:spacing w:after="0" w:line="240" w:lineRule="auto"/>
        <w:jc w:val="both"/>
        <w:rPr>
          <w:rFonts w:ascii="Times New Roman" w:eastAsia="Calibri" w:hAnsi="Times New Roman" w:cs="Times New Roman"/>
          <w:sz w:val="24"/>
          <w:szCs w:val="24"/>
        </w:rPr>
      </w:pPr>
    </w:p>
    <w:p w14:paraId="286B5EE3" w14:textId="2B436886" w:rsidR="008E002B" w:rsidRPr="00BD2395" w:rsidRDefault="008E002B" w:rsidP="008E002B">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Найнижча мінімальна заробітна плата на 2016 рік (менш 500 євро на місяць) – у громадян нових держав – членів ЄС. Це Болгарія – 420 BGN/близько 214 євро і Румунія – 1050 RON/близько 276 євро. Мальта і Словенія є єдиними новими державами-членами Євросоюзу, які разом з Португалією, Грецією та Іспанією, утворюють середню групу з мінімальною заробітною платою від 500 до 1000 євро на місяць. Інші країни Західної Європи мають найвищі показники мінімальної заробітної плати з темпами, що перевищують 1000 євро на місяць.</w:t>
      </w:r>
      <w:r w:rsidR="00F71E1E" w:rsidRPr="00BD2395">
        <w:rPr>
          <w:rStyle w:val="a5"/>
          <w:rFonts w:ascii="Times New Roman" w:eastAsia="Calibri" w:hAnsi="Times New Roman" w:cs="Times New Roman"/>
          <w:sz w:val="24"/>
          <w:szCs w:val="24"/>
        </w:rPr>
        <w:t xml:space="preserve"> </w:t>
      </w:r>
      <w:r w:rsidR="00F71E1E" w:rsidRPr="00BD2395">
        <w:rPr>
          <w:rStyle w:val="a5"/>
          <w:rFonts w:ascii="Times New Roman" w:eastAsia="Calibri" w:hAnsi="Times New Roman" w:cs="Times New Roman"/>
          <w:sz w:val="24"/>
          <w:szCs w:val="24"/>
        </w:rPr>
        <w:footnoteReference w:id="6"/>
      </w:r>
    </w:p>
    <w:p w14:paraId="57B87F69" w14:textId="77777777" w:rsidR="008E002B" w:rsidRPr="00BD2395" w:rsidRDefault="008E002B" w:rsidP="008E002B">
      <w:pPr>
        <w:spacing w:after="0" w:line="240" w:lineRule="auto"/>
        <w:jc w:val="both"/>
        <w:rPr>
          <w:rFonts w:ascii="Times New Roman" w:eastAsia="Calibri" w:hAnsi="Times New Roman" w:cs="Times New Roman"/>
          <w:sz w:val="24"/>
          <w:szCs w:val="24"/>
        </w:rPr>
      </w:pPr>
    </w:p>
    <w:p w14:paraId="2EB95437" w14:textId="4ED172BD" w:rsidR="008E002B" w:rsidRPr="00BD2395" w:rsidRDefault="008E002B" w:rsidP="008E002B">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Якщо Україна прямує до ЄС, то українцям, з мінімальною заробітною платою близько 52 євро, турботливо встановленою владою, варто знати, що найнижча місячна мінімальна заробітна плата у Євросоюзі – у громадян Болгарії  і сягає 5.992 гривні (214 євро), – ставка Болгарії. В тій же Чехії це 360 євро, в Естонії та Польщі – 430, в Іспанії – 655, у Нідерландах – 1524 євро.</w:t>
      </w:r>
    </w:p>
    <w:p w14:paraId="542BAEC6" w14:textId="2ADCD446" w:rsidR="008E002B" w:rsidRPr="00BD2395" w:rsidRDefault="008E002B" w:rsidP="008E002B">
      <w:pPr>
        <w:spacing w:after="0" w:line="240" w:lineRule="auto"/>
        <w:jc w:val="both"/>
        <w:rPr>
          <w:rFonts w:ascii="Times New Roman" w:eastAsia="Calibri" w:hAnsi="Times New Roman" w:cs="Times New Roman"/>
          <w:sz w:val="24"/>
          <w:szCs w:val="24"/>
        </w:rPr>
      </w:pPr>
    </w:p>
    <w:p w14:paraId="297D0EEB" w14:textId="3DB21C1F" w:rsidR="00F71E1E" w:rsidRPr="00BD2395" w:rsidRDefault="00F71E1E" w:rsidP="00F71E1E">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На жаль, мінімальна заробітна плата в Україні залишається технічним нормативом для розрахунку зарплати в бюджетній сфері, хоча мала би бути соціальним стандартом оплати праці.</w:t>
      </w:r>
    </w:p>
    <w:p w14:paraId="74EDA76D" w14:textId="77777777" w:rsidR="00F71E1E" w:rsidRPr="00BD2395" w:rsidRDefault="00F71E1E" w:rsidP="00F71E1E">
      <w:pPr>
        <w:spacing w:after="0" w:line="240" w:lineRule="auto"/>
        <w:jc w:val="both"/>
        <w:rPr>
          <w:rFonts w:ascii="Times New Roman" w:eastAsia="Calibri" w:hAnsi="Times New Roman" w:cs="Times New Roman"/>
          <w:sz w:val="24"/>
          <w:szCs w:val="24"/>
        </w:rPr>
      </w:pPr>
    </w:p>
    <w:p w14:paraId="5DB81539" w14:textId="40C32E02" w:rsidR="008E002B" w:rsidRPr="00BD2395" w:rsidRDefault="008E002B" w:rsidP="008E002B">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 xml:space="preserve">Великий розрив між високою вартістю життя і низькою ціною праці – найгостріша соціальна проблема в Україні. </w:t>
      </w:r>
      <w:r w:rsidR="00F71E1E" w:rsidRPr="00BD2395">
        <w:rPr>
          <w:rFonts w:ascii="Times New Roman" w:eastAsia="Calibri" w:hAnsi="Times New Roman" w:cs="Times New Roman"/>
          <w:sz w:val="24"/>
          <w:szCs w:val="24"/>
        </w:rPr>
        <w:t xml:space="preserve">Прірва – величезна, </w:t>
      </w:r>
      <w:r w:rsidR="00576AAB" w:rsidRPr="00BD2395">
        <w:rPr>
          <w:rFonts w:ascii="Times New Roman" w:eastAsia="Calibri" w:hAnsi="Times New Roman" w:cs="Times New Roman"/>
          <w:sz w:val="24"/>
          <w:szCs w:val="24"/>
        </w:rPr>
        <w:t>і дуже мало прогресу у вирішенні цього питання</w:t>
      </w:r>
      <w:r w:rsidR="00F71E1E" w:rsidRPr="00BD2395">
        <w:rPr>
          <w:rFonts w:ascii="Times New Roman" w:eastAsia="Calibri" w:hAnsi="Times New Roman" w:cs="Times New Roman"/>
          <w:sz w:val="24"/>
          <w:szCs w:val="24"/>
        </w:rPr>
        <w:t>. Українці продовжують не жити, а вижити в умовах, створених зусиллями недбалих керівників за всі 25 років своєї незалежності.</w:t>
      </w:r>
    </w:p>
    <w:p w14:paraId="4713FBE3" w14:textId="1A060ABF" w:rsidR="008E002B" w:rsidRPr="00BD2395" w:rsidRDefault="008E002B" w:rsidP="008E002B">
      <w:pPr>
        <w:spacing w:after="0" w:line="240" w:lineRule="auto"/>
        <w:jc w:val="both"/>
        <w:rPr>
          <w:rFonts w:ascii="Times New Roman" w:eastAsia="Calibri" w:hAnsi="Times New Roman" w:cs="Times New Roman"/>
          <w:sz w:val="24"/>
          <w:szCs w:val="24"/>
        </w:rPr>
      </w:pPr>
    </w:p>
    <w:p w14:paraId="3ECE70E4" w14:textId="4D720D30" w:rsidR="003A67CE" w:rsidRPr="00BD2395" w:rsidRDefault="00F71E1E" w:rsidP="00F71E1E">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 xml:space="preserve">Проблему бідності визнають і в Уряді. В тій же </w:t>
      </w:r>
      <w:proofErr w:type="spellStart"/>
      <w:r w:rsidRPr="00BD2395">
        <w:rPr>
          <w:rFonts w:ascii="Times New Roman" w:eastAsia="Calibri" w:hAnsi="Times New Roman" w:cs="Times New Roman"/>
          <w:sz w:val="24"/>
          <w:szCs w:val="24"/>
        </w:rPr>
        <w:t>новозатвердженій</w:t>
      </w:r>
      <w:proofErr w:type="spellEnd"/>
      <w:r w:rsidRPr="00BD2395">
        <w:rPr>
          <w:rFonts w:ascii="Times New Roman" w:eastAsia="Calibri" w:hAnsi="Times New Roman" w:cs="Times New Roman"/>
          <w:sz w:val="24"/>
          <w:szCs w:val="24"/>
        </w:rPr>
        <w:t xml:space="preserve"> Стратегії подолання бідності зазначено, що рівень бідності в Україні залишається стабільно високим. Діючі механізми державного впливу на ситуацію на ринку праці не відповідають сучасним вимогам і потребують кардинального перегляду. Залишається високим рівень бідності серед працюючих осіб. Низька заробітна плата не дає змоги батькам повноцінно утримувати дітей (у сім’ях з дітьми, в яких обоє батьків працюють, рівень бідності становить 17,9 відсотка). </w:t>
      </w:r>
      <w:r w:rsidRPr="00BD2395">
        <w:rPr>
          <w:rFonts w:ascii="Times New Roman" w:eastAsia="Calibri" w:hAnsi="Times New Roman" w:cs="Times New Roman"/>
          <w:sz w:val="24"/>
          <w:szCs w:val="24"/>
        </w:rPr>
        <w:lastRenderedPageBreak/>
        <w:t>Крім того, існують ґендерні диспропорції в оплаті праці (заробітна плата чоловіків перевищує заробітну плату жінок на 33,5 відсотка).</w:t>
      </w:r>
      <w:r w:rsidRPr="00BD2395">
        <w:rPr>
          <w:rStyle w:val="a5"/>
          <w:rFonts w:ascii="Times New Roman" w:eastAsia="Calibri" w:hAnsi="Times New Roman" w:cs="Times New Roman"/>
          <w:sz w:val="24"/>
          <w:szCs w:val="24"/>
        </w:rPr>
        <w:footnoteReference w:id="7"/>
      </w:r>
      <w:r w:rsidR="00BD2395" w:rsidRPr="00BD2395">
        <w:rPr>
          <w:rFonts w:ascii="Times New Roman" w:eastAsia="Calibri" w:hAnsi="Times New Roman" w:cs="Times New Roman"/>
          <w:sz w:val="24"/>
          <w:szCs w:val="24"/>
        </w:rPr>
        <w:t xml:space="preserve"> </w:t>
      </w:r>
    </w:p>
    <w:p w14:paraId="16954FB7" w14:textId="77777777" w:rsidR="00F71E1E" w:rsidRPr="00BD2395" w:rsidRDefault="00F71E1E" w:rsidP="00F71E1E">
      <w:pPr>
        <w:spacing w:after="0" w:line="240" w:lineRule="auto"/>
        <w:jc w:val="both"/>
        <w:rPr>
          <w:rFonts w:ascii="Times New Roman" w:eastAsia="Calibri" w:hAnsi="Times New Roman" w:cs="Times New Roman"/>
          <w:sz w:val="24"/>
          <w:szCs w:val="24"/>
        </w:rPr>
      </w:pPr>
    </w:p>
    <w:p w14:paraId="7123CE5E" w14:textId="6B40DCF5" w:rsidR="00F71E1E" w:rsidRPr="00BD2395" w:rsidRDefault="00F71E1E" w:rsidP="00F71E1E">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Попри те, що подолання бідності – один з пріоритетних напрямів соціальної політики, що здійснюється урядом в Україні – у нас спостерігається стабільна тенденція якщо не зростання, то "консервування" рівня бідності за всіма можливими критеріями.</w:t>
      </w:r>
    </w:p>
    <w:p w14:paraId="32699353" w14:textId="77777777" w:rsidR="00F71E1E" w:rsidRPr="00BD2395" w:rsidRDefault="00F71E1E" w:rsidP="00F71E1E">
      <w:pPr>
        <w:spacing w:after="0" w:line="240" w:lineRule="auto"/>
        <w:jc w:val="both"/>
        <w:rPr>
          <w:rFonts w:ascii="Times New Roman" w:eastAsia="Calibri" w:hAnsi="Times New Roman" w:cs="Times New Roman"/>
          <w:sz w:val="24"/>
          <w:szCs w:val="24"/>
        </w:rPr>
      </w:pPr>
    </w:p>
    <w:p w14:paraId="05B0D4D4" w14:textId="3069D199" w:rsidR="00F71E1E" w:rsidRPr="00BD2395" w:rsidRDefault="00F71E1E" w:rsidP="00F71E1E">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Так, за відносним критерієм – неможливістю через нестачу ресурсів підтримувати спосіб життя, притаманний українському суспільству – з 2001 року до 2008-го рівень бідності залишався на рівні 28%. У 2012-2013 роках він становив 25,5% – 24,7 %, у 2014 році рівень відносної бідності зал</w:t>
      </w:r>
      <w:r w:rsidR="00576AAB" w:rsidRPr="00BD2395">
        <w:rPr>
          <w:rFonts w:ascii="Times New Roman" w:eastAsia="Calibri" w:hAnsi="Times New Roman" w:cs="Times New Roman"/>
          <w:sz w:val="24"/>
          <w:szCs w:val="24"/>
        </w:rPr>
        <w:t>ишився стабільно високим, 23,9%. Фактично таким же він був і в 2015 році – 23,8 %.</w:t>
      </w:r>
    </w:p>
    <w:p w14:paraId="63820189" w14:textId="77777777" w:rsidR="00F71E1E" w:rsidRPr="00BD2395" w:rsidRDefault="00F71E1E" w:rsidP="00F71E1E">
      <w:pPr>
        <w:spacing w:after="0" w:line="240" w:lineRule="auto"/>
        <w:jc w:val="both"/>
        <w:rPr>
          <w:rFonts w:ascii="Times New Roman" w:eastAsia="Calibri" w:hAnsi="Times New Roman" w:cs="Times New Roman"/>
          <w:sz w:val="24"/>
          <w:szCs w:val="24"/>
        </w:rPr>
      </w:pPr>
    </w:p>
    <w:p w14:paraId="43078FBE" w14:textId="2A5A0BE3" w:rsidR="00F71E1E" w:rsidRPr="00BD2395" w:rsidRDefault="00F71E1E" w:rsidP="00F71E1E">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Не дивлячись на "намагання" влади, стабільною залишається й чисельність населення України, яке живе у багатовимірній (абсолютній) бідності. Відповідно до статистики, у 2010 році таких українців було 8,6% (3,6 мільйонів осіб), у 2011 – 7,8% (3,2 мільйони осіб), у 2012 – 9% (3,8 мільйонів осіб), у 2013 – 8,3% (3,5 мільйони), та у 2015 – 6,4% (2,5 мільйонів осіб) – без урахування частини зони проведення антитерористичної операції.</w:t>
      </w:r>
      <w:r w:rsidR="003A67CE" w:rsidRPr="00BD2395">
        <w:rPr>
          <w:rStyle w:val="a5"/>
          <w:rFonts w:ascii="Times New Roman" w:eastAsia="Calibri" w:hAnsi="Times New Roman" w:cs="Times New Roman"/>
          <w:sz w:val="24"/>
          <w:szCs w:val="24"/>
        </w:rPr>
        <w:footnoteReference w:id="8"/>
      </w:r>
    </w:p>
    <w:p w14:paraId="0A542F51" w14:textId="77777777" w:rsidR="00576AAB" w:rsidRPr="00BD2395" w:rsidRDefault="00576AAB" w:rsidP="00F71E1E">
      <w:pPr>
        <w:spacing w:after="0" w:line="240" w:lineRule="auto"/>
        <w:jc w:val="both"/>
        <w:rPr>
          <w:rFonts w:ascii="Times New Roman" w:eastAsia="Calibri" w:hAnsi="Times New Roman" w:cs="Times New Roman"/>
          <w:sz w:val="24"/>
          <w:szCs w:val="24"/>
        </w:rPr>
      </w:pPr>
    </w:p>
    <w:p w14:paraId="4817A312" w14:textId="2B70D1B1" w:rsidR="00F71E1E" w:rsidRPr="00BD2395" w:rsidRDefault="00F71E1E" w:rsidP="00F71E1E">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 xml:space="preserve">Україна активно позиціонує себе як європейська держава й, відповідно, намагається "йти в ногу" з </w:t>
      </w:r>
      <w:proofErr w:type="spellStart"/>
      <w:r w:rsidRPr="00BD2395">
        <w:rPr>
          <w:rFonts w:ascii="Times New Roman" w:eastAsia="Calibri" w:hAnsi="Times New Roman" w:cs="Times New Roman"/>
          <w:sz w:val="24"/>
          <w:szCs w:val="24"/>
        </w:rPr>
        <w:t>євросусідами</w:t>
      </w:r>
      <w:proofErr w:type="spellEnd"/>
      <w:r w:rsidRPr="00BD2395">
        <w:rPr>
          <w:rFonts w:ascii="Times New Roman" w:eastAsia="Calibri" w:hAnsi="Times New Roman" w:cs="Times New Roman"/>
          <w:sz w:val="24"/>
          <w:szCs w:val="24"/>
        </w:rPr>
        <w:t>, декларуючи, приймаючи та підписуючи численні стратегії та зобов'</w:t>
      </w:r>
      <w:r w:rsidR="00576AAB" w:rsidRPr="00BD2395">
        <w:rPr>
          <w:rFonts w:ascii="Times New Roman" w:eastAsia="Calibri" w:hAnsi="Times New Roman" w:cs="Times New Roman"/>
          <w:sz w:val="24"/>
          <w:szCs w:val="24"/>
        </w:rPr>
        <w:t xml:space="preserve">язання щодо подолання бідності. </w:t>
      </w:r>
      <w:r w:rsidRPr="00BD2395">
        <w:rPr>
          <w:rFonts w:ascii="Times New Roman" w:eastAsia="Calibri" w:hAnsi="Times New Roman" w:cs="Times New Roman"/>
          <w:sz w:val="24"/>
          <w:szCs w:val="24"/>
        </w:rPr>
        <w:t>Державою реалізовувалася не одна Стратегія подолання бідності та Комплексна програма забезпечення реалізації цієї Стратегії, з щорічним планом конкретних заходів, спрямованих на боротьбу з бідністю, регіональними п</w:t>
      </w:r>
      <w:r w:rsidR="00576AAB" w:rsidRPr="00BD2395">
        <w:rPr>
          <w:rFonts w:ascii="Times New Roman" w:eastAsia="Calibri" w:hAnsi="Times New Roman" w:cs="Times New Roman"/>
          <w:sz w:val="24"/>
          <w:szCs w:val="24"/>
        </w:rPr>
        <w:t xml:space="preserve">рограмами з подолання бідності. </w:t>
      </w:r>
      <w:r w:rsidRPr="00BD2395">
        <w:rPr>
          <w:rFonts w:ascii="Times New Roman" w:eastAsia="Calibri" w:hAnsi="Times New Roman" w:cs="Times New Roman"/>
          <w:sz w:val="24"/>
          <w:szCs w:val="24"/>
        </w:rPr>
        <w:t>Але показники вперто доводять: у державі з кожним роком бідних більшає.</w:t>
      </w:r>
    </w:p>
    <w:p w14:paraId="22293251" w14:textId="217C1E0D" w:rsidR="00BD2395" w:rsidRPr="00BD2395" w:rsidRDefault="00BD2395" w:rsidP="00F71E1E">
      <w:pPr>
        <w:spacing w:after="0" w:line="240" w:lineRule="auto"/>
        <w:jc w:val="both"/>
        <w:rPr>
          <w:rFonts w:ascii="Times New Roman" w:eastAsia="Calibri" w:hAnsi="Times New Roman" w:cs="Times New Roman"/>
          <w:sz w:val="24"/>
          <w:szCs w:val="24"/>
        </w:rPr>
      </w:pPr>
    </w:p>
    <w:p w14:paraId="31999D49" w14:textId="7F312DFC" w:rsidR="00BD2395" w:rsidRPr="00BD2395" w:rsidRDefault="00BD2395" w:rsidP="00BD2395">
      <w:pPr>
        <w:spacing w:after="0" w:line="240" w:lineRule="auto"/>
        <w:jc w:val="both"/>
        <w:rPr>
          <w:rFonts w:ascii="Times New Roman" w:eastAsia="Calibri" w:hAnsi="Times New Roman" w:cs="Times New Roman"/>
          <w:sz w:val="24"/>
          <w:szCs w:val="24"/>
        </w:rPr>
      </w:pPr>
      <w:r w:rsidRPr="00BD2395">
        <w:rPr>
          <w:rFonts w:ascii="Times New Roman" w:eastAsia="Calibri" w:hAnsi="Times New Roman" w:cs="Times New Roman"/>
          <w:sz w:val="24"/>
          <w:szCs w:val="24"/>
        </w:rPr>
        <w:t>Бідність стала не тільки хронічним явищем, визначаючи спосіб життя більшої частини населення країни як "виживання", але й фактором поділу суспільства на дуже заможних і дуже бідних, при катастрофічному зменшенні середнього прошарку суспільства. За результатами досліджень співвідношення доходів багатих українців до найбідніших складає 30:1.</w:t>
      </w:r>
      <w:r w:rsidRPr="00BD2395">
        <w:rPr>
          <w:rStyle w:val="a5"/>
          <w:rFonts w:ascii="Times New Roman" w:eastAsia="Calibri" w:hAnsi="Times New Roman" w:cs="Times New Roman"/>
          <w:sz w:val="24"/>
          <w:szCs w:val="24"/>
        </w:rPr>
        <w:footnoteReference w:id="9"/>
      </w:r>
      <w:r w:rsidRPr="00BD2395">
        <w:rPr>
          <w:rFonts w:ascii="Times New Roman" w:eastAsia="Calibri" w:hAnsi="Times New Roman" w:cs="Times New Roman"/>
          <w:sz w:val="24"/>
          <w:szCs w:val="24"/>
        </w:rPr>
        <w:t xml:space="preserve"> Натомість, в країнах ЄС це 5,7:1. </w:t>
      </w:r>
      <w:r>
        <w:rPr>
          <w:rFonts w:ascii="Times New Roman" w:eastAsia="Calibri" w:hAnsi="Times New Roman" w:cs="Times New Roman"/>
          <w:sz w:val="24"/>
          <w:szCs w:val="24"/>
        </w:rPr>
        <w:t>Це може мати катастрофічні наслідки не тільки для розвитку економіки, але і для існування держави як такої.</w:t>
      </w:r>
    </w:p>
    <w:p w14:paraId="785A7046" w14:textId="409234D3" w:rsidR="00F71E1E" w:rsidRDefault="00F71E1E" w:rsidP="008E002B">
      <w:pPr>
        <w:spacing w:after="0" w:line="240" w:lineRule="auto"/>
        <w:jc w:val="both"/>
        <w:rPr>
          <w:rFonts w:ascii="Times New Roman" w:eastAsia="Calibri" w:hAnsi="Times New Roman" w:cs="Times New Roman"/>
        </w:rPr>
      </w:pPr>
    </w:p>
    <w:p w14:paraId="4401652F" w14:textId="77777777" w:rsidR="00F71E1E" w:rsidRPr="008E002B" w:rsidRDefault="00F71E1E" w:rsidP="008E002B">
      <w:pPr>
        <w:spacing w:after="0" w:line="240" w:lineRule="auto"/>
        <w:jc w:val="both"/>
        <w:rPr>
          <w:rFonts w:ascii="Times New Roman" w:eastAsia="Calibri" w:hAnsi="Times New Roman" w:cs="Times New Roman"/>
        </w:rPr>
      </w:pPr>
    </w:p>
    <w:p w14:paraId="6C2CE809" w14:textId="7EB22A08" w:rsidR="0092337A" w:rsidRDefault="0092337A" w:rsidP="00BD2395">
      <w:pPr>
        <w:spacing w:after="0" w:line="240" w:lineRule="auto"/>
        <w:jc w:val="both"/>
        <w:rPr>
          <w:rFonts w:ascii="Times New Roman" w:eastAsia="Calibri" w:hAnsi="Times New Roman" w:cs="Times New Roman"/>
        </w:rPr>
      </w:pPr>
    </w:p>
    <w:p w14:paraId="2AB7CD5E" w14:textId="77777777" w:rsidR="00451AEF" w:rsidRPr="00775D4E" w:rsidRDefault="00451AEF" w:rsidP="00451AEF">
      <w:pPr>
        <w:spacing w:after="0" w:line="240" w:lineRule="auto"/>
        <w:ind w:firstLine="709"/>
        <w:jc w:val="both"/>
        <w:rPr>
          <w:rFonts w:ascii="Times New Roman" w:eastAsia="Times New Roman" w:hAnsi="Times New Roman" w:cs="Times New Roman"/>
          <w:b/>
          <w:sz w:val="24"/>
          <w:szCs w:val="24"/>
          <w:lang w:eastAsia="uk-UA"/>
        </w:rPr>
      </w:pPr>
      <w:r w:rsidRPr="00775D4E">
        <w:rPr>
          <w:rFonts w:ascii="Times New Roman" w:eastAsia="Times New Roman" w:hAnsi="Times New Roman" w:cs="Times New Roman"/>
          <w:b/>
          <w:sz w:val="24"/>
          <w:szCs w:val="24"/>
          <w:lang w:eastAsia="uk-UA"/>
        </w:rPr>
        <w:t>2.2. Якість і безпека харчових продуктів</w:t>
      </w:r>
    </w:p>
    <w:p w14:paraId="2D572962" w14:textId="77777777" w:rsidR="00D07C2E" w:rsidRDefault="00D07C2E" w:rsidP="00D07C2E">
      <w:pPr>
        <w:spacing w:after="0" w:line="240" w:lineRule="auto"/>
        <w:jc w:val="both"/>
        <w:rPr>
          <w:rFonts w:ascii="Times New Roman" w:eastAsia="Times New Roman" w:hAnsi="Times New Roman" w:cs="Times New Roman"/>
          <w:sz w:val="24"/>
          <w:szCs w:val="24"/>
          <w:lang w:eastAsia="uk-UA"/>
        </w:rPr>
      </w:pPr>
    </w:p>
    <w:p w14:paraId="6E2C260C" w14:textId="03DB56C4" w:rsidR="006A6F67" w:rsidRDefault="00D07C2E" w:rsidP="00D07C2E">
      <w:pPr>
        <w:spacing w:after="0" w:line="240" w:lineRule="auto"/>
        <w:jc w:val="both"/>
        <w:rPr>
          <w:rFonts w:ascii="Times New Roman" w:eastAsia="Times New Roman" w:hAnsi="Times New Roman" w:cs="Times New Roman"/>
          <w:sz w:val="24"/>
          <w:szCs w:val="24"/>
          <w:lang w:eastAsia="uk-UA"/>
        </w:rPr>
      </w:pPr>
      <w:r w:rsidRPr="00D07C2E">
        <w:rPr>
          <w:rFonts w:ascii="Times New Roman" w:eastAsia="Times New Roman" w:hAnsi="Times New Roman" w:cs="Times New Roman"/>
          <w:sz w:val="24"/>
          <w:szCs w:val="24"/>
          <w:lang w:eastAsia="uk-UA"/>
        </w:rPr>
        <w:t>Державне регулювання ринку харчових продуктів є одним</w:t>
      </w:r>
      <w:r>
        <w:rPr>
          <w:rFonts w:ascii="Times New Roman" w:eastAsia="Times New Roman" w:hAnsi="Times New Roman" w:cs="Times New Roman"/>
          <w:sz w:val="24"/>
          <w:szCs w:val="24"/>
          <w:lang w:eastAsia="uk-UA"/>
        </w:rPr>
        <w:t xml:space="preserve"> </w:t>
      </w:r>
      <w:r w:rsidRPr="00D07C2E">
        <w:rPr>
          <w:rFonts w:ascii="Times New Roman" w:eastAsia="Times New Roman" w:hAnsi="Times New Roman" w:cs="Times New Roman"/>
          <w:sz w:val="24"/>
          <w:szCs w:val="24"/>
          <w:lang w:eastAsia="uk-UA"/>
        </w:rPr>
        <w:t>із найскладніших завдан</w:t>
      </w:r>
      <w:r>
        <w:rPr>
          <w:rFonts w:ascii="Times New Roman" w:eastAsia="Times New Roman" w:hAnsi="Times New Roman" w:cs="Times New Roman"/>
          <w:sz w:val="24"/>
          <w:szCs w:val="24"/>
          <w:lang w:eastAsia="uk-UA"/>
        </w:rPr>
        <w:t xml:space="preserve">ь державного управління в світі. </w:t>
      </w:r>
      <w:r w:rsidRPr="00D07C2E">
        <w:rPr>
          <w:rFonts w:ascii="Times New Roman" w:eastAsia="Times New Roman" w:hAnsi="Times New Roman" w:cs="Times New Roman"/>
          <w:sz w:val="24"/>
          <w:szCs w:val="24"/>
          <w:lang w:eastAsia="uk-UA"/>
        </w:rPr>
        <w:t>Така складність обумовлена багатьма аспектами, яким органи влади повинні</w:t>
      </w:r>
      <w:r>
        <w:rPr>
          <w:rFonts w:ascii="Times New Roman" w:eastAsia="Times New Roman" w:hAnsi="Times New Roman" w:cs="Times New Roman"/>
          <w:sz w:val="24"/>
          <w:szCs w:val="24"/>
          <w:lang w:eastAsia="uk-UA"/>
        </w:rPr>
        <w:t xml:space="preserve"> </w:t>
      </w:r>
      <w:r w:rsidRPr="00D07C2E">
        <w:rPr>
          <w:rFonts w:ascii="Times New Roman" w:eastAsia="Times New Roman" w:hAnsi="Times New Roman" w:cs="Times New Roman"/>
          <w:sz w:val="24"/>
          <w:szCs w:val="24"/>
          <w:lang w:eastAsia="uk-UA"/>
        </w:rPr>
        <w:t>приділяти особливу увагу — здоров’я та інтереси споживачів, здоров’я тварин, рослин</w:t>
      </w:r>
      <w:r>
        <w:rPr>
          <w:rFonts w:ascii="Times New Roman" w:eastAsia="Times New Roman" w:hAnsi="Times New Roman" w:cs="Times New Roman"/>
          <w:sz w:val="24"/>
          <w:szCs w:val="24"/>
          <w:lang w:eastAsia="uk-UA"/>
        </w:rPr>
        <w:t>,</w:t>
      </w:r>
      <w:r w:rsidRPr="00D07C2E">
        <w:t xml:space="preserve"> </w:t>
      </w:r>
      <w:r w:rsidRPr="00D07C2E">
        <w:rPr>
          <w:rFonts w:ascii="Times New Roman" w:eastAsia="Times New Roman" w:hAnsi="Times New Roman" w:cs="Times New Roman"/>
          <w:sz w:val="24"/>
          <w:szCs w:val="24"/>
          <w:lang w:eastAsia="uk-UA"/>
        </w:rPr>
        <w:t>економічні інтереси операторів одного із найбільших у будь-якій країні ринків — харчової продукції</w:t>
      </w:r>
      <w:r>
        <w:rPr>
          <w:rFonts w:ascii="Times New Roman" w:eastAsia="Times New Roman" w:hAnsi="Times New Roman" w:cs="Times New Roman"/>
          <w:sz w:val="24"/>
          <w:szCs w:val="24"/>
          <w:lang w:eastAsia="uk-UA"/>
        </w:rPr>
        <w:t>.</w:t>
      </w:r>
    </w:p>
    <w:p w14:paraId="109C5F98" w14:textId="5A0BFB25" w:rsidR="00D07C2E" w:rsidRDefault="00D07C2E" w:rsidP="00D07C2E">
      <w:pPr>
        <w:spacing w:after="0" w:line="240" w:lineRule="auto"/>
        <w:jc w:val="both"/>
        <w:rPr>
          <w:rFonts w:ascii="Times New Roman" w:eastAsia="Times New Roman" w:hAnsi="Times New Roman" w:cs="Times New Roman"/>
          <w:sz w:val="24"/>
          <w:szCs w:val="24"/>
          <w:lang w:eastAsia="uk-UA"/>
        </w:rPr>
      </w:pPr>
    </w:p>
    <w:p w14:paraId="18AEABBC" w14:textId="7BE78441" w:rsidR="00D07C2E" w:rsidRDefault="00D07C2E" w:rsidP="00D07C2E">
      <w:pPr>
        <w:spacing w:after="0" w:line="240" w:lineRule="auto"/>
        <w:jc w:val="both"/>
        <w:rPr>
          <w:rFonts w:ascii="Times New Roman" w:eastAsia="Times New Roman" w:hAnsi="Times New Roman" w:cs="Times New Roman"/>
          <w:sz w:val="24"/>
          <w:szCs w:val="24"/>
          <w:lang w:eastAsia="uk-UA"/>
        </w:rPr>
      </w:pPr>
      <w:r w:rsidRPr="00D07C2E">
        <w:rPr>
          <w:rFonts w:ascii="Times New Roman" w:eastAsia="Times New Roman" w:hAnsi="Times New Roman" w:cs="Times New Roman"/>
          <w:sz w:val="24"/>
          <w:szCs w:val="24"/>
          <w:lang w:eastAsia="uk-UA"/>
        </w:rPr>
        <w:t>У більшості країн держава здійснює регулювання безпечності та якості харчових продуктів</w:t>
      </w:r>
      <w:r>
        <w:rPr>
          <w:rFonts w:ascii="Times New Roman" w:eastAsia="Times New Roman" w:hAnsi="Times New Roman" w:cs="Times New Roman"/>
          <w:sz w:val="24"/>
          <w:szCs w:val="24"/>
          <w:lang w:eastAsia="uk-UA"/>
        </w:rPr>
        <w:t xml:space="preserve"> </w:t>
      </w:r>
      <w:r w:rsidRPr="00D07C2E">
        <w:rPr>
          <w:rFonts w:ascii="Times New Roman" w:eastAsia="Times New Roman" w:hAnsi="Times New Roman" w:cs="Times New Roman"/>
          <w:sz w:val="24"/>
          <w:szCs w:val="24"/>
          <w:lang w:eastAsia="uk-UA"/>
        </w:rPr>
        <w:t>шляхом встановлення вимог до здоров’я рослин, здоров’я та благополуччя тварин, безпечності та якост</w:t>
      </w:r>
      <w:r>
        <w:rPr>
          <w:rFonts w:ascii="Times New Roman" w:eastAsia="Times New Roman" w:hAnsi="Times New Roman" w:cs="Times New Roman"/>
          <w:sz w:val="24"/>
          <w:szCs w:val="24"/>
          <w:lang w:eastAsia="uk-UA"/>
        </w:rPr>
        <w:t xml:space="preserve">і кормів </w:t>
      </w:r>
      <w:r w:rsidRPr="00D07C2E">
        <w:rPr>
          <w:rFonts w:ascii="Times New Roman" w:eastAsia="Times New Roman" w:hAnsi="Times New Roman" w:cs="Times New Roman"/>
          <w:sz w:val="24"/>
          <w:szCs w:val="24"/>
          <w:lang w:eastAsia="uk-UA"/>
        </w:rPr>
        <w:t xml:space="preserve">, </w:t>
      </w:r>
      <w:r w:rsidR="00717B6C">
        <w:rPr>
          <w:rFonts w:ascii="Times New Roman" w:eastAsia="Times New Roman" w:hAnsi="Times New Roman" w:cs="Times New Roman"/>
          <w:sz w:val="24"/>
          <w:szCs w:val="24"/>
          <w:lang w:eastAsia="uk-UA"/>
        </w:rPr>
        <w:t xml:space="preserve">і </w:t>
      </w:r>
      <w:r w:rsidRPr="00D07C2E">
        <w:rPr>
          <w:rFonts w:ascii="Times New Roman" w:eastAsia="Times New Roman" w:hAnsi="Times New Roman" w:cs="Times New Roman"/>
          <w:sz w:val="24"/>
          <w:szCs w:val="24"/>
          <w:lang w:eastAsia="uk-UA"/>
        </w:rPr>
        <w:t>звичайно -</w:t>
      </w:r>
      <w:r w:rsidR="00717B6C">
        <w:rPr>
          <w:rFonts w:ascii="Times New Roman" w:eastAsia="Times New Roman" w:hAnsi="Times New Roman" w:cs="Times New Roman"/>
          <w:sz w:val="24"/>
          <w:szCs w:val="24"/>
          <w:lang w:eastAsia="uk-UA"/>
        </w:rPr>
        <w:t xml:space="preserve"> </w:t>
      </w:r>
      <w:r w:rsidRPr="00D07C2E">
        <w:rPr>
          <w:rFonts w:ascii="Times New Roman" w:eastAsia="Times New Roman" w:hAnsi="Times New Roman" w:cs="Times New Roman"/>
          <w:sz w:val="24"/>
          <w:szCs w:val="24"/>
          <w:lang w:eastAsia="uk-UA"/>
        </w:rPr>
        <w:t>безпечності та якості самих харчових продуктів. Окрім т</w:t>
      </w:r>
      <w:r>
        <w:rPr>
          <w:rFonts w:ascii="Times New Roman" w:eastAsia="Times New Roman" w:hAnsi="Times New Roman" w:cs="Times New Roman"/>
          <w:sz w:val="24"/>
          <w:szCs w:val="24"/>
          <w:lang w:eastAsia="uk-UA"/>
        </w:rPr>
        <w:t xml:space="preserve">ого, влада встановлює вимоги </w:t>
      </w:r>
      <w:r w:rsidRPr="00D07C2E">
        <w:rPr>
          <w:rFonts w:ascii="Times New Roman" w:eastAsia="Times New Roman" w:hAnsi="Times New Roman" w:cs="Times New Roman"/>
          <w:sz w:val="24"/>
          <w:szCs w:val="24"/>
          <w:lang w:eastAsia="uk-UA"/>
        </w:rPr>
        <w:t xml:space="preserve">до умов виробництва кормів та харчових продуктів, які ще називають гігієнічними вимогами. Очевидно, що без перевірки відповідності всім </w:t>
      </w:r>
      <w:r w:rsidRPr="00D07C2E">
        <w:rPr>
          <w:rFonts w:ascii="Times New Roman" w:eastAsia="Times New Roman" w:hAnsi="Times New Roman" w:cs="Times New Roman"/>
          <w:sz w:val="24"/>
          <w:szCs w:val="24"/>
          <w:lang w:eastAsia="uk-UA"/>
        </w:rPr>
        <w:lastRenderedPageBreak/>
        <w:t>зазначеним вимогам їх результативність не може бути прийнятною</w:t>
      </w:r>
      <w:r>
        <w:rPr>
          <w:rFonts w:ascii="Times New Roman" w:eastAsia="Times New Roman" w:hAnsi="Times New Roman" w:cs="Times New Roman"/>
          <w:sz w:val="24"/>
          <w:szCs w:val="24"/>
          <w:lang w:eastAsia="uk-UA"/>
        </w:rPr>
        <w:t xml:space="preserve">. </w:t>
      </w:r>
      <w:r w:rsidRPr="00D07C2E">
        <w:rPr>
          <w:rFonts w:ascii="Times New Roman" w:eastAsia="Times New Roman" w:hAnsi="Times New Roman" w:cs="Times New Roman"/>
          <w:sz w:val="24"/>
          <w:szCs w:val="24"/>
          <w:lang w:eastAsia="uk-UA"/>
        </w:rPr>
        <w:t>Саме тому держава повинна ще і організовувати ефективну та результативну систему контролю всіх перелічених вимог</w:t>
      </w:r>
      <w:r>
        <w:rPr>
          <w:rFonts w:ascii="Times New Roman" w:eastAsia="Times New Roman" w:hAnsi="Times New Roman" w:cs="Times New Roman"/>
          <w:sz w:val="24"/>
          <w:szCs w:val="24"/>
          <w:lang w:eastAsia="uk-UA"/>
        </w:rPr>
        <w:t>.</w:t>
      </w:r>
    </w:p>
    <w:p w14:paraId="0AA1B3F3" w14:textId="78811FF4" w:rsidR="00D07C2E" w:rsidRDefault="00D07C2E" w:rsidP="00D07C2E">
      <w:pPr>
        <w:spacing w:after="0" w:line="240" w:lineRule="auto"/>
        <w:jc w:val="both"/>
        <w:rPr>
          <w:rFonts w:ascii="Times New Roman" w:eastAsia="Times New Roman" w:hAnsi="Times New Roman" w:cs="Times New Roman"/>
          <w:sz w:val="24"/>
          <w:szCs w:val="24"/>
          <w:lang w:eastAsia="uk-UA"/>
        </w:rPr>
      </w:pPr>
    </w:p>
    <w:p w14:paraId="0CB3DA11" w14:textId="1DD8A47C" w:rsidR="00D07C2E" w:rsidRDefault="00D07C2E" w:rsidP="00D07C2E">
      <w:pPr>
        <w:spacing w:after="0" w:line="240" w:lineRule="auto"/>
        <w:jc w:val="both"/>
        <w:rPr>
          <w:rFonts w:ascii="Times New Roman" w:eastAsia="Times New Roman" w:hAnsi="Times New Roman" w:cs="Times New Roman"/>
          <w:sz w:val="24"/>
          <w:szCs w:val="24"/>
          <w:lang w:eastAsia="uk-UA"/>
        </w:rPr>
      </w:pPr>
      <w:r w:rsidRPr="00D07C2E">
        <w:rPr>
          <w:rFonts w:ascii="Times New Roman" w:eastAsia="Times New Roman" w:hAnsi="Times New Roman" w:cs="Times New Roman"/>
          <w:sz w:val="24"/>
          <w:szCs w:val="24"/>
          <w:lang w:eastAsia="uk-UA"/>
        </w:rPr>
        <w:t>До 2014 року організаційна та законодавча основи системи державного контролю в Україні фактично не зазна</w:t>
      </w:r>
      <w:r w:rsidR="00DA0467">
        <w:rPr>
          <w:rFonts w:ascii="Times New Roman" w:eastAsia="Times New Roman" w:hAnsi="Times New Roman" w:cs="Times New Roman"/>
          <w:sz w:val="24"/>
          <w:szCs w:val="24"/>
          <w:lang w:eastAsia="uk-UA"/>
        </w:rPr>
        <w:t>ва</w:t>
      </w:r>
      <w:r w:rsidRPr="00D07C2E">
        <w:rPr>
          <w:rFonts w:ascii="Times New Roman" w:eastAsia="Times New Roman" w:hAnsi="Times New Roman" w:cs="Times New Roman"/>
          <w:sz w:val="24"/>
          <w:szCs w:val="24"/>
          <w:lang w:eastAsia="uk-UA"/>
        </w:rPr>
        <w:t>ла суттєвих перетворень (незважаючи на п</w:t>
      </w:r>
      <w:r>
        <w:rPr>
          <w:rFonts w:ascii="Times New Roman" w:eastAsia="Times New Roman" w:hAnsi="Times New Roman" w:cs="Times New Roman"/>
          <w:sz w:val="24"/>
          <w:szCs w:val="24"/>
          <w:lang w:eastAsia="uk-UA"/>
        </w:rPr>
        <w:t xml:space="preserve">рийняття майже десятка законів) </w:t>
      </w:r>
      <w:r w:rsidRPr="00D07C2E">
        <w:rPr>
          <w:rFonts w:ascii="Times New Roman" w:eastAsia="Times New Roman" w:hAnsi="Times New Roman" w:cs="Times New Roman"/>
          <w:sz w:val="24"/>
          <w:szCs w:val="24"/>
          <w:lang w:eastAsia="uk-UA"/>
        </w:rPr>
        <w:t>залишившись орієнтованою на принципи соціалістичної економіки. Вона формувалась за відомчим принципом практично без визначення єдиної державної політики в цій сфері та її послідовної узгодженої реалізації</w:t>
      </w:r>
      <w:r>
        <w:rPr>
          <w:rFonts w:ascii="Times New Roman" w:eastAsia="Times New Roman" w:hAnsi="Times New Roman" w:cs="Times New Roman"/>
          <w:sz w:val="24"/>
          <w:szCs w:val="24"/>
          <w:lang w:eastAsia="uk-UA"/>
        </w:rPr>
        <w:t xml:space="preserve">. </w:t>
      </w:r>
      <w:r w:rsidRPr="00D07C2E">
        <w:rPr>
          <w:rFonts w:ascii="Times New Roman" w:eastAsia="Times New Roman" w:hAnsi="Times New Roman" w:cs="Times New Roman"/>
          <w:sz w:val="24"/>
          <w:szCs w:val="24"/>
          <w:lang w:eastAsia="uk-UA"/>
        </w:rPr>
        <w:t>Кожне відомство створювало «під себе» нормативну базу, яка охоплювала певний сегмент харчового ланцюга</w:t>
      </w:r>
      <w:r>
        <w:rPr>
          <w:rFonts w:ascii="Times New Roman" w:eastAsia="Times New Roman" w:hAnsi="Times New Roman" w:cs="Times New Roman"/>
          <w:sz w:val="24"/>
          <w:szCs w:val="24"/>
          <w:lang w:eastAsia="uk-UA"/>
        </w:rPr>
        <w:t>.</w:t>
      </w:r>
    </w:p>
    <w:p w14:paraId="2E25EF89" w14:textId="00632C39" w:rsidR="00D07C2E" w:rsidRDefault="00D07C2E" w:rsidP="00D07C2E">
      <w:pPr>
        <w:spacing w:after="0" w:line="240" w:lineRule="auto"/>
        <w:jc w:val="both"/>
        <w:rPr>
          <w:rFonts w:ascii="Times New Roman" w:eastAsia="Times New Roman" w:hAnsi="Times New Roman" w:cs="Times New Roman"/>
          <w:sz w:val="24"/>
          <w:szCs w:val="24"/>
          <w:lang w:eastAsia="uk-UA"/>
        </w:rPr>
      </w:pPr>
    </w:p>
    <w:p w14:paraId="77A424D3" w14:textId="7B2EC733" w:rsidR="00D07C2E" w:rsidRDefault="00D07C2E" w:rsidP="00D07C2E">
      <w:pPr>
        <w:spacing w:after="0" w:line="240" w:lineRule="auto"/>
        <w:jc w:val="both"/>
        <w:rPr>
          <w:rFonts w:ascii="Times New Roman" w:eastAsia="Times New Roman" w:hAnsi="Times New Roman" w:cs="Times New Roman"/>
          <w:sz w:val="24"/>
          <w:szCs w:val="24"/>
          <w:lang w:eastAsia="uk-UA"/>
        </w:rPr>
      </w:pPr>
      <w:r w:rsidRPr="00D07C2E">
        <w:rPr>
          <w:rFonts w:ascii="Times New Roman" w:eastAsia="Times New Roman" w:hAnsi="Times New Roman" w:cs="Times New Roman"/>
          <w:sz w:val="24"/>
          <w:szCs w:val="24"/>
          <w:lang w:eastAsia="uk-UA"/>
        </w:rPr>
        <w:t>Основними критеріями оцінки діяльності контролюючих служб увесь час були кількість проведених перевірок і кількість накладених після цих перевірок штрафів</w:t>
      </w:r>
      <w:r>
        <w:rPr>
          <w:rFonts w:ascii="Times New Roman" w:eastAsia="Times New Roman" w:hAnsi="Times New Roman" w:cs="Times New Roman"/>
          <w:sz w:val="24"/>
          <w:szCs w:val="24"/>
          <w:lang w:eastAsia="uk-UA"/>
        </w:rPr>
        <w:t xml:space="preserve"> </w:t>
      </w:r>
      <w:r w:rsidRPr="00D07C2E">
        <w:rPr>
          <w:rFonts w:ascii="Times New Roman" w:eastAsia="Times New Roman" w:hAnsi="Times New Roman" w:cs="Times New Roman"/>
          <w:sz w:val="24"/>
          <w:szCs w:val="24"/>
          <w:lang w:eastAsia="uk-UA"/>
        </w:rPr>
        <w:t>Такий порядок сприяв подальшому збільшенню кількості перевірок і штрафів, але аж ніяк вирішенню завдань захисту здоров’я т</w:t>
      </w:r>
      <w:r>
        <w:rPr>
          <w:rFonts w:ascii="Times New Roman" w:eastAsia="Times New Roman" w:hAnsi="Times New Roman" w:cs="Times New Roman"/>
          <w:sz w:val="24"/>
          <w:szCs w:val="24"/>
          <w:lang w:eastAsia="uk-UA"/>
        </w:rPr>
        <w:t>а інтересів споживачів.</w:t>
      </w:r>
      <w:r w:rsidR="00DA0467">
        <w:rPr>
          <w:rStyle w:val="a5"/>
          <w:rFonts w:ascii="Times New Roman" w:eastAsia="Times New Roman" w:hAnsi="Times New Roman" w:cs="Times New Roman"/>
          <w:sz w:val="24"/>
          <w:szCs w:val="24"/>
          <w:lang w:eastAsia="uk-UA"/>
        </w:rPr>
        <w:footnoteReference w:id="10"/>
      </w:r>
    </w:p>
    <w:p w14:paraId="11089288" w14:textId="436DD83F" w:rsidR="00D07C2E" w:rsidRDefault="00D07C2E" w:rsidP="00D07C2E">
      <w:pPr>
        <w:spacing w:after="0" w:line="240" w:lineRule="auto"/>
        <w:jc w:val="both"/>
        <w:rPr>
          <w:rFonts w:ascii="Times New Roman" w:eastAsia="Times New Roman" w:hAnsi="Times New Roman" w:cs="Times New Roman"/>
          <w:sz w:val="24"/>
          <w:szCs w:val="24"/>
          <w:lang w:eastAsia="uk-UA"/>
        </w:rPr>
      </w:pPr>
    </w:p>
    <w:p w14:paraId="680DBFC4" w14:textId="3FE12709" w:rsidR="00D07C2E" w:rsidRDefault="00D07C2E" w:rsidP="00D07C2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2014-15</w:t>
      </w:r>
      <w:r w:rsidRPr="00D07C2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роки</w:t>
      </w:r>
      <w:r w:rsidRPr="00D07C2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стали</w:t>
      </w:r>
      <w:r w:rsidRPr="00D07C2E">
        <w:rPr>
          <w:rFonts w:ascii="Times New Roman" w:eastAsia="Times New Roman" w:hAnsi="Times New Roman" w:cs="Times New Roman"/>
          <w:sz w:val="24"/>
          <w:szCs w:val="24"/>
          <w:lang w:eastAsia="uk-UA"/>
        </w:rPr>
        <w:t xml:space="preserve"> певною мірою переломним</w:t>
      </w:r>
      <w:r w:rsidR="00DA0467">
        <w:rPr>
          <w:rFonts w:ascii="Times New Roman" w:eastAsia="Times New Roman" w:hAnsi="Times New Roman" w:cs="Times New Roman"/>
          <w:sz w:val="24"/>
          <w:szCs w:val="24"/>
          <w:lang w:eastAsia="uk-UA"/>
        </w:rPr>
        <w:t>и</w:t>
      </w:r>
      <w:r w:rsidRPr="00D07C2E">
        <w:rPr>
          <w:rFonts w:ascii="Times New Roman" w:eastAsia="Times New Roman" w:hAnsi="Times New Roman" w:cs="Times New Roman"/>
          <w:sz w:val="24"/>
          <w:szCs w:val="24"/>
          <w:lang w:eastAsia="uk-UA"/>
        </w:rPr>
        <w:t xml:space="preserve"> — було ухвалено Закон України «Про внесення змін до деяких законодавчих актів Укр</w:t>
      </w:r>
      <w:r>
        <w:rPr>
          <w:rFonts w:ascii="Times New Roman" w:eastAsia="Times New Roman" w:hAnsi="Times New Roman" w:cs="Times New Roman"/>
          <w:sz w:val="24"/>
          <w:szCs w:val="24"/>
          <w:lang w:eastAsia="uk-UA"/>
        </w:rPr>
        <w:t xml:space="preserve">аїни щодо харчових продуктів», </w:t>
      </w:r>
      <w:r w:rsidRPr="00D07C2E">
        <w:rPr>
          <w:rFonts w:ascii="Times New Roman" w:eastAsia="Times New Roman" w:hAnsi="Times New Roman" w:cs="Times New Roman"/>
          <w:sz w:val="24"/>
          <w:szCs w:val="24"/>
          <w:lang w:eastAsia="uk-UA"/>
        </w:rPr>
        <w:t xml:space="preserve">яким </w:t>
      </w:r>
      <w:r w:rsidR="006856C7" w:rsidRPr="00D07C2E">
        <w:rPr>
          <w:rFonts w:ascii="Times New Roman" w:eastAsia="Times New Roman" w:hAnsi="Times New Roman" w:cs="Times New Roman"/>
          <w:sz w:val="24"/>
          <w:szCs w:val="24"/>
          <w:lang w:eastAsia="uk-UA"/>
        </w:rPr>
        <w:t>внесені</w:t>
      </w:r>
      <w:r w:rsidRPr="00D07C2E">
        <w:rPr>
          <w:rFonts w:ascii="Times New Roman" w:eastAsia="Times New Roman" w:hAnsi="Times New Roman" w:cs="Times New Roman"/>
          <w:sz w:val="24"/>
          <w:szCs w:val="24"/>
          <w:lang w:eastAsia="uk-UA"/>
        </w:rPr>
        <w:t xml:space="preserve"> зміни до десяти законів України, а Закон України «Про безпечність та якість харчових продуктів»</w:t>
      </w:r>
      <w:r w:rsidRPr="00D07C2E">
        <w:t xml:space="preserve"> </w:t>
      </w:r>
      <w:r w:rsidRPr="00D07C2E">
        <w:rPr>
          <w:rFonts w:ascii="Times New Roman" w:eastAsia="Times New Roman" w:hAnsi="Times New Roman" w:cs="Times New Roman"/>
          <w:sz w:val="24"/>
          <w:szCs w:val="24"/>
          <w:lang w:eastAsia="uk-UA"/>
        </w:rPr>
        <w:t>викладено в нових редакції та назві — «Про основні принципи та вимоги до безпечності та якості харчових продуктів»</w:t>
      </w:r>
      <w:r>
        <w:rPr>
          <w:rFonts w:ascii="Times New Roman" w:eastAsia="Times New Roman" w:hAnsi="Times New Roman" w:cs="Times New Roman"/>
          <w:sz w:val="24"/>
          <w:szCs w:val="24"/>
          <w:lang w:eastAsia="uk-UA"/>
        </w:rPr>
        <w:t>.</w:t>
      </w:r>
      <w:r w:rsidR="00DA0467">
        <w:rPr>
          <w:rFonts w:ascii="Times New Roman" w:eastAsia="Times New Roman" w:hAnsi="Times New Roman" w:cs="Times New Roman"/>
          <w:sz w:val="24"/>
          <w:szCs w:val="24"/>
          <w:lang w:eastAsia="uk-UA"/>
        </w:rPr>
        <w:t xml:space="preserve"> Це законодавство містить </w:t>
      </w:r>
      <w:r w:rsidR="00717B6C">
        <w:rPr>
          <w:rFonts w:ascii="Times New Roman" w:eastAsia="Times New Roman" w:hAnsi="Times New Roman" w:cs="Times New Roman"/>
          <w:sz w:val="24"/>
          <w:szCs w:val="24"/>
          <w:lang w:eastAsia="uk-UA"/>
        </w:rPr>
        <w:t>серйозні зміни</w:t>
      </w:r>
      <w:r w:rsidR="00DA0467" w:rsidRPr="00DA0467">
        <w:rPr>
          <w:rFonts w:ascii="Times New Roman" w:eastAsia="Times New Roman" w:hAnsi="Times New Roman" w:cs="Times New Roman"/>
          <w:sz w:val="24"/>
          <w:szCs w:val="24"/>
          <w:lang w:eastAsia="uk-UA"/>
        </w:rPr>
        <w:t xml:space="preserve"> щодо організації та здійснення державного контролю</w:t>
      </w:r>
      <w:r w:rsidR="00DA0467">
        <w:rPr>
          <w:rFonts w:ascii="Times New Roman" w:eastAsia="Times New Roman" w:hAnsi="Times New Roman" w:cs="Times New Roman"/>
          <w:sz w:val="24"/>
          <w:szCs w:val="24"/>
          <w:lang w:eastAsia="uk-UA"/>
        </w:rPr>
        <w:t xml:space="preserve"> у сфері забезпечення якості продуктів.</w:t>
      </w:r>
    </w:p>
    <w:p w14:paraId="184CFC4D" w14:textId="2888FA95" w:rsidR="00D07C2E" w:rsidRDefault="00D07C2E" w:rsidP="00D07C2E">
      <w:pPr>
        <w:spacing w:after="0" w:line="240" w:lineRule="auto"/>
        <w:jc w:val="both"/>
        <w:rPr>
          <w:rFonts w:ascii="Times New Roman" w:eastAsia="Times New Roman" w:hAnsi="Times New Roman" w:cs="Times New Roman"/>
          <w:sz w:val="24"/>
          <w:szCs w:val="24"/>
          <w:lang w:eastAsia="uk-UA"/>
        </w:rPr>
      </w:pPr>
    </w:p>
    <w:p w14:paraId="174C7C40" w14:textId="7590F90E" w:rsidR="00DA0467" w:rsidRDefault="00DA0467" w:rsidP="00DA046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цьому році нарешті</w:t>
      </w:r>
      <w:r w:rsidRPr="00DA0467">
        <w:rPr>
          <w:rFonts w:ascii="Times New Roman" w:eastAsia="Times New Roman" w:hAnsi="Times New Roman" w:cs="Times New Roman"/>
          <w:sz w:val="24"/>
          <w:szCs w:val="24"/>
          <w:lang w:eastAsia="uk-UA"/>
        </w:rPr>
        <w:t xml:space="preserve"> відбулося формальне створення </w:t>
      </w:r>
      <w:proofErr w:type="spellStart"/>
      <w:r w:rsidRPr="00DA0467">
        <w:rPr>
          <w:rFonts w:ascii="Times New Roman" w:eastAsia="Times New Roman" w:hAnsi="Times New Roman" w:cs="Times New Roman"/>
          <w:sz w:val="24"/>
          <w:szCs w:val="24"/>
          <w:lang w:eastAsia="uk-UA"/>
        </w:rPr>
        <w:t>Держпродспоживслужби</w:t>
      </w:r>
      <w:proofErr w:type="spellEnd"/>
      <w:r w:rsidRPr="00DA0467">
        <w:rPr>
          <w:rFonts w:ascii="Times New Roman" w:eastAsia="Times New Roman" w:hAnsi="Times New Roman" w:cs="Times New Roman"/>
          <w:sz w:val="24"/>
          <w:szCs w:val="24"/>
          <w:lang w:eastAsia="uk-UA"/>
        </w:rPr>
        <w:t xml:space="preserve"> України, </w:t>
      </w:r>
      <w:r w:rsidR="00717B6C">
        <w:rPr>
          <w:rFonts w:ascii="Times New Roman" w:eastAsia="Times New Roman" w:hAnsi="Times New Roman" w:cs="Times New Roman"/>
          <w:sz w:val="24"/>
          <w:szCs w:val="24"/>
          <w:lang w:eastAsia="uk-UA"/>
        </w:rPr>
        <w:t>але це</w:t>
      </w:r>
      <w:r>
        <w:rPr>
          <w:rFonts w:ascii="Times New Roman" w:eastAsia="Times New Roman" w:hAnsi="Times New Roman" w:cs="Times New Roman"/>
          <w:sz w:val="24"/>
          <w:szCs w:val="24"/>
          <w:lang w:eastAsia="uk-UA"/>
        </w:rPr>
        <w:t xml:space="preserve"> є </w:t>
      </w:r>
      <w:r w:rsidRPr="00DA0467">
        <w:rPr>
          <w:rFonts w:ascii="Times New Roman" w:eastAsia="Times New Roman" w:hAnsi="Times New Roman" w:cs="Times New Roman"/>
          <w:sz w:val="24"/>
          <w:szCs w:val="24"/>
          <w:lang w:eastAsia="uk-UA"/>
        </w:rPr>
        <w:t xml:space="preserve"> тільки перш</w:t>
      </w:r>
      <w:r>
        <w:rPr>
          <w:rFonts w:ascii="Times New Roman" w:eastAsia="Times New Roman" w:hAnsi="Times New Roman" w:cs="Times New Roman"/>
          <w:sz w:val="24"/>
          <w:szCs w:val="24"/>
          <w:lang w:eastAsia="uk-UA"/>
        </w:rPr>
        <w:t>им</w:t>
      </w:r>
      <w:r w:rsidRPr="00DA0467">
        <w:rPr>
          <w:rFonts w:ascii="Times New Roman" w:eastAsia="Times New Roman" w:hAnsi="Times New Roman" w:cs="Times New Roman"/>
          <w:sz w:val="24"/>
          <w:szCs w:val="24"/>
          <w:lang w:eastAsia="uk-UA"/>
        </w:rPr>
        <w:t xml:space="preserve"> крок</w:t>
      </w:r>
      <w:r>
        <w:rPr>
          <w:rFonts w:ascii="Times New Roman" w:eastAsia="Times New Roman" w:hAnsi="Times New Roman" w:cs="Times New Roman"/>
          <w:sz w:val="24"/>
          <w:szCs w:val="24"/>
          <w:lang w:eastAsia="uk-UA"/>
        </w:rPr>
        <w:t>ом</w:t>
      </w:r>
      <w:r w:rsidRPr="00DA0467">
        <w:rPr>
          <w:rFonts w:ascii="Times New Roman" w:eastAsia="Times New Roman" w:hAnsi="Times New Roman" w:cs="Times New Roman"/>
          <w:sz w:val="24"/>
          <w:szCs w:val="24"/>
          <w:lang w:eastAsia="uk-UA"/>
        </w:rPr>
        <w:t xml:space="preserve"> на довгому і складному шляху розбудови Компетентного органу відповідно до європейських стандартів.</w:t>
      </w:r>
      <w:r>
        <w:rPr>
          <w:rFonts w:ascii="Times New Roman" w:eastAsia="Times New Roman" w:hAnsi="Times New Roman" w:cs="Times New Roman"/>
          <w:sz w:val="24"/>
          <w:szCs w:val="24"/>
          <w:lang w:eastAsia="uk-UA"/>
        </w:rPr>
        <w:t xml:space="preserve"> </w:t>
      </w:r>
    </w:p>
    <w:p w14:paraId="09E4F794" w14:textId="77777777" w:rsidR="00DA0467" w:rsidRDefault="00DA0467" w:rsidP="00DA0467">
      <w:pPr>
        <w:spacing w:after="0" w:line="240" w:lineRule="auto"/>
        <w:jc w:val="both"/>
        <w:rPr>
          <w:rFonts w:ascii="Times New Roman" w:eastAsia="Times New Roman" w:hAnsi="Times New Roman" w:cs="Times New Roman"/>
          <w:sz w:val="24"/>
          <w:szCs w:val="24"/>
          <w:lang w:eastAsia="uk-UA"/>
        </w:rPr>
      </w:pPr>
    </w:p>
    <w:p w14:paraId="03C32102" w14:textId="3BD3468E" w:rsidR="00DA0467" w:rsidRPr="00DA0467" w:rsidRDefault="00DA0467" w:rsidP="00DA046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Водночас, </w:t>
      </w:r>
      <w:r w:rsidRPr="00DA0467">
        <w:rPr>
          <w:rFonts w:ascii="Times New Roman" w:eastAsia="Times New Roman" w:hAnsi="Times New Roman" w:cs="Times New Roman"/>
          <w:sz w:val="24"/>
          <w:szCs w:val="24"/>
          <w:lang w:eastAsia="uk-UA"/>
        </w:rPr>
        <w:t xml:space="preserve">на жаль, невелика частка операторів продуктового ринку знайома з основними принципами системи </w:t>
      </w:r>
      <w:r>
        <w:rPr>
          <w:rFonts w:ascii="Times New Roman" w:eastAsia="Times New Roman" w:hAnsi="Times New Roman" w:cs="Times New Roman"/>
          <w:sz w:val="24"/>
          <w:szCs w:val="24"/>
          <w:lang w:eastAsia="uk-UA"/>
        </w:rPr>
        <w:t>забезпечення якості харчових продуктів</w:t>
      </w:r>
      <w:r w:rsidRPr="00DA0467">
        <w:rPr>
          <w:rFonts w:ascii="Times New Roman" w:eastAsia="Times New Roman" w:hAnsi="Times New Roman" w:cs="Times New Roman"/>
          <w:sz w:val="24"/>
          <w:szCs w:val="24"/>
          <w:lang w:eastAsia="uk-UA"/>
        </w:rPr>
        <w:t>, а ще менше з них готові до їх впровадження.</w:t>
      </w:r>
      <w:r>
        <w:rPr>
          <w:rStyle w:val="a5"/>
          <w:rFonts w:ascii="Times New Roman" w:eastAsia="Times New Roman" w:hAnsi="Times New Roman" w:cs="Times New Roman"/>
          <w:sz w:val="24"/>
          <w:szCs w:val="24"/>
          <w:lang w:eastAsia="uk-UA"/>
        </w:rPr>
        <w:footnoteReference w:id="11"/>
      </w:r>
    </w:p>
    <w:p w14:paraId="7E40127E" w14:textId="77777777" w:rsidR="00DA0467" w:rsidRDefault="00DA0467" w:rsidP="00DA0467">
      <w:pPr>
        <w:spacing w:after="0" w:line="240" w:lineRule="auto"/>
        <w:jc w:val="both"/>
        <w:rPr>
          <w:rFonts w:ascii="Times New Roman" w:eastAsia="Times New Roman" w:hAnsi="Times New Roman" w:cs="Times New Roman"/>
          <w:sz w:val="24"/>
          <w:szCs w:val="24"/>
          <w:lang w:eastAsia="uk-UA"/>
        </w:rPr>
      </w:pPr>
    </w:p>
    <w:p w14:paraId="587AB29B" w14:textId="5FD6504B" w:rsidR="006A6F67" w:rsidRDefault="00DA0467" w:rsidP="00DA046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Також з</w:t>
      </w:r>
      <w:r w:rsidRPr="00DA0467">
        <w:rPr>
          <w:rFonts w:ascii="Times New Roman" w:eastAsia="Times New Roman" w:hAnsi="Times New Roman" w:cs="Times New Roman"/>
          <w:sz w:val="24"/>
          <w:szCs w:val="24"/>
          <w:lang w:eastAsia="uk-UA"/>
        </w:rPr>
        <w:t>а два останні роки в Україні не було прийнят</w:t>
      </w:r>
      <w:r>
        <w:rPr>
          <w:rFonts w:ascii="Times New Roman" w:eastAsia="Times New Roman" w:hAnsi="Times New Roman" w:cs="Times New Roman"/>
          <w:sz w:val="24"/>
          <w:szCs w:val="24"/>
          <w:lang w:eastAsia="uk-UA"/>
        </w:rPr>
        <w:t>о жодного системного нормативно-</w:t>
      </w:r>
      <w:r w:rsidRPr="00DA0467">
        <w:rPr>
          <w:rFonts w:ascii="Times New Roman" w:eastAsia="Times New Roman" w:hAnsi="Times New Roman" w:cs="Times New Roman"/>
          <w:sz w:val="24"/>
          <w:szCs w:val="24"/>
          <w:lang w:eastAsia="uk-UA"/>
        </w:rPr>
        <w:t xml:space="preserve">правового </w:t>
      </w:r>
      <w:r>
        <w:rPr>
          <w:rFonts w:ascii="Times New Roman" w:eastAsia="Times New Roman" w:hAnsi="Times New Roman" w:cs="Times New Roman"/>
          <w:sz w:val="24"/>
          <w:szCs w:val="24"/>
          <w:lang w:eastAsia="uk-UA"/>
        </w:rPr>
        <w:t>акту</w:t>
      </w:r>
      <w:r w:rsidRPr="00DA0467">
        <w:rPr>
          <w:rFonts w:ascii="Times New Roman" w:eastAsia="Times New Roman" w:hAnsi="Times New Roman" w:cs="Times New Roman"/>
          <w:sz w:val="24"/>
          <w:szCs w:val="24"/>
          <w:lang w:eastAsia="uk-UA"/>
        </w:rPr>
        <w:t xml:space="preserve"> щодо державного контролю зокрема, або державного регулювання харчових продуктів взагалі. </w:t>
      </w:r>
      <w:r>
        <w:rPr>
          <w:rFonts w:ascii="Times New Roman" w:eastAsia="Times New Roman" w:hAnsi="Times New Roman" w:cs="Times New Roman"/>
          <w:sz w:val="24"/>
          <w:szCs w:val="24"/>
          <w:lang w:eastAsia="uk-UA"/>
        </w:rPr>
        <w:t>І н</w:t>
      </w:r>
      <w:r w:rsidRPr="00DA0467">
        <w:rPr>
          <w:rFonts w:ascii="Times New Roman" w:eastAsia="Times New Roman" w:hAnsi="Times New Roman" w:cs="Times New Roman"/>
          <w:sz w:val="24"/>
          <w:szCs w:val="24"/>
          <w:lang w:eastAsia="uk-UA"/>
        </w:rPr>
        <w:t>а середину 2016 року система державного контролю харчових продуктів в Україні приблизно відповідає рівню системи державного контролю, що була в країнах ЄС в 2001 році, коли розпочалася її широкомасштабна реформа.</w:t>
      </w:r>
      <w:r>
        <w:rPr>
          <w:rStyle w:val="a5"/>
          <w:rFonts w:ascii="Times New Roman" w:eastAsia="Times New Roman" w:hAnsi="Times New Roman" w:cs="Times New Roman"/>
          <w:sz w:val="24"/>
          <w:szCs w:val="24"/>
          <w:lang w:eastAsia="uk-UA"/>
        </w:rPr>
        <w:footnoteReference w:id="12"/>
      </w:r>
    </w:p>
    <w:p w14:paraId="66B5CBF3" w14:textId="712BB0AC" w:rsidR="00DA0467" w:rsidRPr="00775D4E" w:rsidRDefault="00DA0467" w:rsidP="00DA0467">
      <w:pPr>
        <w:spacing w:after="0" w:line="240" w:lineRule="auto"/>
        <w:jc w:val="both"/>
        <w:rPr>
          <w:rFonts w:ascii="Times New Roman" w:eastAsia="Times New Roman" w:hAnsi="Times New Roman" w:cs="Times New Roman"/>
          <w:sz w:val="24"/>
          <w:szCs w:val="24"/>
          <w:lang w:eastAsia="uk-UA"/>
        </w:rPr>
      </w:pPr>
    </w:p>
    <w:p w14:paraId="1A787DC5" w14:textId="77777777" w:rsidR="00451AEF" w:rsidRPr="0079410C" w:rsidRDefault="00451AEF" w:rsidP="00451AEF">
      <w:pPr>
        <w:spacing w:after="0"/>
        <w:jc w:val="both"/>
        <w:rPr>
          <w:rFonts w:ascii="Times New Roman" w:hAnsi="Times New Roman" w:cs="Times New Roman"/>
          <w:sz w:val="24"/>
          <w:szCs w:val="24"/>
        </w:rPr>
      </w:pPr>
    </w:p>
    <w:p w14:paraId="200D162A" w14:textId="0F4B4DF8" w:rsidR="006A6F67" w:rsidRPr="006A6F67" w:rsidRDefault="00451AEF" w:rsidP="006A6F67">
      <w:pPr>
        <w:spacing w:after="0" w:line="240" w:lineRule="auto"/>
        <w:ind w:firstLine="709"/>
        <w:jc w:val="both"/>
        <w:rPr>
          <w:rFonts w:ascii="Times New Roman" w:eastAsia="Times New Roman" w:hAnsi="Times New Roman" w:cs="Times New Roman"/>
          <w:b/>
          <w:sz w:val="24"/>
          <w:szCs w:val="24"/>
          <w:lang w:eastAsia="uk-UA"/>
        </w:rPr>
      </w:pPr>
      <w:r w:rsidRPr="00775D4E">
        <w:rPr>
          <w:rFonts w:ascii="Times New Roman" w:eastAsia="Times New Roman" w:hAnsi="Times New Roman" w:cs="Times New Roman"/>
          <w:b/>
          <w:sz w:val="24"/>
          <w:szCs w:val="24"/>
          <w:lang w:eastAsia="uk-UA"/>
        </w:rPr>
        <w:t>2.3. Забезпечення належної якості вод</w:t>
      </w:r>
      <w:r w:rsidR="006A6F67">
        <w:rPr>
          <w:rFonts w:ascii="Times New Roman" w:eastAsia="Times New Roman" w:hAnsi="Times New Roman" w:cs="Times New Roman"/>
          <w:b/>
          <w:sz w:val="24"/>
          <w:szCs w:val="24"/>
          <w:lang w:eastAsia="uk-UA"/>
        </w:rPr>
        <w:t>и</w:t>
      </w:r>
    </w:p>
    <w:p w14:paraId="182EB22C" w14:textId="77777777" w:rsidR="006A6F67" w:rsidRDefault="006A6F67" w:rsidP="00451AEF">
      <w:pPr>
        <w:spacing w:after="0" w:line="240" w:lineRule="auto"/>
        <w:jc w:val="both"/>
        <w:rPr>
          <w:rFonts w:ascii="Times New Roman" w:eastAsia="Times New Roman" w:hAnsi="Times New Roman" w:cs="Times New Roman"/>
          <w:sz w:val="24"/>
          <w:szCs w:val="24"/>
          <w:lang w:eastAsia="uk-UA"/>
        </w:rPr>
      </w:pPr>
    </w:p>
    <w:p w14:paraId="35E32371" w14:textId="77777777" w:rsidR="006A6F67" w:rsidRDefault="006A6F67" w:rsidP="00451AEF">
      <w:pPr>
        <w:spacing w:after="0" w:line="240" w:lineRule="auto"/>
        <w:jc w:val="both"/>
        <w:rPr>
          <w:rFonts w:ascii="Times New Roman" w:eastAsia="Times New Roman" w:hAnsi="Times New Roman" w:cs="Times New Roman"/>
          <w:sz w:val="24"/>
          <w:szCs w:val="24"/>
          <w:lang w:eastAsia="uk-UA"/>
        </w:rPr>
      </w:pPr>
    </w:p>
    <w:p w14:paraId="4118C4B9" w14:textId="64AEE9CD" w:rsidR="00451AEF" w:rsidRDefault="00451AEF" w:rsidP="00451AEF">
      <w:pPr>
        <w:spacing w:after="0" w:line="240" w:lineRule="auto"/>
        <w:jc w:val="both"/>
        <w:rPr>
          <w:rFonts w:ascii="Times New Roman" w:eastAsia="Times New Roman" w:hAnsi="Times New Roman" w:cs="Times New Roman"/>
          <w:sz w:val="24"/>
          <w:szCs w:val="24"/>
          <w:lang w:eastAsia="uk-UA"/>
        </w:rPr>
      </w:pPr>
      <w:r w:rsidRPr="00451AEF">
        <w:rPr>
          <w:rFonts w:ascii="Times New Roman" w:eastAsia="Times New Roman" w:hAnsi="Times New Roman" w:cs="Times New Roman"/>
          <w:sz w:val="24"/>
          <w:szCs w:val="24"/>
          <w:lang w:eastAsia="uk-UA"/>
        </w:rPr>
        <w:t>Проблема забезпечення населення України якісною питною водою з кожним роком стає</w:t>
      </w:r>
      <w:r w:rsidR="00E3150E">
        <w:rPr>
          <w:rFonts w:ascii="Times New Roman" w:eastAsia="Times New Roman" w:hAnsi="Times New Roman" w:cs="Times New Roman"/>
          <w:sz w:val="24"/>
          <w:szCs w:val="24"/>
          <w:lang w:eastAsia="uk-UA"/>
        </w:rPr>
        <w:t xml:space="preserve"> все</w:t>
      </w:r>
      <w:r w:rsidRPr="00451AEF">
        <w:rPr>
          <w:rFonts w:ascii="Times New Roman" w:eastAsia="Times New Roman" w:hAnsi="Times New Roman" w:cs="Times New Roman"/>
          <w:sz w:val="24"/>
          <w:szCs w:val="24"/>
          <w:lang w:eastAsia="uk-UA"/>
        </w:rPr>
        <w:t xml:space="preserve"> більш гострою. Практично всі поверхневі, а в окремих регіонах і підземні води за рівнем забруднення не відповідають вимогам стандарту на джерела водопостачання. Очисні споруди і технологія очищення води застаріли і не оновлюються. У майже 1200 населених пунктів України воду привозять, проте є й такі, де її взагалі немає. </w:t>
      </w:r>
    </w:p>
    <w:p w14:paraId="254C46D3" w14:textId="77777777" w:rsidR="00E3150E" w:rsidRPr="00451AEF" w:rsidRDefault="00E3150E" w:rsidP="00451AEF">
      <w:pPr>
        <w:spacing w:after="0" w:line="240" w:lineRule="auto"/>
        <w:jc w:val="both"/>
        <w:rPr>
          <w:rFonts w:ascii="Times New Roman" w:eastAsia="Times New Roman" w:hAnsi="Times New Roman" w:cs="Times New Roman"/>
          <w:sz w:val="24"/>
          <w:szCs w:val="24"/>
          <w:lang w:eastAsia="uk-UA"/>
        </w:rPr>
      </w:pPr>
    </w:p>
    <w:p w14:paraId="6E3FB283" w14:textId="509A03B3" w:rsidR="00451AEF" w:rsidRDefault="00451AEF" w:rsidP="00451AEF">
      <w:pPr>
        <w:spacing w:after="0" w:line="240" w:lineRule="auto"/>
        <w:jc w:val="both"/>
        <w:rPr>
          <w:rFonts w:ascii="Times New Roman" w:eastAsia="Times New Roman" w:hAnsi="Times New Roman" w:cs="Times New Roman"/>
          <w:sz w:val="24"/>
          <w:szCs w:val="24"/>
          <w:lang w:eastAsia="uk-UA"/>
        </w:rPr>
      </w:pPr>
      <w:r w:rsidRPr="00451AEF">
        <w:rPr>
          <w:rFonts w:ascii="Times New Roman" w:eastAsia="Times New Roman" w:hAnsi="Times New Roman" w:cs="Times New Roman"/>
          <w:sz w:val="24"/>
          <w:szCs w:val="24"/>
          <w:lang w:eastAsia="uk-UA"/>
        </w:rPr>
        <w:lastRenderedPageBreak/>
        <w:t>Існуючі в країні методи очистки водопровідної та стічних вод не розраховані на звільнення від вірусів. Питна вода стає активним чинником шкідливого впливу на здоров’я, причиною виникнення багатьох небезпечних масових інфекційних захворювань, зокрема вірусного гепатиту А.</w:t>
      </w:r>
      <w:r w:rsidR="00E3150E">
        <w:rPr>
          <w:rStyle w:val="a5"/>
          <w:rFonts w:ascii="Times New Roman" w:eastAsia="Times New Roman" w:hAnsi="Times New Roman" w:cs="Times New Roman"/>
          <w:sz w:val="24"/>
          <w:szCs w:val="24"/>
          <w:lang w:eastAsia="uk-UA"/>
        </w:rPr>
        <w:footnoteReference w:id="13"/>
      </w:r>
      <w:r w:rsidRPr="00451AEF">
        <w:rPr>
          <w:rFonts w:ascii="Times New Roman" w:eastAsia="Times New Roman" w:hAnsi="Times New Roman" w:cs="Times New Roman"/>
          <w:sz w:val="24"/>
          <w:szCs w:val="24"/>
          <w:lang w:eastAsia="uk-UA"/>
        </w:rPr>
        <w:t xml:space="preserve"> </w:t>
      </w:r>
    </w:p>
    <w:p w14:paraId="3F8CCF08" w14:textId="77777777" w:rsidR="00E3150E" w:rsidRPr="00451AEF" w:rsidRDefault="00E3150E" w:rsidP="00451AEF">
      <w:pPr>
        <w:spacing w:after="0" w:line="240" w:lineRule="auto"/>
        <w:jc w:val="both"/>
        <w:rPr>
          <w:rFonts w:ascii="Times New Roman" w:eastAsia="Times New Roman" w:hAnsi="Times New Roman" w:cs="Times New Roman"/>
          <w:sz w:val="24"/>
          <w:szCs w:val="24"/>
          <w:lang w:eastAsia="uk-UA"/>
        </w:rPr>
      </w:pPr>
    </w:p>
    <w:p w14:paraId="1CB04C78" w14:textId="4FA587B7" w:rsidR="00451AEF" w:rsidRDefault="00451AEF" w:rsidP="00451AEF">
      <w:pPr>
        <w:spacing w:after="0" w:line="240" w:lineRule="auto"/>
        <w:jc w:val="both"/>
        <w:rPr>
          <w:rFonts w:ascii="Times New Roman" w:eastAsia="Times New Roman" w:hAnsi="Times New Roman" w:cs="Times New Roman"/>
          <w:sz w:val="24"/>
          <w:szCs w:val="24"/>
          <w:lang w:eastAsia="uk-UA"/>
        </w:rPr>
      </w:pPr>
      <w:r w:rsidRPr="00451AEF">
        <w:rPr>
          <w:rFonts w:ascii="Times New Roman" w:eastAsia="Times New Roman" w:hAnsi="Times New Roman" w:cs="Times New Roman"/>
          <w:sz w:val="24"/>
          <w:szCs w:val="24"/>
          <w:lang w:eastAsia="uk-UA"/>
        </w:rPr>
        <w:t>Контроль за якістю води здійснює Державна санітарна служба. Близько 19 тисяч централізованих систем питного водопостачання контролюються санітарно-епідеміологічними станціями. Але кількість водопроводів, які не відповідають нормам, постійно збільшується.</w:t>
      </w:r>
    </w:p>
    <w:p w14:paraId="1C544675" w14:textId="77777777" w:rsidR="00E3150E" w:rsidRPr="00451AEF" w:rsidRDefault="00E3150E" w:rsidP="00451AEF">
      <w:pPr>
        <w:spacing w:after="0" w:line="240" w:lineRule="auto"/>
        <w:jc w:val="both"/>
        <w:rPr>
          <w:rFonts w:ascii="Times New Roman" w:eastAsia="Times New Roman" w:hAnsi="Times New Roman" w:cs="Times New Roman"/>
          <w:sz w:val="24"/>
          <w:szCs w:val="24"/>
          <w:lang w:eastAsia="uk-UA"/>
        </w:rPr>
      </w:pPr>
    </w:p>
    <w:p w14:paraId="7008B423" w14:textId="77777777" w:rsidR="00E3150E" w:rsidRDefault="00451AEF" w:rsidP="00451AEF">
      <w:pPr>
        <w:spacing w:after="0" w:line="240" w:lineRule="auto"/>
        <w:jc w:val="both"/>
        <w:rPr>
          <w:rFonts w:ascii="Times New Roman" w:eastAsia="Times New Roman" w:hAnsi="Times New Roman" w:cs="Times New Roman"/>
          <w:sz w:val="24"/>
          <w:szCs w:val="24"/>
          <w:lang w:eastAsia="uk-UA"/>
        </w:rPr>
      </w:pPr>
      <w:r w:rsidRPr="00451AEF">
        <w:rPr>
          <w:rFonts w:ascii="Times New Roman" w:eastAsia="Times New Roman" w:hAnsi="Times New Roman" w:cs="Times New Roman"/>
          <w:sz w:val="24"/>
          <w:szCs w:val="24"/>
          <w:lang w:eastAsia="uk-UA"/>
        </w:rPr>
        <w:t xml:space="preserve">В даний час діє Закон України Про Загальнодержавну програму Питна вода України на 2006-2020 роки, який спрямований на реалізацію державної політики щодо забезпечення населення якісною питною водою, відповідно до Закону України Про питну воду та питне водопостачання. </w:t>
      </w:r>
    </w:p>
    <w:p w14:paraId="38D95A33" w14:textId="77777777" w:rsidR="00E3150E" w:rsidRDefault="00E3150E" w:rsidP="00451AEF">
      <w:pPr>
        <w:spacing w:after="0" w:line="240" w:lineRule="auto"/>
        <w:jc w:val="both"/>
        <w:rPr>
          <w:rFonts w:ascii="Times New Roman" w:eastAsia="Times New Roman" w:hAnsi="Times New Roman" w:cs="Times New Roman"/>
          <w:sz w:val="24"/>
          <w:szCs w:val="24"/>
          <w:lang w:eastAsia="uk-UA"/>
        </w:rPr>
      </w:pPr>
    </w:p>
    <w:p w14:paraId="32725B41" w14:textId="55AF8A17" w:rsidR="00451AEF" w:rsidRDefault="00451AEF" w:rsidP="00451AEF">
      <w:pPr>
        <w:spacing w:after="0" w:line="240" w:lineRule="auto"/>
        <w:jc w:val="both"/>
        <w:rPr>
          <w:rFonts w:ascii="Times New Roman" w:eastAsia="Times New Roman" w:hAnsi="Times New Roman" w:cs="Times New Roman"/>
          <w:sz w:val="24"/>
          <w:szCs w:val="24"/>
          <w:lang w:eastAsia="uk-UA"/>
        </w:rPr>
      </w:pPr>
      <w:r w:rsidRPr="00451AEF">
        <w:rPr>
          <w:rFonts w:ascii="Times New Roman" w:eastAsia="Times New Roman" w:hAnsi="Times New Roman" w:cs="Times New Roman"/>
          <w:sz w:val="24"/>
          <w:szCs w:val="24"/>
          <w:lang w:eastAsia="uk-UA"/>
        </w:rPr>
        <w:t xml:space="preserve">Програма розрахована на 15 років і </w:t>
      </w:r>
      <w:r w:rsidR="00E3150E">
        <w:rPr>
          <w:rFonts w:ascii="Times New Roman" w:eastAsia="Times New Roman" w:hAnsi="Times New Roman" w:cs="Times New Roman"/>
          <w:sz w:val="24"/>
          <w:szCs w:val="24"/>
          <w:lang w:eastAsia="uk-UA"/>
        </w:rPr>
        <w:t>має</w:t>
      </w:r>
      <w:r w:rsidRPr="00451AEF">
        <w:rPr>
          <w:rFonts w:ascii="Times New Roman" w:eastAsia="Times New Roman" w:hAnsi="Times New Roman" w:cs="Times New Roman"/>
          <w:sz w:val="24"/>
          <w:szCs w:val="24"/>
          <w:lang w:eastAsia="uk-UA"/>
        </w:rPr>
        <w:t xml:space="preserve"> виконуватися у три етапи. Станом на початок 2016 року, згідно з результатами проведених перевірок Рахунковою палатою України на виконання різних частин Програми, кошти держбюджету виділені у 2012 році використовувались не ефективно та з порушенням законодавства. У 2013-2015 роках програма взагалі не фінансувалась з держбюджету, а з місцевих бюджетів і інших джерел, що становило 70% фінансування, у запланованих обсягах також не виділялись. З цього випливає, що запланованих нормативно-правових та науково-технічних результатів Програми у 2012-2015 роках не досягнуто і виконання не забезпечено. Не розписуючи довго, можна зазначити, що Програма майже не виконувалась, порушення набрали системного характеру, ремонт очисних споруд виконувався не</w:t>
      </w:r>
      <w:r w:rsidR="00E3150E">
        <w:rPr>
          <w:rFonts w:ascii="Times New Roman" w:eastAsia="Times New Roman" w:hAnsi="Times New Roman" w:cs="Times New Roman"/>
          <w:sz w:val="24"/>
          <w:szCs w:val="24"/>
          <w:lang w:eastAsia="uk-UA"/>
        </w:rPr>
        <w:t xml:space="preserve"> </w:t>
      </w:r>
      <w:r w:rsidRPr="00451AEF">
        <w:rPr>
          <w:rFonts w:ascii="Times New Roman" w:eastAsia="Times New Roman" w:hAnsi="Times New Roman" w:cs="Times New Roman"/>
          <w:sz w:val="24"/>
          <w:szCs w:val="24"/>
          <w:lang w:eastAsia="uk-UA"/>
        </w:rPr>
        <w:t>системно і не послідовно, фінансування дуже часто було не прозоре та імовірність  виконання Програми по забезпеченню населення якісною питною водою до 2020 вкрай невелика. Можна констатувати, що рухаючись таким чином якість питної та іншої води в Україні буде падати з часом, а це прямий негативний вплив на здоров'я її громадян</w:t>
      </w:r>
      <w:r w:rsidR="00E3150E">
        <w:rPr>
          <w:rFonts w:ascii="Times New Roman" w:eastAsia="Times New Roman" w:hAnsi="Times New Roman" w:cs="Times New Roman"/>
          <w:sz w:val="24"/>
          <w:szCs w:val="24"/>
          <w:lang w:eastAsia="uk-UA"/>
        </w:rPr>
        <w:t>.</w:t>
      </w:r>
      <w:r w:rsidR="00E3150E">
        <w:rPr>
          <w:rStyle w:val="a5"/>
          <w:rFonts w:ascii="Times New Roman" w:eastAsia="Times New Roman" w:hAnsi="Times New Roman" w:cs="Times New Roman"/>
          <w:sz w:val="24"/>
          <w:szCs w:val="24"/>
          <w:lang w:eastAsia="uk-UA"/>
        </w:rPr>
        <w:footnoteReference w:id="14"/>
      </w:r>
      <w:r w:rsidRPr="00451AEF">
        <w:rPr>
          <w:rFonts w:ascii="Times New Roman" w:eastAsia="Times New Roman" w:hAnsi="Times New Roman" w:cs="Times New Roman"/>
          <w:sz w:val="24"/>
          <w:szCs w:val="24"/>
          <w:lang w:eastAsia="uk-UA"/>
        </w:rPr>
        <w:t xml:space="preserve"> </w:t>
      </w:r>
    </w:p>
    <w:p w14:paraId="5109C1A5" w14:textId="77777777" w:rsidR="00E3150E" w:rsidRPr="00451AEF" w:rsidRDefault="00E3150E" w:rsidP="00451AEF">
      <w:pPr>
        <w:spacing w:after="0" w:line="240" w:lineRule="auto"/>
        <w:jc w:val="both"/>
        <w:rPr>
          <w:rFonts w:ascii="Times New Roman" w:eastAsia="Times New Roman" w:hAnsi="Times New Roman" w:cs="Times New Roman"/>
          <w:sz w:val="24"/>
          <w:szCs w:val="24"/>
          <w:lang w:eastAsia="uk-UA"/>
        </w:rPr>
      </w:pPr>
    </w:p>
    <w:p w14:paraId="1D486EC0" w14:textId="55F91948" w:rsidR="00451AEF" w:rsidRPr="00775D4E" w:rsidRDefault="00717B6C" w:rsidP="006856C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451AEF" w:rsidRPr="00451AEF">
        <w:rPr>
          <w:rFonts w:ascii="Times New Roman" w:eastAsia="Times New Roman" w:hAnsi="Times New Roman" w:cs="Times New Roman"/>
          <w:sz w:val="24"/>
          <w:szCs w:val="24"/>
          <w:lang w:eastAsia="uk-UA"/>
        </w:rPr>
        <w:t xml:space="preserve"> якістю води проблема дуже актуальна, як у містах, так і у містечках і селищах. Її вирішення дуже коштовне, хоча й життєво необхідне для здоров'я нації, однак держава, на жаль, не ставить це питання у перелік своїх першочергових пріоритетів, бо рух в питаннях поліпшення якості питної води майже не помітний.</w:t>
      </w:r>
    </w:p>
    <w:p w14:paraId="7ECD8E18" w14:textId="77777777" w:rsidR="00451AEF" w:rsidRPr="008C4433" w:rsidRDefault="00451AEF" w:rsidP="00451AEF">
      <w:pPr>
        <w:spacing w:after="0" w:line="240" w:lineRule="auto"/>
        <w:ind w:firstLine="709"/>
        <w:jc w:val="both"/>
        <w:rPr>
          <w:rFonts w:ascii="Times New Roman" w:eastAsia="Times New Roman" w:hAnsi="Times New Roman" w:cs="Times New Roman"/>
          <w:sz w:val="24"/>
          <w:szCs w:val="24"/>
          <w:lang w:eastAsia="uk-UA"/>
        </w:rPr>
      </w:pPr>
    </w:p>
    <w:p w14:paraId="2ED12076" w14:textId="77777777" w:rsidR="00451AEF" w:rsidRDefault="00451AEF" w:rsidP="00451AEF">
      <w:pPr>
        <w:spacing w:after="0" w:line="240" w:lineRule="auto"/>
        <w:ind w:firstLine="709"/>
        <w:jc w:val="both"/>
        <w:rPr>
          <w:rFonts w:ascii="Times New Roman" w:eastAsia="Times New Roman" w:hAnsi="Times New Roman" w:cs="Times New Roman"/>
          <w:b/>
          <w:sz w:val="24"/>
          <w:szCs w:val="24"/>
          <w:lang w:eastAsia="uk-UA"/>
        </w:rPr>
      </w:pPr>
      <w:r w:rsidRPr="00775D4E">
        <w:rPr>
          <w:rFonts w:ascii="Times New Roman" w:eastAsia="Times New Roman" w:hAnsi="Times New Roman" w:cs="Times New Roman"/>
          <w:b/>
          <w:sz w:val="24"/>
          <w:szCs w:val="24"/>
          <w:lang w:eastAsia="uk-UA"/>
        </w:rPr>
        <w:t>2.4. Здійснення права на достатнє житлове забезпечення</w:t>
      </w:r>
    </w:p>
    <w:p w14:paraId="27D71E85" w14:textId="77777777" w:rsidR="00451AEF" w:rsidRPr="00775D4E" w:rsidRDefault="00451AEF" w:rsidP="00451AEF">
      <w:pPr>
        <w:spacing w:after="0" w:line="240" w:lineRule="auto"/>
        <w:ind w:firstLine="709"/>
        <w:jc w:val="both"/>
        <w:rPr>
          <w:rFonts w:ascii="Times New Roman" w:eastAsia="Times New Roman" w:hAnsi="Times New Roman" w:cs="Times New Roman"/>
          <w:b/>
          <w:sz w:val="24"/>
          <w:szCs w:val="24"/>
          <w:lang w:eastAsia="uk-UA"/>
        </w:rPr>
      </w:pPr>
    </w:p>
    <w:p w14:paraId="22A04F4B" w14:textId="32BBE2CC" w:rsidR="00F15E47" w:rsidRDefault="00F15E47" w:rsidP="00451AEF">
      <w:pPr>
        <w:spacing w:after="0" w:line="240" w:lineRule="auto"/>
        <w:jc w:val="both"/>
        <w:rPr>
          <w:rFonts w:ascii="Times New Roman" w:eastAsia="Times New Roman" w:hAnsi="Times New Roman" w:cs="Times New Roman"/>
          <w:sz w:val="24"/>
          <w:szCs w:val="24"/>
          <w:lang w:eastAsia="uk-UA"/>
        </w:rPr>
      </w:pPr>
      <w:r w:rsidRPr="00F15E47">
        <w:rPr>
          <w:rFonts w:ascii="Times New Roman" w:eastAsia="Times New Roman" w:hAnsi="Times New Roman" w:cs="Times New Roman"/>
          <w:sz w:val="24"/>
          <w:szCs w:val="24"/>
          <w:lang w:eastAsia="uk-UA"/>
        </w:rPr>
        <w:t>В Україні рівень забезпечення житлом утричі нижчий, ніж того вимагають стандарти Організації Об’єднаних Націй</w:t>
      </w:r>
      <w:r>
        <w:rPr>
          <w:rFonts w:ascii="Times New Roman" w:eastAsia="Times New Roman" w:hAnsi="Times New Roman" w:cs="Times New Roman"/>
          <w:sz w:val="24"/>
          <w:szCs w:val="24"/>
          <w:lang w:eastAsia="uk-UA"/>
        </w:rPr>
        <w:t xml:space="preserve">. </w:t>
      </w:r>
      <w:r w:rsidRPr="00F15E47">
        <w:rPr>
          <w:rFonts w:ascii="Times New Roman" w:eastAsia="Times New Roman" w:hAnsi="Times New Roman" w:cs="Times New Roman"/>
          <w:sz w:val="24"/>
          <w:szCs w:val="24"/>
          <w:lang w:eastAsia="uk-UA"/>
        </w:rPr>
        <w:t xml:space="preserve">Станом на сьогодні в </w:t>
      </w:r>
      <w:r>
        <w:rPr>
          <w:rFonts w:ascii="Times New Roman" w:eastAsia="Times New Roman" w:hAnsi="Times New Roman" w:cs="Times New Roman"/>
          <w:sz w:val="24"/>
          <w:szCs w:val="24"/>
          <w:lang w:eastAsia="uk-UA"/>
        </w:rPr>
        <w:t>країні</w:t>
      </w:r>
      <w:r w:rsidRPr="00F15E47">
        <w:rPr>
          <w:rFonts w:ascii="Times New Roman" w:eastAsia="Times New Roman" w:hAnsi="Times New Roman" w:cs="Times New Roman"/>
          <w:sz w:val="24"/>
          <w:szCs w:val="24"/>
          <w:lang w:eastAsia="uk-UA"/>
        </w:rPr>
        <w:t xml:space="preserve"> налічують 1 </w:t>
      </w:r>
      <w:proofErr w:type="spellStart"/>
      <w:r w:rsidRPr="00F15E47">
        <w:rPr>
          <w:rFonts w:ascii="Times New Roman" w:eastAsia="Times New Roman" w:hAnsi="Times New Roman" w:cs="Times New Roman"/>
          <w:sz w:val="24"/>
          <w:szCs w:val="24"/>
          <w:lang w:eastAsia="uk-UA"/>
        </w:rPr>
        <w:t>млрд</w:t>
      </w:r>
      <w:proofErr w:type="spellEnd"/>
      <w:r w:rsidRPr="00F15E47">
        <w:rPr>
          <w:rFonts w:ascii="Times New Roman" w:eastAsia="Times New Roman" w:hAnsi="Times New Roman" w:cs="Times New Roman"/>
          <w:sz w:val="24"/>
          <w:szCs w:val="24"/>
          <w:lang w:eastAsia="uk-UA"/>
        </w:rPr>
        <w:t xml:space="preserve"> квадратних метрів житла, які здебільшого збудували ще в 1960-1970 роках. Відтак, нині домівками забезпечені тільки 55% українців. Інші ж, зокрема молоді сім’ї, орендують квартири або ділять їх із батьками.</w:t>
      </w:r>
      <w:r>
        <w:rPr>
          <w:rStyle w:val="a5"/>
          <w:rFonts w:ascii="Times New Roman" w:eastAsia="Times New Roman" w:hAnsi="Times New Roman" w:cs="Times New Roman"/>
          <w:sz w:val="24"/>
          <w:szCs w:val="24"/>
          <w:lang w:eastAsia="uk-UA"/>
        </w:rPr>
        <w:footnoteReference w:id="15"/>
      </w:r>
    </w:p>
    <w:p w14:paraId="584B6213" w14:textId="77777777" w:rsidR="00F15E47" w:rsidRDefault="00F15E47" w:rsidP="00451AEF">
      <w:pPr>
        <w:spacing w:after="0" w:line="240" w:lineRule="auto"/>
        <w:jc w:val="both"/>
        <w:rPr>
          <w:rFonts w:ascii="Times New Roman" w:eastAsia="Times New Roman" w:hAnsi="Times New Roman" w:cs="Times New Roman"/>
          <w:sz w:val="24"/>
          <w:szCs w:val="24"/>
          <w:lang w:eastAsia="uk-UA"/>
        </w:rPr>
      </w:pPr>
    </w:p>
    <w:p w14:paraId="5A15974D" w14:textId="1A8605FC" w:rsidR="00276840" w:rsidRDefault="00276840" w:rsidP="00451AE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Тільки за офіційними даними </w:t>
      </w:r>
      <w:r w:rsidRPr="00276840">
        <w:rPr>
          <w:rFonts w:ascii="Times New Roman" w:eastAsia="Times New Roman" w:hAnsi="Times New Roman" w:cs="Times New Roman"/>
          <w:sz w:val="24"/>
          <w:szCs w:val="24"/>
          <w:lang w:eastAsia="uk-UA"/>
        </w:rPr>
        <w:t xml:space="preserve">близько 650 тис. українців є </w:t>
      </w:r>
      <w:r>
        <w:rPr>
          <w:rFonts w:ascii="Times New Roman" w:eastAsia="Times New Roman" w:hAnsi="Times New Roman" w:cs="Times New Roman"/>
          <w:sz w:val="24"/>
          <w:szCs w:val="24"/>
          <w:lang w:eastAsia="uk-UA"/>
        </w:rPr>
        <w:t>тими, хто потребує житла і знаходяться на квартирному обліку.</w:t>
      </w:r>
      <w:r>
        <w:rPr>
          <w:rStyle w:val="a5"/>
          <w:rFonts w:ascii="Times New Roman" w:eastAsia="Times New Roman" w:hAnsi="Times New Roman" w:cs="Times New Roman"/>
          <w:sz w:val="24"/>
          <w:szCs w:val="24"/>
          <w:lang w:eastAsia="uk-UA"/>
        </w:rPr>
        <w:footnoteReference w:id="16"/>
      </w:r>
      <w:r>
        <w:rPr>
          <w:rFonts w:ascii="Times New Roman" w:eastAsia="Times New Roman" w:hAnsi="Times New Roman" w:cs="Times New Roman"/>
          <w:sz w:val="24"/>
          <w:szCs w:val="24"/>
          <w:lang w:eastAsia="uk-UA"/>
        </w:rPr>
        <w:t xml:space="preserve"> </w:t>
      </w:r>
      <w:r w:rsidRPr="00276840">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Враховуючи високу вартість житла та оренди в </w:t>
      </w:r>
      <w:r>
        <w:rPr>
          <w:rFonts w:ascii="Times New Roman" w:eastAsia="Times New Roman" w:hAnsi="Times New Roman" w:cs="Times New Roman"/>
          <w:sz w:val="24"/>
          <w:szCs w:val="24"/>
          <w:lang w:eastAsia="uk-UA"/>
        </w:rPr>
        <w:lastRenderedPageBreak/>
        <w:t>Україні</w:t>
      </w:r>
      <w:r>
        <w:rPr>
          <w:rStyle w:val="a5"/>
          <w:rFonts w:ascii="Times New Roman" w:eastAsia="Times New Roman" w:hAnsi="Times New Roman" w:cs="Times New Roman"/>
          <w:sz w:val="24"/>
          <w:szCs w:val="24"/>
          <w:lang w:eastAsia="uk-UA"/>
        </w:rPr>
        <w:footnoteReference w:id="17"/>
      </w:r>
      <w:r>
        <w:rPr>
          <w:rFonts w:ascii="Times New Roman" w:eastAsia="Times New Roman" w:hAnsi="Times New Roman" w:cs="Times New Roman"/>
          <w:sz w:val="24"/>
          <w:szCs w:val="24"/>
          <w:lang w:eastAsia="uk-UA"/>
        </w:rPr>
        <w:t xml:space="preserve"> і низький рівень доходів більшості населення, важливою є наявність державних житлових програм, які б в тій чи іншій мірі могли б допомогти хоча б найбільш вразливим верствам населення.  </w:t>
      </w:r>
    </w:p>
    <w:p w14:paraId="0AB6476A" w14:textId="77777777" w:rsidR="00276840" w:rsidRDefault="00276840" w:rsidP="00451AEF">
      <w:pPr>
        <w:spacing w:after="0" w:line="240" w:lineRule="auto"/>
        <w:jc w:val="both"/>
        <w:rPr>
          <w:rFonts w:ascii="Times New Roman" w:eastAsia="Times New Roman" w:hAnsi="Times New Roman" w:cs="Times New Roman"/>
          <w:sz w:val="24"/>
          <w:szCs w:val="24"/>
          <w:lang w:eastAsia="uk-UA"/>
        </w:rPr>
      </w:pPr>
    </w:p>
    <w:p w14:paraId="4973E2DB" w14:textId="2B25896B" w:rsidR="00451AEF" w:rsidRPr="00451AEF" w:rsidRDefault="00451AEF" w:rsidP="00451AEF">
      <w:pPr>
        <w:spacing w:after="0" w:line="240" w:lineRule="auto"/>
        <w:jc w:val="both"/>
        <w:rPr>
          <w:rFonts w:ascii="Times New Roman" w:eastAsia="Times New Roman" w:hAnsi="Times New Roman" w:cs="Times New Roman"/>
          <w:sz w:val="24"/>
          <w:szCs w:val="24"/>
          <w:lang w:eastAsia="uk-UA"/>
        </w:rPr>
      </w:pPr>
      <w:r w:rsidRPr="00451AEF">
        <w:rPr>
          <w:rFonts w:ascii="Times New Roman" w:eastAsia="Times New Roman" w:hAnsi="Times New Roman" w:cs="Times New Roman"/>
          <w:sz w:val="24"/>
          <w:szCs w:val="24"/>
          <w:lang w:eastAsia="uk-UA"/>
        </w:rPr>
        <w:t xml:space="preserve">В Україні у 2016 році </w:t>
      </w:r>
      <w:r w:rsidR="00CF0E45">
        <w:rPr>
          <w:rFonts w:ascii="Times New Roman" w:eastAsia="Times New Roman" w:hAnsi="Times New Roman" w:cs="Times New Roman"/>
          <w:sz w:val="24"/>
          <w:szCs w:val="24"/>
          <w:lang w:eastAsia="uk-UA"/>
        </w:rPr>
        <w:t xml:space="preserve">було </w:t>
      </w:r>
      <w:r w:rsidRPr="00451AEF">
        <w:rPr>
          <w:rFonts w:ascii="Times New Roman" w:eastAsia="Times New Roman" w:hAnsi="Times New Roman" w:cs="Times New Roman"/>
          <w:sz w:val="24"/>
          <w:szCs w:val="24"/>
          <w:lang w:eastAsia="uk-UA"/>
        </w:rPr>
        <w:t>декілька державних програм забезпечення житлом громадян.</w:t>
      </w:r>
      <w:r w:rsidR="00CF0E45">
        <w:rPr>
          <w:rFonts w:ascii="Times New Roman" w:eastAsia="Times New Roman" w:hAnsi="Times New Roman" w:cs="Times New Roman"/>
          <w:sz w:val="24"/>
          <w:szCs w:val="24"/>
          <w:lang w:eastAsia="uk-UA"/>
        </w:rPr>
        <w:t xml:space="preserve"> Серед них</w:t>
      </w:r>
      <w:r w:rsidRPr="00451AEF">
        <w:rPr>
          <w:rFonts w:ascii="Times New Roman" w:eastAsia="Times New Roman" w:hAnsi="Times New Roman" w:cs="Times New Roman"/>
          <w:sz w:val="24"/>
          <w:szCs w:val="24"/>
          <w:lang w:eastAsia="uk-UA"/>
        </w:rPr>
        <w:t xml:space="preserve"> “Державна цільова соціально-економічна програма будівництва (придбання) доступного житла на 2010 - 2017 роки”. Згідно з умовами програми, громадянин сплачує 70 відсотків вартості площі доступного житла, а держава сплачує 30% вартості. </w:t>
      </w:r>
    </w:p>
    <w:p w14:paraId="7DD2D38F" w14:textId="77777777" w:rsidR="00451AEF" w:rsidRPr="00451AEF" w:rsidRDefault="00451AEF" w:rsidP="00451AEF">
      <w:pPr>
        <w:spacing w:after="0" w:line="240" w:lineRule="auto"/>
        <w:jc w:val="both"/>
        <w:rPr>
          <w:rFonts w:ascii="Times New Roman" w:eastAsia="Times New Roman" w:hAnsi="Times New Roman" w:cs="Times New Roman"/>
          <w:sz w:val="24"/>
          <w:szCs w:val="24"/>
          <w:lang w:eastAsia="uk-UA"/>
        </w:rPr>
      </w:pPr>
      <w:r w:rsidRPr="00451AEF">
        <w:rPr>
          <w:rFonts w:ascii="Times New Roman" w:eastAsia="Times New Roman" w:hAnsi="Times New Roman" w:cs="Times New Roman"/>
          <w:sz w:val="24"/>
          <w:szCs w:val="24"/>
          <w:lang w:eastAsia="uk-UA"/>
        </w:rPr>
        <w:t xml:space="preserve"> </w:t>
      </w:r>
    </w:p>
    <w:p w14:paraId="6E967DBD" w14:textId="71E4372F" w:rsidR="00451AEF" w:rsidRPr="00451AEF" w:rsidRDefault="00CF0E45" w:rsidP="00451AE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Також діяла ще</w:t>
      </w:r>
      <w:r w:rsidR="00451AEF" w:rsidRPr="00451AEF">
        <w:rPr>
          <w:rFonts w:ascii="Times New Roman" w:eastAsia="Times New Roman" w:hAnsi="Times New Roman" w:cs="Times New Roman"/>
          <w:sz w:val="24"/>
          <w:szCs w:val="24"/>
          <w:lang w:eastAsia="uk-UA"/>
        </w:rPr>
        <w:t xml:space="preserve"> одна </w:t>
      </w:r>
      <w:r>
        <w:rPr>
          <w:rFonts w:ascii="Times New Roman" w:eastAsia="Times New Roman" w:hAnsi="Times New Roman" w:cs="Times New Roman"/>
          <w:sz w:val="24"/>
          <w:szCs w:val="24"/>
          <w:lang w:eastAsia="uk-UA"/>
        </w:rPr>
        <w:t xml:space="preserve">житлова </w:t>
      </w:r>
      <w:r w:rsidR="00451AEF" w:rsidRPr="00451AEF">
        <w:rPr>
          <w:rFonts w:ascii="Times New Roman" w:eastAsia="Times New Roman" w:hAnsi="Times New Roman" w:cs="Times New Roman"/>
          <w:sz w:val="24"/>
          <w:szCs w:val="24"/>
          <w:lang w:eastAsia="uk-UA"/>
        </w:rPr>
        <w:t>програма</w:t>
      </w:r>
      <w:r>
        <w:rPr>
          <w:rFonts w:ascii="Times New Roman" w:eastAsia="Times New Roman" w:hAnsi="Times New Roman" w:cs="Times New Roman"/>
          <w:sz w:val="24"/>
          <w:szCs w:val="24"/>
          <w:lang w:eastAsia="uk-UA"/>
        </w:rPr>
        <w:t>, а саме</w:t>
      </w:r>
      <w:r w:rsidR="00451AEF" w:rsidRPr="00451AEF">
        <w:rPr>
          <w:rFonts w:ascii="Times New Roman" w:eastAsia="Times New Roman" w:hAnsi="Times New Roman" w:cs="Times New Roman"/>
          <w:sz w:val="24"/>
          <w:szCs w:val="24"/>
          <w:lang w:eastAsia="uk-UA"/>
        </w:rPr>
        <w:t xml:space="preserve"> забезпечення молоді житлом</w:t>
      </w:r>
      <w:r>
        <w:rPr>
          <w:rFonts w:ascii="Times New Roman" w:eastAsia="Times New Roman" w:hAnsi="Times New Roman" w:cs="Times New Roman"/>
          <w:sz w:val="24"/>
          <w:szCs w:val="24"/>
          <w:lang w:eastAsia="uk-UA"/>
        </w:rPr>
        <w:t>. З</w:t>
      </w:r>
      <w:r w:rsidR="00451AEF" w:rsidRPr="00451AEF">
        <w:rPr>
          <w:rFonts w:ascii="Times New Roman" w:eastAsia="Times New Roman" w:hAnsi="Times New Roman" w:cs="Times New Roman"/>
          <w:sz w:val="24"/>
          <w:szCs w:val="24"/>
          <w:lang w:eastAsia="uk-UA"/>
        </w:rPr>
        <w:t>а умовами якої молодим сім’ям та одиноким громадянам надається кредит на будівництво чи реконструкцію житла терміном до 30 років. Позичальник, який не має дітей, сплачує кредит з відсотковою ставкою у розмірі 3% річних суми зобов'язань за кредитом; позичальник, який має одну дитину, звільняється від сплати відсотків</w:t>
      </w:r>
      <w:r>
        <w:rPr>
          <w:rFonts w:ascii="Times New Roman" w:eastAsia="Times New Roman" w:hAnsi="Times New Roman" w:cs="Times New Roman"/>
          <w:sz w:val="24"/>
          <w:szCs w:val="24"/>
          <w:lang w:eastAsia="uk-UA"/>
        </w:rPr>
        <w:t xml:space="preserve"> за користування кредитом</w:t>
      </w:r>
      <w:r w:rsidR="00451AEF" w:rsidRPr="00451AEF">
        <w:rPr>
          <w:rFonts w:ascii="Times New Roman" w:eastAsia="Times New Roman" w:hAnsi="Times New Roman" w:cs="Times New Roman"/>
          <w:sz w:val="24"/>
          <w:szCs w:val="24"/>
          <w:lang w:eastAsia="uk-UA"/>
        </w:rPr>
        <w:t>.</w:t>
      </w:r>
    </w:p>
    <w:p w14:paraId="1E62B918" w14:textId="77777777" w:rsidR="00451AEF" w:rsidRPr="00451AEF" w:rsidRDefault="00451AEF" w:rsidP="00451AEF">
      <w:pPr>
        <w:spacing w:after="0" w:line="240" w:lineRule="auto"/>
        <w:jc w:val="both"/>
        <w:rPr>
          <w:rFonts w:ascii="Times New Roman" w:eastAsia="Times New Roman" w:hAnsi="Times New Roman" w:cs="Times New Roman"/>
          <w:sz w:val="24"/>
          <w:szCs w:val="24"/>
          <w:lang w:eastAsia="uk-UA"/>
        </w:rPr>
      </w:pPr>
      <w:r w:rsidRPr="00451AEF">
        <w:rPr>
          <w:rFonts w:ascii="Times New Roman" w:eastAsia="Times New Roman" w:hAnsi="Times New Roman" w:cs="Times New Roman"/>
          <w:sz w:val="24"/>
          <w:szCs w:val="24"/>
          <w:lang w:eastAsia="uk-UA"/>
        </w:rPr>
        <w:t xml:space="preserve"> </w:t>
      </w:r>
    </w:p>
    <w:p w14:paraId="233CF38E" w14:textId="7C42A4F6" w:rsidR="00CF0E45" w:rsidRDefault="00CF0E45" w:rsidP="00451AE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Крім того </w:t>
      </w:r>
      <w:r w:rsidR="00276840">
        <w:rPr>
          <w:rFonts w:ascii="Times New Roman" w:eastAsia="Times New Roman" w:hAnsi="Times New Roman" w:cs="Times New Roman"/>
          <w:sz w:val="24"/>
          <w:szCs w:val="24"/>
          <w:lang w:eastAsia="uk-UA"/>
        </w:rPr>
        <w:t>існувала</w:t>
      </w:r>
      <w:r>
        <w:rPr>
          <w:rFonts w:ascii="Times New Roman" w:eastAsia="Times New Roman" w:hAnsi="Times New Roman" w:cs="Times New Roman"/>
          <w:sz w:val="24"/>
          <w:szCs w:val="24"/>
          <w:lang w:eastAsia="uk-UA"/>
        </w:rPr>
        <w:t xml:space="preserve"> </w:t>
      </w:r>
      <w:r w:rsidR="00451AEF" w:rsidRPr="00451AEF">
        <w:rPr>
          <w:rFonts w:ascii="Times New Roman" w:eastAsia="Times New Roman" w:hAnsi="Times New Roman" w:cs="Times New Roman"/>
          <w:sz w:val="24"/>
          <w:szCs w:val="24"/>
          <w:lang w:eastAsia="uk-UA"/>
        </w:rPr>
        <w:t>програма з Державного пільгового кредитування індивідуальних сільських забудовників на будівництво (реконструкцію) та придбання житла в рамках б</w:t>
      </w:r>
      <w:r>
        <w:rPr>
          <w:rFonts w:ascii="Times New Roman" w:eastAsia="Times New Roman" w:hAnsi="Times New Roman" w:cs="Times New Roman"/>
          <w:sz w:val="24"/>
          <w:szCs w:val="24"/>
          <w:lang w:eastAsia="uk-UA"/>
        </w:rPr>
        <w:t>юджетної програми «Власний дім».</w:t>
      </w:r>
    </w:p>
    <w:p w14:paraId="4C6383E4" w14:textId="3BCC2F3C" w:rsidR="00451AEF" w:rsidRPr="00451AEF" w:rsidRDefault="00451AEF" w:rsidP="00451AEF">
      <w:pPr>
        <w:spacing w:after="0" w:line="240" w:lineRule="auto"/>
        <w:jc w:val="both"/>
        <w:rPr>
          <w:rFonts w:ascii="Times New Roman" w:eastAsia="Times New Roman" w:hAnsi="Times New Roman" w:cs="Times New Roman"/>
          <w:sz w:val="24"/>
          <w:szCs w:val="24"/>
          <w:lang w:eastAsia="uk-UA"/>
        </w:rPr>
      </w:pPr>
      <w:r w:rsidRPr="00451AEF">
        <w:rPr>
          <w:rFonts w:ascii="Times New Roman" w:eastAsia="Times New Roman" w:hAnsi="Times New Roman" w:cs="Times New Roman"/>
          <w:sz w:val="24"/>
          <w:szCs w:val="24"/>
          <w:lang w:eastAsia="uk-UA"/>
        </w:rPr>
        <w:t xml:space="preserve"> </w:t>
      </w:r>
    </w:p>
    <w:p w14:paraId="4385B891" w14:textId="28EB647F" w:rsidR="00773A98" w:rsidRDefault="00451AEF" w:rsidP="00773A98">
      <w:pPr>
        <w:spacing w:after="0" w:line="240" w:lineRule="auto"/>
        <w:jc w:val="both"/>
        <w:rPr>
          <w:rFonts w:ascii="Times New Roman" w:eastAsia="Times New Roman" w:hAnsi="Times New Roman" w:cs="Times New Roman"/>
          <w:sz w:val="24"/>
          <w:szCs w:val="24"/>
          <w:lang w:eastAsia="uk-UA"/>
        </w:rPr>
      </w:pPr>
      <w:r w:rsidRPr="00451AEF">
        <w:rPr>
          <w:rFonts w:ascii="Times New Roman" w:eastAsia="Times New Roman" w:hAnsi="Times New Roman" w:cs="Times New Roman"/>
          <w:sz w:val="24"/>
          <w:szCs w:val="24"/>
          <w:lang w:eastAsia="uk-UA"/>
        </w:rPr>
        <w:t xml:space="preserve">Однак, </w:t>
      </w:r>
      <w:r w:rsidR="00773A98">
        <w:rPr>
          <w:rFonts w:ascii="Times New Roman" w:eastAsia="Times New Roman" w:hAnsi="Times New Roman" w:cs="Times New Roman"/>
          <w:sz w:val="24"/>
          <w:szCs w:val="24"/>
          <w:lang w:eastAsia="uk-UA"/>
        </w:rPr>
        <w:t>у 2016 році ці п</w:t>
      </w:r>
      <w:r w:rsidRPr="00451AEF">
        <w:rPr>
          <w:rFonts w:ascii="Times New Roman" w:eastAsia="Times New Roman" w:hAnsi="Times New Roman" w:cs="Times New Roman"/>
          <w:sz w:val="24"/>
          <w:szCs w:val="24"/>
          <w:lang w:eastAsia="uk-UA"/>
        </w:rPr>
        <w:t xml:space="preserve">рограми </w:t>
      </w:r>
      <w:r w:rsidR="00CF0E45">
        <w:rPr>
          <w:rFonts w:ascii="Times New Roman" w:eastAsia="Times New Roman" w:hAnsi="Times New Roman" w:cs="Times New Roman"/>
          <w:sz w:val="24"/>
          <w:szCs w:val="24"/>
          <w:lang w:eastAsia="uk-UA"/>
        </w:rPr>
        <w:t>діяли</w:t>
      </w:r>
      <w:r w:rsidRPr="00451AEF">
        <w:rPr>
          <w:rFonts w:ascii="Times New Roman" w:eastAsia="Times New Roman" w:hAnsi="Times New Roman" w:cs="Times New Roman"/>
          <w:sz w:val="24"/>
          <w:szCs w:val="24"/>
          <w:lang w:eastAsia="uk-UA"/>
        </w:rPr>
        <w:t xml:space="preserve"> </w:t>
      </w:r>
      <w:r w:rsidR="00773A98">
        <w:rPr>
          <w:rFonts w:ascii="Times New Roman" w:eastAsia="Times New Roman" w:hAnsi="Times New Roman" w:cs="Times New Roman"/>
          <w:sz w:val="24"/>
          <w:szCs w:val="24"/>
          <w:lang w:eastAsia="uk-UA"/>
        </w:rPr>
        <w:t xml:space="preserve">в більшій степені </w:t>
      </w:r>
      <w:r w:rsidRPr="00451AEF">
        <w:rPr>
          <w:rFonts w:ascii="Times New Roman" w:eastAsia="Times New Roman" w:hAnsi="Times New Roman" w:cs="Times New Roman"/>
          <w:sz w:val="24"/>
          <w:szCs w:val="24"/>
          <w:lang w:eastAsia="uk-UA"/>
        </w:rPr>
        <w:t>тільки юридично, а фактично заморожені через нестачу коштів</w:t>
      </w:r>
      <w:r w:rsidR="00773A98" w:rsidRPr="00451AEF">
        <w:rPr>
          <w:rFonts w:ascii="Times New Roman" w:eastAsia="Times New Roman" w:hAnsi="Times New Roman" w:cs="Times New Roman"/>
          <w:sz w:val="24"/>
          <w:szCs w:val="24"/>
          <w:lang w:eastAsia="uk-UA"/>
        </w:rPr>
        <w:t xml:space="preserve"> чи реалізуються лише у деяких регіонах</w:t>
      </w:r>
      <w:r w:rsidR="00773A98">
        <w:rPr>
          <w:rFonts w:ascii="Times New Roman" w:eastAsia="Times New Roman" w:hAnsi="Times New Roman" w:cs="Times New Roman"/>
          <w:sz w:val="24"/>
          <w:szCs w:val="24"/>
          <w:lang w:eastAsia="uk-UA"/>
        </w:rPr>
        <w:t>.</w:t>
      </w:r>
      <w:r w:rsidRPr="00451AEF">
        <w:rPr>
          <w:rFonts w:ascii="Times New Roman" w:eastAsia="Times New Roman" w:hAnsi="Times New Roman" w:cs="Times New Roman"/>
          <w:sz w:val="24"/>
          <w:szCs w:val="24"/>
          <w:lang w:eastAsia="uk-UA"/>
        </w:rPr>
        <w:t xml:space="preserve"> </w:t>
      </w:r>
      <w:r w:rsidR="00773A98">
        <w:rPr>
          <w:rFonts w:ascii="Times New Roman" w:eastAsia="Times New Roman" w:hAnsi="Times New Roman" w:cs="Times New Roman"/>
          <w:sz w:val="24"/>
          <w:szCs w:val="24"/>
          <w:lang w:eastAsia="uk-UA"/>
        </w:rPr>
        <w:t>За інформацією Державного</w:t>
      </w:r>
      <w:r w:rsidR="00773A98" w:rsidRPr="00773A98">
        <w:rPr>
          <w:rFonts w:ascii="Times New Roman" w:eastAsia="Times New Roman" w:hAnsi="Times New Roman" w:cs="Times New Roman"/>
          <w:sz w:val="24"/>
          <w:szCs w:val="24"/>
          <w:lang w:eastAsia="uk-UA"/>
        </w:rPr>
        <w:t xml:space="preserve"> фонд</w:t>
      </w:r>
      <w:r w:rsidR="00773A98">
        <w:rPr>
          <w:rFonts w:ascii="Times New Roman" w:eastAsia="Times New Roman" w:hAnsi="Times New Roman" w:cs="Times New Roman"/>
          <w:sz w:val="24"/>
          <w:szCs w:val="24"/>
          <w:lang w:eastAsia="uk-UA"/>
        </w:rPr>
        <w:t>у</w:t>
      </w:r>
      <w:r w:rsidR="00773A98" w:rsidRPr="00773A98">
        <w:rPr>
          <w:rFonts w:ascii="Times New Roman" w:eastAsia="Times New Roman" w:hAnsi="Times New Roman" w:cs="Times New Roman"/>
          <w:sz w:val="24"/>
          <w:szCs w:val="24"/>
          <w:lang w:eastAsia="uk-UA"/>
        </w:rPr>
        <w:t xml:space="preserve"> сприяння молодіжному житловому будівництву </w:t>
      </w:r>
      <w:r w:rsidR="00773A98">
        <w:rPr>
          <w:rFonts w:ascii="Times New Roman" w:eastAsia="Times New Roman" w:hAnsi="Times New Roman" w:cs="Times New Roman"/>
          <w:sz w:val="24"/>
          <w:szCs w:val="24"/>
          <w:lang w:eastAsia="uk-UA"/>
        </w:rPr>
        <w:t>у</w:t>
      </w:r>
      <w:r w:rsidR="00773A98" w:rsidRPr="00773A98">
        <w:rPr>
          <w:rFonts w:ascii="Times New Roman" w:eastAsia="Times New Roman" w:hAnsi="Times New Roman" w:cs="Times New Roman"/>
          <w:sz w:val="24"/>
          <w:szCs w:val="24"/>
          <w:lang w:eastAsia="uk-UA"/>
        </w:rPr>
        <w:t xml:space="preserve">же два роки поспіль на житлові програми, які реалізовує </w:t>
      </w:r>
      <w:proofErr w:type="spellStart"/>
      <w:r w:rsidR="00773A98" w:rsidRPr="00773A98">
        <w:rPr>
          <w:rFonts w:ascii="Times New Roman" w:eastAsia="Times New Roman" w:hAnsi="Times New Roman" w:cs="Times New Roman"/>
          <w:sz w:val="24"/>
          <w:szCs w:val="24"/>
          <w:lang w:eastAsia="uk-UA"/>
        </w:rPr>
        <w:t>Держмолодьжитло</w:t>
      </w:r>
      <w:proofErr w:type="spellEnd"/>
      <w:r w:rsidR="00773A98" w:rsidRPr="00773A98">
        <w:rPr>
          <w:rFonts w:ascii="Times New Roman" w:eastAsia="Times New Roman" w:hAnsi="Times New Roman" w:cs="Times New Roman"/>
          <w:sz w:val="24"/>
          <w:szCs w:val="24"/>
          <w:lang w:eastAsia="uk-UA"/>
        </w:rPr>
        <w:t>, у Держ</w:t>
      </w:r>
      <w:r w:rsidR="00773A98">
        <w:rPr>
          <w:rFonts w:ascii="Times New Roman" w:eastAsia="Times New Roman" w:hAnsi="Times New Roman" w:cs="Times New Roman"/>
          <w:sz w:val="24"/>
          <w:szCs w:val="24"/>
          <w:lang w:eastAsia="uk-UA"/>
        </w:rPr>
        <w:t xml:space="preserve">бюджеті не передбачаються кошти. Фінансуються витрати лише по вже укладеним договорам. </w:t>
      </w:r>
    </w:p>
    <w:p w14:paraId="5CB77273" w14:textId="044658DD" w:rsidR="00773A98" w:rsidRDefault="00773A98" w:rsidP="00773A98">
      <w:pPr>
        <w:spacing w:after="0" w:line="240" w:lineRule="auto"/>
        <w:jc w:val="both"/>
        <w:rPr>
          <w:rFonts w:ascii="Times New Roman" w:eastAsia="Times New Roman" w:hAnsi="Times New Roman" w:cs="Times New Roman"/>
          <w:sz w:val="24"/>
          <w:szCs w:val="24"/>
          <w:lang w:eastAsia="uk-UA"/>
        </w:rPr>
      </w:pPr>
    </w:p>
    <w:p w14:paraId="5B908B9A" w14:textId="6CF876A9" w:rsidR="00CF0E45" w:rsidRDefault="00773A98" w:rsidP="00451AE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 певній мірі фінансувалося лише отримання житла для військовослужбовців.  </w:t>
      </w:r>
      <w:r w:rsidR="00F15E47">
        <w:rPr>
          <w:rFonts w:ascii="Times New Roman" w:eastAsia="Times New Roman" w:hAnsi="Times New Roman" w:cs="Times New Roman"/>
          <w:sz w:val="24"/>
          <w:szCs w:val="24"/>
          <w:lang w:eastAsia="uk-UA"/>
        </w:rPr>
        <w:t>З</w:t>
      </w:r>
      <w:r w:rsidR="00F15E47" w:rsidRPr="00F15E47">
        <w:rPr>
          <w:rFonts w:ascii="Times New Roman" w:eastAsia="Times New Roman" w:hAnsi="Times New Roman" w:cs="Times New Roman"/>
          <w:sz w:val="24"/>
          <w:szCs w:val="24"/>
          <w:lang w:eastAsia="uk-UA"/>
        </w:rPr>
        <w:t xml:space="preserve">а інформацією Міністерства оборони, у 2016 році сім’ям військовослужбовців було </w:t>
      </w:r>
      <w:proofErr w:type="spellStart"/>
      <w:r w:rsidR="00F15E47" w:rsidRPr="00F15E47">
        <w:rPr>
          <w:rFonts w:ascii="Times New Roman" w:eastAsia="Times New Roman" w:hAnsi="Times New Roman" w:cs="Times New Roman"/>
          <w:sz w:val="24"/>
          <w:szCs w:val="24"/>
          <w:lang w:eastAsia="uk-UA"/>
        </w:rPr>
        <w:t>розподіллено</w:t>
      </w:r>
      <w:proofErr w:type="spellEnd"/>
      <w:r w:rsidR="00F15E47" w:rsidRPr="00F15E47">
        <w:rPr>
          <w:rFonts w:ascii="Times New Roman" w:eastAsia="Times New Roman" w:hAnsi="Times New Roman" w:cs="Times New Roman"/>
          <w:sz w:val="24"/>
          <w:szCs w:val="24"/>
          <w:lang w:eastAsia="uk-UA"/>
        </w:rPr>
        <w:t xml:space="preserve"> близько 1 тис. квартир, з яких майже 500 – у постійне користування.</w:t>
      </w:r>
      <w:r w:rsidR="00F15E47">
        <w:rPr>
          <w:rStyle w:val="a5"/>
          <w:rFonts w:ascii="Times New Roman" w:eastAsia="Times New Roman" w:hAnsi="Times New Roman" w:cs="Times New Roman"/>
          <w:sz w:val="24"/>
          <w:szCs w:val="24"/>
          <w:lang w:eastAsia="uk-UA"/>
        </w:rPr>
        <w:footnoteReference w:id="18"/>
      </w:r>
      <w:r w:rsidR="00F15E47">
        <w:rPr>
          <w:rFonts w:ascii="Times New Roman" w:eastAsia="Times New Roman" w:hAnsi="Times New Roman" w:cs="Times New Roman"/>
          <w:sz w:val="24"/>
          <w:szCs w:val="24"/>
          <w:lang w:eastAsia="uk-UA"/>
        </w:rPr>
        <w:t xml:space="preserve"> Також під самий кінець 2016 року була прийнята окрема державна програма </w:t>
      </w:r>
      <w:r w:rsidR="00F15E47" w:rsidRPr="00F15E47">
        <w:rPr>
          <w:rFonts w:ascii="Times New Roman" w:eastAsia="Times New Roman" w:hAnsi="Times New Roman" w:cs="Times New Roman"/>
          <w:sz w:val="24"/>
          <w:szCs w:val="24"/>
          <w:lang w:eastAsia="uk-UA"/>
        </w:rPr>
        <w:t>забезпечення житлом військовослужбовців, посадових осіб митної служби та членів їх сімей на співробітників Міністерства внутрішніх справ.</w:t>
      </w:r>
    </w:p>
    <w:p w14:paraId="12ED2756" w14:textId="5544A7DA" w:rsidR="00F15E47" w:rsidRDefault="00F15E47" w:rsidP="00451AEF">
      <w:pPr>
        <w:spacing w:after="0" w:line="240" w:lineRule="auto"/>
        <w:jc w:val="both"/>
        <w:rPr>
          <w:rFonts w:ascii="Times New Roman" w:eastAsia="Times New Roman" w:hAnsi="Times New Roman" w:cs="Times New Roman"/>
          <w:sz w:val="24"/>
          <w:szCs w:val="24"/>
          <w:lang w:eastAsia="uk-UA"/>
        </w:rPr>
      </w:pPr>
    </w:p>
    <w:p w14:paraId="45E82AB7" w14:textId="16C48969" w:rsidR="00F15E47" w:rsidRDefault="00F15E47" w:rsidP="00451AE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Водночас </w:t>
      </w:r>
      <w:r w:rsidRPr="00F15E47">
        <w:rPr>
          <w:rFonts w:ascii="Times New Roman" w:eastAsia="Times New Roman" w:hAnsi="Times New Roman" w:cs="Times New Roman"/>
          <w:sz w:val="24"/>
          <w:szCs w:val="24"/>
          <w:lang w:eastAsia="uk-UA"/>
        </w:rPr>
        <w:t xml:space="preserve">забезпечення житлом </w:t>
      </w:r>
      <w:r>
        <w:rPr>
          <w:rFonts w:ascii="Times New Roman" w:eastAsia="Times New Roman" w:hAnsi="Times New Roman" w:cs="Times New Roman"/>
          <w:sz w:val="24"/>
          <w:szCs w:val="24"/>
          <w:lang w:eastAsia="uk-UA"/>
        </w:rPr>
        <w:t xml:space="preserve">внутрішньо переміщених осіб (ВПО) </w:t>
      </w:r>
      <w:r w:rsidRPr="00F15E47">
        <w:rPr>
          <w:rFonts w:ascii="Times New Roman" w:eastAsia="Times New Roman" w:hAnsi="Times New Roman" w:cs="Times New Roman"/>
          <w:sz w:val="24"/>
          <w:szCs w:val="24"/>
          <w:lang w:eastAsia="uk-UA"/>
        </w:rPr>
        <w:t xml:space="preserve">залишаються одними з головних проблем </w:t>
      </w:r>
      <w:r>
        <w:rPr>
          <w:rFonts w:ascii="Times New Roman" w:eastAsia="Times New Roman" w:hAnsi="Times New Roman" w:cs="Times New Roman"/>
          <w:sz w:val="24"/>
          <w:szCs w:val="24"/>
          <w:lang w:eastAsia="uk-UA"/>
        </w:rPr>
        <w:t>для цієї категорії осіб</w:t>
      </w:r>
      <w:r w:rsidRPr="00F15E47">
        <w:rPr>
          <w:rFonts w:ascii="Times New Roman" w:eastAsia="Times New Roman" w:hAnsi="Times New Roman" w:cs="Times New Roman"/>
          <w:sz w:val="24"/>
          <w:szCs w:val="24"/>
          <w:lang w:eastAsia="uk-UA"/>
        </w:rPr>
        <w:t>. Центри колективного проживання, які приймають внутрішніх переселенців із зони конфлікту, переповнені, через що багато людей вирішують  залишитися на території, де відбуваються бойові дії. Також зафіксовані численні випадки дискримінації, коли переселенцям відмовляли у прийомі на роботу чи оренді житла через їх походження.</w:t>
      </w:r>
      <w:r>
        <w:rPr>
          <w:rStyle w:val="a5"/>
          <w:rFonts w:ascii="Times New Roman" w:eastAsia="Times New Roman" w:hAnsi="Times New Roman" w:cs="Times New Roman"/>
          <w:sz w:val="24"/>
          <w:szCs w:val="24"/>
          <w:lang w:eastAsia="uk-UA"/>
        </w:rPr>
        <w:footnoteReference w:id="19"/>
      </w:r>
    </w:p>
    <w:p w14:paraId="268BCB33" w14:textId="77777777" w:rsidR="00451AEF" w:rsidRDefault="00451AEF" w:rsidP="00451AEF">
      <w:pPr>
        <w:spacing w:after="0" w:line="240" w:lineRule="auto"/>
        <w:jc w:val="both"/>
        <w:rPr>
          <w:rFonts w:ascii="Times New Roman" w:eastAsia="Times New Roman" w:hAnsi="Times New Roman" w:cs="Times New Roman"/>
          <w:sz w:val="24"/>
          <w:szCs w:val="24"/>
          <w:lang w:eastAsia="uk-UA"/>
        </w:rPr>
      </w:pPr>
    </w:p>
    <w:p w14:paraId="5BFF18E0" w14:textId="77777777" w:rsidR="00451AEF" w:rsidRPr="00775D4E" w:rsidRDefault="00451AEF" w:rsidP="00451AEF">
      <w:pPr>
        <w:spacing w:after="0" w:line="240" w:lineRule="auto"/>
        <w:ind w:firstLine="709"/>
        <w:jc w:val="both"/>
        <w:rPr>
          <w:rFonts w:ascii="Times New Roman" w:eastAsia="Times New Roman" w:hAnsi="Times New Roman" w:cs="Times New Roman"/>
          <w:b/>
          <w:sz w:val="24"/>
          <w:szCs w:val="24"/>
          <w:lang w:eastAsia="uk-UA"/>
        </w:rPr>
      </w:pPr>
      <w:r w:rsidRPr="00775D4E">
        <w:rPr>
          <w:rFonts w:ascii="Times New Roman" w:eastAsia="Times New Roman" w:hAnsi="Times New Roman" w:cs="Times New Roman"/>
          <w:b/>
          <w:sz w:val="24"/>
          <w:szCs w:val="24"/>
          <w:lang w:eastAsia="uk-UA"/>
        </w:rPr>
        <w:t>3. Право на соціальний захист</w:t>
      </w:r>
    </w:p>
    <w:p w14:paraId="646A2FCD" w14:textId="77777777" w:rsidR="00451AEF" w:rsidRPr="00775D4E" w:rsidRDefault="00451AEF" w:rsidP="00451AEF">
      <w:pPr>
        <w:spacing w:after="0" w:line="240" w:lineRule="auto"/>
        <w:ind w:firstLine="709"/>
        <w:jc w:val="both"/>
        <w:rPr>
          <w:rFonts w:ascii="Times New Roman" w:eastAsia="Times New Roman" w:hAnsi="Times New Roman" w:cs="Times New Roman"/>
          <w:sz w:val="24"/>
          <w:szCs w:val="24"/>
          <w:lang w:eastAsia="uk-UA"/>
        </w:rPr>
      </w:pPr>
    </w:p>
    <w:p w14:paraId="58B8B0ED" w14:textId="77777777" w:rsidR="00451AEF" w:rsidRPr="00775D4E" w:rsidRDefault="00451AEF" w:rsidP="00451AEF">
      <w:pPr>
        <w:spacing w:after="0" w:line="240" w:lineRule="auto"/>
        <w:ind w:firstLine="709"/>
        <w:jc w:val="both"/>
        <w:rPr>
          <w:rFonts w:ascii="Times New Roman" w:eastAsia="Times New Roman" w:hAnsi="Times New Roman" w:cs="Times New Roman"/>
          <w:b/>
          <w:sz w:val="24"/>
          <w:szCs w:val="24"/>
          <w:lang w:eastAsia="uk-UA"/>
        </w:rPr>
      </w:pPr>
      <w:r w:rsidRPr="00775D4E">
        <w:rPr>
          <w:rFonts w:ascii="Times New Roman" w:eastAsia="Times New Roman" w:hAnsi="Times New Roman" w:cs="Times New Roman"/>
          <w:b/>
          <w:sz w:val="24"/>
          <w:szCs w:val="24"/>
          <w:lang w:eastAsia="uk-UA"/>
        </w:rPr>
        <w:t>3.1. Система соціального захисту  та соціального забезпечення</w:t>
      </w:r>
    </w:p>
    <w:p w14:paraId="40684BB0" w14:textId="2CB56F13" w:rsidR="00451AEF" w:rsidRDefault="00451AEF" w:rsidP="00451AEF">
      <w:pPr>
        <w:spacing w:after="0" w:line="240" w:lineRule="auto"/>
        <w:jc w:val="both"/>
        <w:rPr>
          <w:rFonts w:ascii="Times New Roman" w:eastAsia="Times New Roman" w:hAnsi="Times New Roman" w:cs="Times New Roman"/>
          <w:sz w:val="24"/>
          <w:szCs w:val="24"/>
          <w:lang w:eastAsia="uk-UA"/>
        </w:rPr>
      </w:pPr>
    </w:p>
    <w:p w14:paraId="2894E40F" w14:textId="1124B2D9" w:rsidR="00B61AA5" w:rsidRDefault="00B61AA5" w:rsidP="00B61AA5">
      <w:pPr>
        <w:spacing w:after="0" w:line="240" w:lineRule="auto"/>
        <w:jc w:val="both"/>
        <w:rPr>
          <w:rFonts w:ascii="Times New Roman" w:eastAsia="Times New Roman" w:hAnsi="Times New Roman" w:cs="Times New Roman"/>
          <w:sz w:val="24"/>
          <w:szCs w:val="24"/>
          <w:lang w:eastAsia="uk-UA"/>
        </w:rPr>
      </w:pPr>
      <w:r w:rsidRPr="00B61AA5">
        <w:rPr>
          <w:rFonts w:ascii="Times New Roman" w:eastAsia="Times New Roman" w:hAnsi="Times New Roman" w:cs="Times New Roman"/>
          <w:sz w:val="24"/>
          <w:szCs w:val="24"/>
          <w:lang w:eastAsia="uk-UA"/>
        </w:rPr>
        <w:t xml:space="preserve">Процес інтеграції України в </w:t>
      </w:r>
      <w:r>
        <w:rPr>
          <w:rFonts w:ascii="Times New Roman" w:eastAsia="Times New Roman" w:hAnsi="Times New Roman" w:cs="Times New Roman"/>
          <w:sz w:val="24"/>
          <w:szCs w:val="24"/>
          <w:lang w:eastAsia="uk-UA"/>
        </w:rPr>
        <w:t xml:space="preserve">європейські структури обумовлює </w:t>
      </w:r>
      <w:r w:rsidRPr="00B61AA5">
        <w:rPr>
          <w:rFonts w:ascii="Times New Roman" w:eastAsia="Times New Roman" w:hAnsi="Times New Roman" w:cs="Times New Roman"/>
          <w:sz w:val="24"/>
          <w:szCs w:val="24"/>
          <w:lang w:eastAsia="uk-UA"/>
        </w:rPr>
        <w:t>перехід всіх сфер діяльності на нові ста</w:t>
      </w:r>
      <w:r>
        <w:rPr>
          <w:rFonts w:ascii="Times New Roman" w:eastAsia="Times New Roman" w:hAnsi="Times New Roman" w:cs="Times New Roman"/>
          <w:sz w:val="24"/>
          <w:szCs w:val="24"/>
          <w:lang w:eastAsia="uk-UA"/>
        </w:rPr>
        <w:t xml:space="preserve">ндарти розвитку, в тому числі і </w:t>
      </w:r>
      <w:r w:rsidRPr="00B61AA5">
        <w:rPr>
          <w:rFonts w:ascii="Times New Roman" w:eastAsia="Times New Roman" w:hAnsi="Times New Roman" w:cs="Times New Roman"/>
          <w:sz w:val="24"/>
          <w:szCs w:val="24"/>
          <w:lang w:eastAsia="uk-UA"/>
        </w:rPr>
        <w:t xml:space="preserve">сфери соціального </w:t>
      </w:r>
      <w:r w:rsidR="00730737">
        <w:rPr>
          <w:rFonts w:ascii="Times New Roman" w:eastAsia="Times New Roman" w:hAnsi="Times New Roman" w:cs="Times New Roman"/>
          <w:sz w:val="24"/>
          <w:szCs w:val="24"/>
          <w:lang w:eastAsia="uk-UA"/>
        </w:rPr>
        <w:t>забезпечення</w:t>
      </w:r>
      <w:r w:rsidRPr="00B61AA5">
        <w:rPr>
          <w:rFonts w:ascii="Times New Roman" w:eastAsia="Times New Roman" w:hAnsi="Times New Roman" w:cs="Times New Roman"/>
          <w:sz w:val="24"/>
          <w:szCs w:val="24"/>
          <w:lang w:eastAsia="uk-UA"/>
        </w:rPr>
        <w:t xml:space="preserve">. </w:t>
      </w:r>
      <w:r w:rsidR="00730737">
        <w:rPr>
          <w:rFonts w:ascii="Times New Roman" w:eastAsia="Times New Roman" w:hAnsi="Times New Roman" w:cs="Times New Roman"/>
          <w:sz w:val="24"/>
          <w:szCs w:val="24"/>
          <w:lang w:eastAsia="uk-UA"/>
        </w:rPr>
        <w:t xml:space="preserve">Важливо реформувати </w:t>
      </w:r>
      <w:r w:rsidRPr="00B61AA5">
        <w:rPr>
          <w:rFonts w:ascii="Times New Roman" w:eastAsia="Times New Roman" w:hAnsi="Times New Roman" w:cs="Times New Roman"/>
          <w:sz w:val="24"/>
          <w:szCs w:val="24"/>
          <w:lang w:eastAsia="uk-UA"/>
        </w:rPr>
        <w:t xml:space="preserve"> сист</w:t>
      </w:r>
      <w:r w:rsidR="00730737">
        <w:rPr>
          <w:rFonts w:ascii="Times New Roman" w:eastAsia="Times New Roman" w:hAnsi="Times New Roman" w:cs="Times New Roman"/>
          <w:sz w:val="24"/>
          <w:szCs w:val="24"/>
          <w:lang w:eastAsia="uk-UA"/>
        </w:rPr>
        <w:t>ему</w:t>
      </w:r>
      <w:r>
        <w:rPr>
          <w:rFonts w:ascii="Times New Roman" w:eastAsia="Times New Roman" w:hAnsi="Times New Roman" w:cs="Times New Roman"/>
          <w:sz w:val="24"/>
          <w:szCs w:val="24"/>
          <w:lang w:eastAsia="uk-UA"/>
        </w:rPr>
        <w:t xml:space="preserve"> соціального </w:t>
      </w:r>
      <w:r w:rsidRPr="00B61AA5">
        <w:rPr>
          <w:rFonts w:ascii="Times New Roman" w:eastAsia="Times New Roman" w:hAnsi="Times New Roman" w:cs="Times New Roman"/>
          <w:sz w:val="24"/>
          <w:szCs w:val="24"/>
          <w:lang w:eastAsia="uk-UA"/>
        </w:rPr>
        <w:t xml:space="preserve">захисту населення через </w:t>
      </w:r>
      <w:r w:rsidR="00822399">
        <w:rPr>
          <w:rFonts w:ascii="Times New Roman" w:eastAsia="Times New Roman" w:hAnsi="Times New Roman" w:cs="Times New Roman"/>
          <w:sz w:val="24"/>
          <w:szCs w:val="24"/>
          <w:lang w:eastAsia="uk-UA"/>
        </w:rPr>
        <w:t>різні</w:t>
      </w:r>
      <w:r w:rsidRPr="00B61AA5">
        <w:rPr>
          <w:rFonts w:ascii="Times New Roman" w:eastAsia="Times New Roman" w:hAnsi="Times New Roman" w:cs="Times New Roman"/>
          <w:sz w:val="24"/>
          <w:szCs w:val="24"/>
          <w:lang w:eastAsia="uk-UA"/>
        </w:rPr>
        <w:t xml:space="preserve"> сфер</w:t>
      </w:r>
      <w:r w:rsidR="00822399">
        <w:rPr>
          <w:rFonts w:ascii="Times New Roman" w:eastAsia="Times New Roman" w:hAnsi="Times New Roman" w:cs="Times New Roman"/>
          <w:sz w:val="24"/>
          <w:szCs w:val="24"/>
          <w:lang w:eastAsia="uk-UA"/>
        </w:rPr>
        <w:t>и</w:t>
      </w:r>
      <w:r w:rsidRPr="00B61AA5">
        <w:rPr>
          <w:rFonts w:ascii="Times New Roman" w:eastAsia="Times New Roman" w:hAnsi="Times New Roman" w:cs="Times New Roman"/>
          <w:sz w:val="24"/>
          <w:szCs w:val="24"/>
          <w:lang w:eastAsia="uk-UA"/>
        </w:rPr>
        <w:t xml:space="preserve"> суспільства,</w:t>
      </w:r>
      <w:r>
        <w:rPr>
          <w:rFonts w:ascii="Times New Roman" w:eastAsia="Times New Roman" w:hAnsi="Times New Roman" w:cs="Times New Roman"/>
          <w:sz w:val="24"/>
          <w:szCs w:val="24"/>
          <w:lang w:eastAsia="uk-UA"/>
        </w:rPr>
        <w:t xml:space="preserve"> а саме через: </w:t>
      </w:r>
      <w:r w:rsidRPr="00B61AA5">
        <w:rPr>
          <w:rFonts w:ascii="Times New Roman" w:eastAsia="Times New Roman" w:hAnsi="Times New Roman" w:cs="Times New Roman"/>
          <w:sz w:val="24"/>
          <w:szCs w:val="24"/>
          <w:lang w:eastAsia="uk-UA"/>
        </w:rPr>
        <w:t>політичну,</w:t>
      </w:r>
      <w:r>
        <w:rPr>
          <w:rFonts w:ascii="Times New Roman" w:eastAsia="Times New Roman" w:hAnsi="Times New Roman" w:cs="Times New Roman"/>
          <w:sz w:val="24"/>
          <w:szCs w:val="24"/>
          <w:lang w:eastAsia="uk-UA"/>
        </w:rPr>
        <w:t xml:space="preserve"> </w:t>
      </w:r>
      <w:r w:rsidRPr="00B61AA5">
        <w:rPr>
          <w:rFonts w:ascii="Times New Roman" w:eastAsia="Times New Roman" w:hAnsi="Times New Roman" w:cs="Times New Roman"/>
          <w:sz w:val="24"/>
          <w:szCs w:val="24"/>
          <w:lang w:eastAsia="uk-UA"/>
        </w:rPr>
        <w:t>яка повинна об’єднати всі рівні са</w:t>
      </w:r>
      <w:r>
        <w:rPr>
          <w:rFonts w:ascii="Times New Roman" w:eastAsia="Times New Roman" w:hAnsi="Times New Roman" w:cs="Times New Roman"/>
          <w:sz w:val="24"/>
          <w:szCs w:val="24"/>
          <w:lang w:eastAsia="uk-UA"/>
        </w:rPr>
        <w:t xml:space="preserve">моврядування і визначити </w:t>
      </w:r>
      <w:r w:rsidRPr="00B61AA5">
        <w:rPr>
          <w:rFonts w:ascii="Times New Roman" w:eastAsia="Times New Roman" w:hAnsi="Times New Roman" w:cs="Times New Roman"/>
          <w:sz w:val="24"/>
          <w:szCs w:val="24"/>
          <w:lang w:eastAsia="uk-UA"/>
        </w:rPr>
        <w:t xml:space="preserve">засоби </w:t>
      </w:r>
      <w:proofErr w:type="spellStart"/>
      <w:r w:rsidRPr="00B61AA5">
        <w:rPr>
          <w:rFonts w:ascii="Times New Roman" w:eastAsia="Times New Roman" w:hAnsi="Times New Roman" w:cs="Times New Roman"/>
          <w:sz w:val="24"/>
          <w:szCs w:val="24"/>
          <w:lang w:eastAsia="uk-UA"/>
        </w:rPr>
        <w:t>компетенцій</w:t>
      </w:r>
      <w:proofErr w:type="spellEnd"/>
      <w:r w:rsidRPr="00B61AA5">
        <w:rPr>
          <w:rFonts w:ascii="Times New Roman" w:eastAsia="Times New Roman" w:hAnsi="Times New Roman" w:cs="Times New Roman"/>
          <w:sz w:val="24"/>
          <w:szCs w:val="24"/>
          <w:lang w:eastAsia="uk-UA"/>
        </w:rPr>
        <w:t>; соціальна,</w:t>
      </w:r>
      <w:r>
        <w:rPr>
          <w:rFonts w:ascii="Times New Roman" w:eastAsia="Times New Roman" w:hAnsi="Times New Roman" w:cs="Times New Roman"/>
          <w:sz w:val="24"/>
          <w:szCs w:val="24"/>
          <w:lang w:eastAsia="uk-UA"/>
        </w:rPr>
        <w:t xml:space="preserve"> я</w:t>
      </w:r>
      <w:r w:rsidRPr="00B61AA5">
        <w:rPr>
          <w:rFonts w:ascii="Times New Roman" w:eastAsia="Times New Roman" w:hAnsi="Times New Roman" w:cs="Times New Roman"/>
          <w:sz w:val="24"/>
          <w:szCs w:val="24"/>
          <w:lang w:eastAsia="uk-UA"/>
        </w:rPr>
        <w:t>ка повинна надавати допомогу з бо</w:t>
      </w:r>
      <w:r>
        <w:rPr>
          <w:rFonts w:ascii="Times New Roman" w:eastAsia="Times New Roman" w:hAnsi="Times New Roman" w:cs="Times New Roman"/>
          <w:sz w:val="24"/>
          <w:szCs w:val="24"/>
          <w:lang w:eastAsia="uk-UA"/>
        </w:rPr>
        <w:t xml:space="preserve">ку </w:t>
      </w:r>
      <w:r w:rsidRPr="00B61AA5">
        <w:rPr>
          <w:rFonts w:ascii="Times New Roman" w:eastAsia="Times New Roman" w:hAnsi="Times New Roman" w:cs="Times New Roman"/>
          <w:sz w:val="24"/>
          <w:szCs w:val="24"/>
          <w:lang w:eastAsia="uk-UA"/>
        </w:rPr>
        <w:t xml:space="preserve">держави для вирішення </w:t>
      </w:r>
      <w:r w:rsidRPr="00B61AA5">
        <w:rPr>
          <w:rFonts w:ascii="Times New Roman" w:eastAsia="Times New Roman" w:hAnsi="Times New Roman" w:cs="Times New Roman"/>
          <w:sz w:val="24"/>
          <w:szCs w:val="24"/>
          <w:lang w:eastAsia="uk-UA"/>
        </w:rPr>
        <w:lastRenderedPageBreak/>
        <w:t>проблем суспільни</w:t>
      </w:r>
      <w:r>
        <w:rPr>
          <w:rFonts w:ascii="Times New Roman" w:eastAsia="Times New Roman" w:hAnsi="Times New Roman" w:cs="Times New Roman"/>
          <w:sz w:val="24"/>
          <w:szCs w:val="24"/>
          <w:lang w:eastAsia="uk-UA"/>
        </w:rPr>
        <w:t xml:space="preserve">х благ; економічна, яка повинна </w:t>
      </w:r>
      <w:r w:rsidRPr="00B61AA5">
        <w:rPr>
          <w:rFonts w:ascii="Times New Roman" w:eastAsia="Times New Roman" w:hAnsi="Times New Roman" w:cs="Times New Roman"/>
          <w:sz w:val="24"/>
          <w:szCs w:val="24"/>
          <w:lang w:eastAsia="uk-UA"/>
        </w:rPr>
        <w:t>визначати статуси в різних галузях,</w:t>
      </w:r>
      <w:r>
        <w:rPr>
          <w:rFonts w:ascii="Times New Roman" w:eastAsia="Times New Roman" w:hAnsi="Times New Roman" w:cs="Times New Roman"/>
          <w:sz w:val="24"/>
          <w:szCs w:val="24"/>
          <w:lang w:eastAsia="uk-UA"/>
        </w:rPr>
        <w:t xml:space="preserve"> </w:t>
      </w:r>
      <w:r w:rsidRPr="00B61AA5">
        <w:rPr>
          <w:rFonts w:ascii="Times New Roman" w:eastAsia="Times New Roman" w:hAnsi="Times New Roman" w:cs="Times New Roman"/>
          <w:sz w:val="24"/>
          <w:szCs w:val="24"/>
          <w:lang w:eastAsia="uk-UA"/>
        </w:rPr>
        <w:t>а так</w:t>
      </w:r>
      <w:r>
        <w:rPr>
          <w:rFonts w:ascii="Times New Roman" w:eastAsia="Times New Roman" w:hAnsi="Times New Roman" w:cs="Times New Roman"/>
          <w:sz w:val="24"/>
          <w:szCs w:val="24"/>
          <w:lang w:eastAsia="uk-UA"/>
        </w:rPr>
        <w:t>ож визначати економічні зв’язки</w:t>
      </w:r>
      <w:r w:rsidR="00822399">
        <w:rPr>
          <w:rFonts w:ascii="Times New Roman" w:eastAsia="Times New Roman" w:hAnsi="Times New Roman" w:cs="Times New Roman"/>
          <w:sz w:val="24"/>
          <w:szCs w:val="24"/>
          <w:lang w:eastAsia="uk-UA"/>
        </w:rPr>
        <w:t>.</w:t>
      </w:r>
      <w:r w:rsidR="00822399">
        <w:rPr>
          <w:rStyle w:val="a5"/>
          <w:rFonts w:ascii="Times New Roman" w:eastAsia="Times New Roman" w:hAnsi="Times New Roman" w:cs="Times New Roman"/>
          <w:sz w:val="24"/>
          <w:szCs w:val="24"/>
          <w:lang w:eastAsia="uk-UA"/>
        </w:rPr>
        <w:footnoteReference w:id="20"/>
      </w:r>
    </w:p>
    <w:p w14:paraId="0F65E583" w14:textId="77777777" w:rsidR="00B61AA5" w:rsidRDefault="00B61AA5" w:rsidP="00B61AA5">
      <w:pPr>
        <w:spacing w:after="0" w:line="240" w:lineRule="auto"/>
        <w:jc w:val="both"/>
        <w:rPr>
          <w:rFonts w:ascii="Times New Roman" w:eastAsia="Times New Roman" w:hAnsi="Times New Roman" w:cs="Times New Roman"/>
          <w:sz w:val="24"/>
          <w:szCs w:val="24"/>
          <w:lang w:eastAsia="uk-UA"/>
        </w:rPr>
      </w:pPr>
    </w:p>
    <w:p w14:paraId="21CBE14A" w14:textId="14B61353" w:rsidR="00822399" w:rsidRDefault="00822399" w:rsidP="00B61AA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Це особливо актуально зважаючи на те, що з</w:t>
      </w:r>
      <w:r w:rsidRPr="00822399">
        <w:rPr>
          <w:rFonts w:ascii="Times New Roman" w:eastAsia="Times New Roman" w:hAnsi="Times New Roman" w:cs="Times New Roman"/>
          <w:sz w:val="24"/>
          <w:szCs w:val="24"/>
          <w:lang w:eastAsia="uk-UA"/>
        </w:rPr>
        <w:t xml:space="preserve">агальні витрати бюджету за перше півріччя 2016 року склали 300 </w:t>
      </w:r>
      <w:proofErr w:type="spellStart"/>
      <w:r w:rsidRPr="00822399">
        <w:rPr>
          <w:rFonts w:ascii="Times New Roman" w:eastAsia="Times New Roman" w:hAnsi="Times New Roman" w:cs="Times New Roman"/>
          <w:sz w:val="24"/>
          <w:szCs w:val="24"/>
          <w:lang w:eastAsia="uk-UA"/>
        </w:rPr>
        <w:t>млрд</w:t>
      </w:r>
      <w:proofErr w:type="spellEnd"/>
      <w:r w:rsidRPr="00822399">
        <w:rPr>
          <w:rFonts w:ascii="Times New Roman" w:eastAsia="Times New Roman" w:hAnsi="Times New Roman" w:cs="Times New Roman"/>
          <w:sz w:val="24"/>
          <w:szCs w:val="24"/>
          <w:lang w:eastAsia="uk-UA"/>
        </w:rPr>
        <w:t xml:space="preserve"> гривень. З них, за даними Державної казначейської служби, тільки дотація Пенсійному фонду - 62 </w:t>
      </w:r>
      <w:proofErr w:type="spellStart"/>
      <w:r w:rsidRPr="00822399">
        <w:rPr>
          <w:rFonts w:ascii="Times New Roman" w:eastAsia="Times New Roman" w:hAnsi="Times New Roman" w:cs="Times New Roman"/>
          <w:sz w:val="24"/>
          <w:szCs w:val="24"/>
          <w:lang w:eastAsia="uk-UA"/>
        </w:rPr>
        <w:t>млрд</w:t>
      </w:r>
      <w:proofErr w:type="spellEnd"/>
      <w:r w:rsidRPr="00822399">
        <w:rPr>
          <w:rFonts w:ascii="Times New Roman" w:eastAsia="Times New Roman" w:hAnsi="Times New Roman" w:cs="Times New Roman"/>
          <w:sz w:val="24"/>
          <w:szCs w:val="24"/>
          <w:lang w:eastAsia="uk-UA"/>
        </w:rPr>
        <w:t xml:space="preserve"> гривень.</w:t>
      </w:r>
      <w:r w:rsidR="00574B55" w:rsidRPr="00574B55">
        <w:t xml:space="preserve"> </w:t>
      </w:r>
      <w:r w:rsidR="00574B55" w:rsidRPr="00574B55">
        <w:rPr>
          <w:rFonts w:ascii="Times New Roman" w:eastAsia="Times New Roman" w:hAnsi="Times New Roman" w:cs="Times New Roman"/>
          <w:sz w:val="24"/>
          <w:szCs w:val="24"/>
          <w:lang w:eastAsia="uk-UA"/>
        </w:rPr>
        <w:t xml:space="preserve">На виплати малозабезпеченим, сім'ям з дітьми, людям з інвалідністю та по догляду за інвалідами в першому півріччі пішло 23,03 </w:t>
      </w:r>
      <w:proofErr w:type="spellStart"/>
      <w:r w:rsidR="00574B55" w:rsidRPr="00574B55">
        <w:rPr>
          <w:rFonts w:ascii="Times New Roman" w:eastAsia="Times New Roman" w:hAnsi="Times New Roman" w:cs="Times New Roman"/>
          <w:sz w:val="24"/>
          <w:szCs w:val="24"/>
          <w:lang w:eastAsia="uk-UA"/>
        </w:rPr>
        <w:t>млрд</w:t>
      </w:r>
      <w:proofErr w:type="spellEnd"/>
      <w:r w:rsidR="00574B55" w:rsidRPr="00574B55">
        <w:rPr>
          <w:rFonts w:ascii="Times New Roman" w:eastAsia="Times New Roman" w:hAnsi="Times New Roman" w:cs="Times New Roman"/>
          <w:sz w:val="24"/>
          <w:szCs w:val="24"/>
          <w:lang w:eastAsia="uk-UA"/>
        </w:rPr>
        <w:t xml:space="preserve"> гривень.</w:t>
      </w:r>
      <w:r w:rsidR="00730737">
        <w:rPr>
          <w:rFonts w:ascii="Times New Roman" w:eastAsia="Times New Roman" w:hAnsi="Times New Roman" w:cs="Times New Roman"/>
          <w:sz w:val="24"/>
          <w:szCs w:val="24"/>
          <w:lang w:eastAsia="uk-UA"/>
        </w:rPr>
        <w:t xml:space="preserve"> І розмір цих витрат тільки зростає. </w:t>
      </w:r>
      <w:r>
        <w:rPr>
          <w:rStyle w:val="a5"/>
          <w:rFonts w:ascii="Times New Roman" w:eastAsia="Times New Roman" w:hAnsi="Times New Roman" w:cs="Times New Roman"/>
          <w:sz w:val="24"/>
          <w:szCs w:val="24"/>
          <w:lang w:eastAsia="uk-UA"/>
        </w:rPr>
        <w:footnoteReference w:id="21"/>
      </w:r>
      <w:r>
        <w:rPr>
          <w:rFonts w:ascii="Times New Roman" w:eastAsia="Times New Roman" w:hAnsi="Times New Roman" w:cs="Times New Roman"/>
          <w:sz w:val="24"/>
          <w:szCs w:val="24"/>
          <w:lang w:eastAsia="uk-UA"/>
        </w:rPr>
        <w:t xml:space="preserve"> </w:t>
      </w:r>
    </w:p>
    <w:p w14:paraId="718D8365" w14:textId="124195AD" w:rsidR="00822399" w:rsidRDefault="00822399" w:rsidP="00B61AA5">
      <w:pPr>
        <w:spacing w:after="0" w:line="240" w:lineRule="auto"/>
        <w:jc w:val="both"/>
        <w:rPr>
          <w:rFonts w:ascii="Times New Roman" w:eastAsia="Times New Roman" w:hAnsi="Times New Roman" w:cs="Times New Roman"/>
          <w:sz w:val="24"/>
          <w:szCs w:val="24"/>
          <w:lang w:eastAsia="uk-UA"/>
        </w:rPr>
      </w:pPr>
    </w:p>
    <w:p w14:paraId="445653B4" w14:textId="4656607A" w:rsidR="001A4AF4" w:rsidRDefault="001A4AF4" w:rsidP="001A4AF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Водночас </w:t>
      </w:r>
      <w:r w:rsidRPr="001A4AF4">
        <w:rPr>
          <w:rFonts w:ascii="Times New Roman" w:eastAsia="Times New Roman" w:hAnsi="Times New Roman" w:cs="Times New Roman"/>
          <w:sz w:val="24"/>
          <w:szCs w:val="24"/>
          <w:lang w:eastAsia="uk-UA"/>
        </w:rPr>
        <w:t xml:space="preserve">до сьогодні не відбулося розділення правових норм на ті, що гарантують соціально-економічні права, та ті, що надають певні привілеї в зв'язку із зайняттям певної посади чи особливими заслугами. А це в свою чергу заважає ефективному здійсненню змін щодо всієї системи соціального забезпечення. </w:t>
      </w:r>
    </w:p>
    <w:p w14:paraId="693D59C9" w14:textId="77777777" w:rsidR="001A4AF4" w:rsidRPr="001A4AF4" w:rsidRDefault="001A4AF4" w:rsidP="001A4AF4">
      <w:pPr>
        <w:spacing w:after="0" w:line="240" w:lineRule="auto"/>
        <w:jc w:val="both"/>
        <w:rPr>
          <w:rFonts w:ascii="Times New Roman" w:eastAsia="Times New Roman" w:hAnsi="Times New Roman" w:cs="Times New Roman"/>
          <w:sz w:val="24"/>
          <w:szCs w:val="24"/>
          <w:lang w:eastAsia="uk-UA"/>
        </w:rPr>
      </w:pPr>
    </w:p>
    <w:p w14:paraId="7917C2AB" w14:textId="69488C73" w:rsidR="001A4AF4" w:rsidRDefault="001A4AF4" w:rsidP="001A4AF4">
      <w:pPr>
        <w:spacing w:after="0" w:line="240" w:lineRule="auto"/>
        <w:jc w:val="both"/>
        <w:rPr>
          <w:rFonts w:ascii="Times New Roman" w:eastAsia="Times New Roman" w:hAnsi="Times New Roman" w:cs="Times New Roman"/>
          <w:sz w:val="24"/>
          <w:szCs w:val="24"/>
          <w:lang w:eastAsia="uk-UA"/>
        </w:rPr>
      </w:pPr>
      <w:r w:rsidRPr="001A4AF4">
        <w:rPr>
          <w:rFonts w:ascii="Times New Roman" w:eastAsia="Times New Roman" w:hAnsi="Times New Roman" w:cs="Times New Roman"/>
          <w:sz w:val="24"/>
          <w:szCs w:val="24"/>
          <w:lang w:eastAsia="uk-UA"/>
        </w:rPr>
        <w:t>Загалом система соціального забезпечення залишилася занадто громіздкою із  фінансового невиправданою системою пільг та соціальних виплат та із неефективно розгалуженою мережею державних закладів соціального захисту, що відповідає в більшій степені традиціям і підходам радянської моделі ніж європейським підходам у цій сфері.</w:t>
      </w:r>
    </w:p>
    <w:p w14:paraId="1F41040D" w14:textId="77777777" w:rsidR="001A4AF4" w:rsidRDefault="001A4AF4" w:rsidP="001A4AF4">
      <w:pPr>
        <w:spacing w:after="0" w:line="240" w:lineRule="auto"/>
        <w:jc w:val="both"/>
        <w:rPr>
          <w:rFonts w:ascii="Times New Roman" w:eastAsia="Times New Roman" w:hAnsi="Times New Roman" w:cs="Times New Roman"/>
          <w:sz w:val="24"/>
          <w:szCs w:val="24"/>
          <w:lang w:eastAsia="uk-UA"/>
        </w:rPr>
      </w:pPr>
    </w:p>
    <w:p w14:paraId="1B3B22B2" w14:textId="4075671D" w:rsidR="00574B55" w:rsidRDefault="001A4AF4" w:rsidP="005B598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Продовжують існувати </w:t>
      </w:r>
      <w:r w:rsidR="00574B55">
        <w:rPr>
          <w:rFonts w:ascii="Times New Roman" w:eastAsia="Calibri" w:hAnsi="Times New Roman" w:cs="Times New Roman"/>
          <w:sz w:val="24"/>
          <w:szCs w:val="24"/>
        </w:rPr>
        <w:t xml:space="preserve">системні проблеми щодо безсистемності </w:t>
      </w:r>
      <w:r>
        <w:rPr>
          <w:rFonts w:ascii="Times New Roman" w:eastAsia="Calibri" w:hAnsi="Times New Roman" w:cs="Times New Roman"/>
          <w:sz w:val="24"/>
          <w:szCs w:val="24"/>
        </w:rPr>
        <w:t>встановлених</w:t>
      </w:r>
      <w:r w:rsidR="00574B55">
        <w:rPr>
          <w:rFonts w:ascii="Times New Roman" w:eastAsia="Calibri" w:hAnsi="Times New Roman" w:cs="Times New Roman"/>
          <w:sz w:val="24"/>
          <w:szCs w:val="24"/>
        </w:rPr>
        <w:t xml:space="preserve"> в законодавстві різних видів соціальних гарантій, низького рівня фінансової забезпеченості встановлених гарантій, а також низької адресності соціальної підтримки. </w:t>
      </w:r>
    </w:p>
    <w:p w14:paraId="3D0AEAE9" w14:textId="2B0AC691" w:rsidR="001A4AF4" w:rsidRPr="001A4AF4" w:rsidRDefault="001A4AF4" w:rsidP="001A4AF4">
      <w:pPr>
        <w:jc w:val="both"/>
        <w:rPr>
          <w:rFonts w:ascii="Times New Roman" w:eastAsia="Calibri" w:hAnsi="Times New Roman" w:cs="Times New Roman"/>
          <w:sz w:val="24"/>
          <w:szCs w:val="24"/>
        </w:rPr>
      </w:pPr>
      <w:r w:rsidRPr="001A4AF4">
        <w:rPr>
          <w:rFonts w:ascii="Times New Roman" w:eastAsia="Calibri" w:hAnsi="Times New Roman" w:cs="Times New Roman"/>
          <w:sz w:val="24"/>
          <w:szCs w:val="24"/>
        </w:rPr>
        <w:t xml:space="preserve">Крім того існує проблема, що велика кількість судових рішень в Україні не виконується і серед них найбільша кількість це так звані «соціальні справи», в рамках яких громадяни намагаються отримати соціальні виплати, передбачені законодавством. </w:t>
      </w:r>
      <w:r w:rsidR="00BA0C64">
        <w:rPr>
          <w:rFonts w:ascii="Times New Roman" w:eastAsia="Calibri" w:hAnsi="Times New Roman" w:cs="Times New Roman"/>
          <w:sz w:val="24"/>
          <w:szCs w:val="24"/>
        </w:rPr>
        <w:t xml:space="preserve">І в більшій степені це зумовлено недофінансуванням соціальних гарантій. </w:t>
      </w:r>
    </w:p>
    <w:p w14:paraId="095486B4" w14:textId="646E8E33" w:rsidR="00215E79" w:rsidRPr="00215E79" w:rsidRDefault="001A4AF4" w:rsidP="00215E79">
      <w:pPr>
        <w:jc w:val="both"/>
        <w:rPr>
          <w:rFonts w:ascii="Times New Roman" w:eastAsia="Calibri" w:hAnsi="Times New Roman" w:cs="Times New Roman"/>
          <w:sz w:val="24"/>
          <w:szCs w:val="24"/>
        </w:rPr>
      </w:pPr>
      <w:r>
        <w:rPr>
          <w:rFonts w:ascii="Times New Roman" w:eastAsia="Calibri" w:hAnsi="Times New Roman" w:cs="Times New Roman"/>
          <w:sz w:val="24"/>
          <w:szCs w:val="24"/>
        </w:rPr>
        <w:t>Ще однією, але на цей раз в більшій степені технологічною проблемою є неефективність</w:t>
      </w:r>
      <w:r w:rsidR="00574B55">
        <w:rPr>
          <w:rFonts w:ascii="Times New Roman" w:eastAsia="Calibri" w:hAnsi="Times New Roman" w:cs="Times New Roman"/>
          <w:sz w:val="24"/>
          <w:szCs w:val="24"/>
        </w:rPr>
        <w:t xml:space="preserve"> </w:t>
      </w:r>
      <w:r w:rsidR="005B598D" w:rsidRPr="000D3019">
        <w:rPr>
          <w:rFonts w:ascii="Times New Roman" w:eastAsia="Calibri" w:hAnsi="Times New Roman" w:cs="Times New Roman"/>
          <w:sz w:val="24"/>
          <w:szCs w:val="24"/>
        </w:rPr>
        <w:t xml:space="preserve">адміністрування соціальних виплат, </w:t>
      </w:r>
      <w:r w:rsidR="00574B55">
        <w:rPr>
          <w:rFonts w:ascii="Times New Roman" w:eastAsia="Calibri" w:hAnsi="Times New Roman" w:cs="Times New Roman"/>
          <w:sz w:val="24"/>
          <w:szCs w:val="24"/>
        </w:rPr>
        <w:t>зокрема до сьогодні</w:t>
      </w:r>
      <w:r w:rsidR="005B598D" w:rsidRPr="000D3019">
        <w:rPr>
          <w:rFonts w:ascii="Times New Roman" w:eastAsia="Calibri" w:hAnsi="Times New Roman" w:cs="Times New Roman"/>
          <w:sz w:val="24"/>
          <w:szCs w:val="24"/>
        </w:rPr>
        <w:t xml:space="preserve"> </w:t>
      </w:r>
      <w:r w:rsidR="00574B55">
        <w:rPr>
          <w:rFonts w:ascii="Times New Roman" w:eastAsia="Calibri" w:hAnsi="Times New Roman" w:cs="Times New Roman"/>
          <w:sz w:val="24"/>
          <w:szCs w:val="24"/>
        </w:rPr>
        <w:t>відсутній</w:t>
      </w:r>
      <w:r w:rsidR="005B598D" w:rsidRPr="000D3019">
        <w:rPr>
          <w:rFonts w:ascii="Times New Roman" w:eastAsia="Calibri" w:hAnsi="Times New Roman" w:cs="Times New Roman"/>
          <w:sz w:val="24"/>
          <w:szCs w:val="24"/>
        </w:rPr>
        <w:t xml:space="preserve"> Єдин</w:t>
      </w:r>
      <w:r w:rsidR="00574B55">
        <w:rPr>
          <w:rFonts w:ascii="Times New Roman" w:eastAsia="Calibri" w:hAnsi="Times New Roman" w:cs="Times New Roman"/>
          <w:sz w:val="24"/>
          <w:szCs w:val="24"/>
        </w:rPr>
        <w:t>ий реєстр</w:t>
      </w:r>
      <w:r w:rsidR="005B598D" w:rsidRPr="000D3019">
        <w:rPr>
          <w:rFonts w:ascii="Times New Roman" w:eastAsia="Calibri" w:hAnsi="Times New Roman" w:cs="Times New Roman"/>
          <w:sz w:val="24"/>
          <w:szCs w:val="24"/>
        </w:rPr>
        <w:t xml:space="preserve"> соціальних виплат. </w:t>
      </w:r>
      <w:r w:rsidR="00450078" w:rsidRPr="00450078">
        <w:rPr>
          <w:rFonts w:ascii="Times New Roman" w:eastAsia="Calibri" w:hAnsi="Times New Roman" w:cs="Times New Roman"/>
          <w:sz w:val="24"/>
          <w:szCs w:val="24"/>
        </w:rPr>
        <w:t xml:space="preserve">Створити </w:t>
      </w:r>
      <w:r w:rsidR="00450078">
        <w:rPr>
          <w:rFonts w:ascii="Times New Roman" w:eastAsia="Calibri" w:hAnsi="Times New Roman" w:cs="Times New Roman"/>
          <w:sz w:val="24"/>
          <w:szCs w:val="24"/>
        </w:rPr>
        <w:t xml:space="preserve">таку </w:t>
      </w:r>
      <w:r w:rsidR="00450078" w:rsidRPr="00450078">
        <w:rPr>
          <w:rFonts w:ascii="Times New Roman" w:eastAsia="Calibri" w:hAnsi="Times New Roman" w:cs="Times New Roman"/>
          <w:sz w:val="24"/>
          <w:szCs w:val="24"/>
        </w:rPr>
        <w:t>єдину базу обіцяють</w:t>
      </w:r>
      <w:r w:rsidR="00730737">
        <w:rPr>
          <w:rFonts w:ascii="Times New Roman" w:eastAsia="Calibri" w:hAnsi="Times New Roman" w:cs="Times New Roman"/>
          <w:sz w:val="24"/>
          <w:szCs w:val="24"/>
        </w:rPr>
        <w:t xml:space="preserve"> ще </w:t>
      </w:r>
      <w:r w:rsidR="00450078" w:rsidRPr="00450078">
        <w:rPr>
          <w:rFonts w:ascii="Times New Roman" w:eastAsia="Calibri" w:hAnsi="Times New Roman" w:cs="Times New Roman"/>
          <w:sz w:val="24"/>
          <w:szCs w:val="24"/>
        </w:rPr>
        <w:t xml:space="preserve"> з 2012 року. Зараз уряд каже, що вона з'явиться в 2017 році. А між тим, Міністерство фінансів стверджує, що близько 60 </w:t>
      </w:r>
      <w:proofErr w:type="spellStart"/>
      <w:r w:rsidR="00450078" w:rsidRPr="00450078">
        <w:rPr>
          <w:rFonts w:ascii="Times New Roman" w:eastAsia="Calibri" w:hAnsi="Times New Roman" w:cs="Times New Roman"/>
          <w:sz w:val="24"/>
          <w:szCs w:val="24"/>
        </w:rPr>
        <w:t>млрд</w:t>
      </w:r>
      <w:proofErr w:type="spellEnd"/>
      <w:r w:rsidR="00450078" w:rsidRPr="00450078">
        <w:rPr>
          <w:rFonts w:ascii="Times New Roman" w:eastAsia="Calibri" w:hAnsi="Times New Roman" w:cs="Times New Roman"/>
          <w:sz w:val="24"/>
          <w:szCs w:val="24"/>
        </w:rPr>
        <w:t xml:space="preserve"> гривень щорічно можуть йти на незаконні соц</w:t>
      </w:r>
      <w:r w:rsidR="00450078">
        <w:rPr>
          <w:rFonts w:ascii="Times New Roman" w:eastAsia="Calibri" w:hAnsi="Times New Roman" w:cs="Times New Roman"/>
          <w:sz w:val="24"/>
          <w:szCs w:val="24"/>
        </w:rPr>
        <w:t xml:space="preserve">іальні </w:t>
      </w:r>
      <w:r w:rsidR="00450078" w:rsidRPr="00450078">
        <w:rPr>
          <w:rFonts w:ascii="Times New Roman" w:eastAsia="Calibri" w:hAnsi="Times New Roman" w:cs="Times New Roman"/>
          <w:sz w:val="24"/>
          <w:szCs w:val="24"/>
        </w:rPr>
        <w:t>виплати.</w:t>
      </w:r>
      <w:r w:rsidR="00450078" w:rsidRPr="00450078">
        <w:rPr>
          <w:rStyle w:val="a5"/>
          <w:rFonts w:ascii="Times New Roman" w:eastAsia="Calibri" w:hAnsi="Times New Roman" w:cs="Times New Roman"/>
          <w:sz w:val="24"/>
          <w:szCs w:val="24"/>
        </w:rPr>
        <w:footnoteReference w:id="22"/>
      </w:r>
      <w:r w:rsidR="00215E79">
        <w:rPr>
          <w:rFonts w:ascii="Times New Roman" w:eastAsia="Calibri" w:hAnsi="Times New Roman" w:cs="Times New Roman"/>
          <w:sz w:val="24"/>
          <w:szCs w:val="24"/>
        </w:rPr>
        <w:t xml:space="preserve"> </w:t>
      </w:r>
      <w:r w:rsidR="00215E79" w:rsidRPr="00215E79">
        <w:rPr>
          <w:rFonts w:ascii="Times New Roman" w:eastAsia="Calibri" w:hAnsi="Times New Roman" w:cs="Times New Roman"/>
          <w:sz w:val="24"/>
          <w:szCs w:val="24"/>
        </w:rPr>
        <w:t>Необхідність зміни системи контролю за соціальними виплатами підтверджується і окремим дослідженням цієї системи, яке проводилося консорціум</w:t>
      </w:r>
      <w:r w:rsidR="00717B6C">
        <w:rPr>
          <w:rFonts w:ascii="Times New Roman" w:eastAsia="Calibri" w:hAnsi="Times New Roman" w:cs="Times New Roman"/>
          <w:sz w:val="24"/>
          <w:szCs w:val="24"/>
        </w:rPr>
        <w:t>ом</w:t>
      </w:r>
      <w:r w:rsidR="00215E79" w:rsidRPr="00215E79">
        <w:rPr>
          <w:rFonts w:ascii="Times New Roman" w:eastAsia="Calibri" w:hAnsi="Times New Roman" w:cs="Times New Roman"/>
          <w:sz w:val="24"/>
          <w:szCs w:val="24"/>
        </w:rPr>
        <w:t xml:space="preserve"> консультантів у вересні 2015-го.</w:t>
      </w:r>
      <w:r w:rsidR="00215E79">
        <w:rPr>
          <w:rStyle w:val="a5"/>
          <w:rFonts w:eastAsia="Calibri"/>
        </w:rPr>
        <w:footnoteReference w:id="23"/>
      </w:r>
      <w:r w:rsidR="00215E79">
        <w:rPr>
          <w:rFonts w:eastAsia="Calibri"/>
        </w:rPr>
        <w:t xml:space="preserve"> </w:t>
      </w:r>
    </w:p>
    <w:p w14:paraId="2EF8DB48" w14:textId="535B4709" w:rsidR="000D3019" w:rsidRPr="000D3019" w:rsidRDefault="000D3019" w:rsidP="000D3019">
      <w:pPr>
        <w:pStyle w:val="a7"/>
        <w:spacing w:before="0" w:beforeAutospacing="0" w:after="0" w:afterAutospacing="0"/>
        <w:ind w:firstLine="567"/>
        <w:jc w:val="both"/>
        <w:rPr>
          <w:b/>
        </w:rPr>
      </w:pPr>
      <w:r w:rsidRPr="000D3019">
        <w:rPr>
          <w:b/>
        </w:rPr>
        <w:t xml:space="preserve">3.2. </w:t>
      </w:r>
      <w:r w:rsidR="00791A0E">
        <w:rPr>
          <w:b/>
        </w:rPr>
        <w:t xml:space="preserve">Субсидії, як частина системи соціального захисту населення </w:t>
      </w:r>
    </w:p>
    <w:p w14:paraId="1C012270" w14:textId="09B7DEAD" w:rsidR="000D3019" w:rsidRDefault="00551E1D" w:rsidP="000D3019">
      <w:pPr>
        <w:pStyle w:val="a7"/>
        <w:spacing w:after="0"/>
        <w:ind w:firstLine="567"/>
        <w:jc w:val="both"/>
      </w:pPr>
      <w:r>
        <w:t xml:space="preserve">У зв’язку із суттєвим підвищенням цін на житлово-комунальні послуги з одного боку і низьким рівнем доходів </w:t>
      </w:r>
      <w:r w:rsidR="0080046E">
        <w:t>великої частини населення України з другого,</w:t>
      </w:r>
      <w:r>
        <w:t xml:space="preserve"> с</w:t>
      </w:r>
      <w:r w:rsidR="000D3019">
        <w:t>уттєвим напрямом соціального забезпечення стало надання субсидій на оплату комунальних послуг. У 2016 році субсидію назвали суттєвою допомогою 44% українців.</w:t>
      </w:r>
      <w:r w:rsidR="00791A0E">
        <w:rPr>
          <w:rStyle w:val="a5"/>
        </w:rPr>
        <w:footnoteReference w:id="24"/>
      </w:r>
      <w:r w:rsidR="00791A0E">
        <w:t xml:space="preserve"> </w:t>
      </w:r>
      <w:r w:rsidR="000D3019">
        <w:t xml:space="preserve">Міністерством соціальної </w:t>
      </w:r>
      <w:r w:rsidR="000D3019">
        <w:lastRenderedPageBreak/>
        <w:t xml:space="preserve">політики </w:t>
      </w:r>
      <w:r w:rsidR="00791A0E">
        <w:t>визначило, що</w:t>
      </w:r>
      <w:r w:rsidR="000D3019">
        <w:t xml:space="preserve"> середній розмір субсидії на опалювальний сезон 2016/2017</w:t>
      </w:r>
      <w:r w:rsidR="00791A0E">
        <w:t xml:space="preserve"> буде складати 2 тисячі гривень, що є достатньо значним розміром для більшості сімей в Україні.</w:t>
      </w:r>
      <w:r w:rsidR="00791A0E">
        <w:rPr>
          <w:rStyle w:val="a5"/>
        </w:rPr>
        <w:footnoteReference w:id="25"/>
      </w:r>
      <w:r w:rsidR="00791A0E">
        <w:t xml:space="preserve"> </w:t>
      </w:r>
    </w:p>
    <w:p w14:paraId="0CF8BEE7" w14:textId="01499150" w:rsidR="0080046E" w:rsidRDefault="00551E1D" w:rsidP="0080046E">
      <w:pPr>
        <w:pStyle w:val="a7"/>
        <w:spacing w:after="0"/>
        <w:ind w:firstLine="567"/>
        <w:jc w:val="both"/>
      </w:pPr>
      <w:r>
        <w:t xml:space="preserve">На грудень 2016 року </w:t>
      </w:r>
      <w:r w:rsidRPr="00551E1D">
        <w:t xml:space="preserve">субсидії оформили вже 7 </w:t>
      </w:r>
      <w:proofErr w:type="spellStart"/>
      <w:r w:rsidRPr="00551E1D">
        <w:t>млн</w:t>
      </w:r>
      <w:proofErr w:type="spellEnd"/>
      <w:r w:rsidRPr="00551E1D">
        <w:t xml:space="preserve"> домогосподарств</w:t>
      </w:r>
      <w:r>
        <w:rPr>
          <w:rStyle w:val="a5"/>
        </w:rPr>
        <w:footnoteReference w:id="26"/>
      </w:r>
      <w:r>
        <w:t xml:space="preserve"> і кількість тих, хто оформлює субсидії продовжує стрімко зростати. </w:t>
      </w:r>
      <w:r w:rsidR="0080046E" w:rsidRPr="0080046E">
        <w:t>Зрозум</w:t>
      </w:r>
      <w:r w:rsidR="0080046E">
        <w:t xml:space="preserve">іло, що збільшується і обсяг фінансових витрат держави у цій сфері. </w:t>
      </w:r>
    </w:p>
    <w:p w14:paraId="468F15F4" w14:textId="655D7FE3" w:rsidR="00224170" w:rsidRDefault="00224170" w:rsidP="00224170">
      <w:pPr>
        <w:pStyle w:val="a7"/>
        <w:spacing w:after="0"/>
        <w:ind w:firstLine="567"/>
        <w:jc w:val="both"/>
      </w:pPr>
      <w:r>
        <w:t>Але при цьому всі спроби підвищити енергозбереження в країні залишаються неефективними.</w:t>
      </w:r>
      <w:r w:rsidR="0080046E">
        <w:t>(Р</w:t>
      </w:r>
      <w:proofErr w:type="spellStart"/>
      <w:r w:rsidR="0080046E">
        <w:rPr>
          <w:lang w:val="ru-RU"/>
        </w:rPr>
        <w:t>ис</w:t>
      </w:r>
      <w:proofErr w:type="spellEnd"/>
      <w:r>
        <w:t>.1)</w:t>
      </w:r>
      <w:r w:rsidR="0080046E">
        <w:t xml:space="preserve"> </w:t>
      </w:r>
      <w:r>
        <w:t>Парадоксально на перший погляд, але одержувачі субсидій не прагнуть до економії, навпаки, вони нарощують споживання. "</w:t>
      </w:r>
      <w:proofErr w:type="spellStart"/>
      <w:r>
        <w:t>Житомиргаззбут</w:t>
      </w:r>
      <w:proofErr w:type="spellEnd"/>
      <w:r>
        <w:t xml:space="preserve">", наприклад, уже заявив, що, за їхніми оцінками, 40% </w:t>
      </w:r>
      <w:proofErr w:type="spellStart"/>
      <w:r>
        <w:t>субсидіантів</w:t>
      </w:r>
      <w:proofErr w:type="spellEnd"/>
      <w:r>
        <w:t xml:space="preserve"> області наростили споживання газу, аби тільки в майбутньому не залишитися без підтримки держави. В області на сьогодні кожна третя сім'я одержує субсидії, при цьому більшість із них, за даними організації, взагалі перестала платити за газ і навіть не вносить обов'язкових платежів. Здавалося б, проблема очевидна — діюча система субсидій потребує величезних бюджетних видатків, при цьому не стимулюючи одержувачів до економії енергоресурсів.</w:t>
      </w:r>
      <w:r w:rsidR="0080046E">
        <w:rPr>
          <w:rStyle w:val="a5"/>
        </w:rPr>
        <w:footnoteReference w:id="27"/>
      </w:r>
    </w:p>
    <w:p w14:paraId="7FC0660E" w14:textId="20DBD14E" w:rsidR="00224170" w:rsidRDefault="00224170" w:rsidP="00224170">
      <w:pPr>
        <w:pStyle w:val="a7"/>
        <w:spacing w:after="0"/>
        <w:ind w:firstLine="567"/>
        <w:jc w:val="both"/>
      </w:pPr>
      <w:r>
        <w:rPr>
          <w:noProof/>
          <w:lang w:val="ru-RU" w:eastAsia="ru-RU"/>
        </w:rPr>
        <w:drawing>
          <wp:inline distT="0" distB="0" distL="0" distR="0" wp14:anchorId="2BF959E1" wp14:editId="39EF7A16">
            <wp:extent cx="4023875" cy="2108579"/>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26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6730" cy="2115315"/>
                    </a:xfrm>
                    <a:prstGeom prst="rect">
                      <a:avLst/>
                    </a:prstGeom>
                  </pic:spPr>
                </pic:pic>
              </a:graphicData>
            </a:graphic>
          </wp:inline>
        </w:drawing>
      </w:r>
    </w:p>
    <w:p w14:paraId="4E41FC3A" w14:textId="294B0D8A" w:rsidR="00551E1D" w:rsidRDefault="0080046E" w:rsidP="00551E1D">
      <w:pPr>
        <w:pStyle w:val="a7"/>
        <w:spacing w:after="0"/>
        <w:ind w:firstLine="567"/>
        <w:jc w:val="both"/>
      </w:pPr>
      <w:r>
        <w:t xml:space="preserve">Ще один приклад такої «економії»: </w:t>
      </w:r>
      <w:r w:rsidR="00551E1D" w:rsidRPr="00551E1D">
        <w:t xml:space="preserve"> середні щомісячні витрати на оплату газу (в тому числі на опалення) в приватних будинках становлять 1 638 </w:t>
      </w:r>
      <w:proofErr w:type="spellStart"/>
      <w:r w:rsidR="00551E1D" w:rsidRPr="00551E1D">
        <w:t>грн</w:t>
      </w:r>
      <w:proofErr w:type="spellEnd"/>
      <w:r w:rsidR="00551E1D" w:rsidRPr="00551E1D">
        <w:t xml:space="preserve"> у </w:t>
      </w:r>
      <w:proofErr w:type="spellStart"/>
      <w:r w:rsidR="00551E1D" w:rsidRPr="00551E1D">
        <w:t>субсидіантів</w:t>
      </w:r>
      <w:proofErr w:type="spellEnd"/>
      <w:r w:rsidR="00551E1D" w:rsidRPr="00551E1D">
        <w:t xml:space="preserve"> і </w:t>
      </w:r>
      <w:r w:rsidR="00656DAB">
        <w:t>94</w:t>
      </w:r>
      <w:r w:rsidR="00551E1D" w:rsidRPr="00551E1D">
        <w:t xml:space="preserve">8 </w:t>
      </w:r>
      <w:proofErr w:type="spellStart"/>
      <w:r w:rsidR="00551E1D" w:rsidRPr="00551E1D">
        <w:t>грн</w:t>
      </w:r>
      <w:proofErr w:type="spellEnd"/>
      <w:r w:rsidR="00551E1D" w:rsidRPr="00551E1D">
        <w:t xml:space="preserve"> у тих, хто платить за себе сам. Та сама картина спостерігається і в багатокварти</w:t>
      </w:r>
      <w:r w:rsidR="00656DAB">
        <w:t xml:space="preserve">рних будинках: 949 </w:t>
      </w:r>
      <w:proofErr w:type="spellStart"/>
      <w:r w:rsidR="00656DAB">
        <w:t>грн</w:t>
      </w:r>
      <w:proofErr w:type="spellEnd"/>
      <w:r w:rsidR="00656DAB">
        <w:t xml:space="preserve"> проти 729</w:t>
      </w:r>
      <w:r w:rsidR="00551E1D" w:rsidRPr="00551E1D">
        <w:t xml:space="preserve"> грн.</w:t>
      </w:r>
      <w:r>
        <w:t xml:space="preserve"> (Рис.2)</w:t>
      </w:r>
      <w:r>
        <w:rPr>
          <w:rStyle w:val="a5"/>
        </w:rPr>
        <w:footnoteReference w:id="28"/>
      </w:r>
    </w:p>
    <w:p w14:paraId="357BDB16" w14:textId="26E0FECC" w:rsidR="00656DAB" w:rsidRDefault="00656DAB" w:rsidP="00551E1D">
      <w:pPr>
        <w:pStyle w:val="a7"/>
        <w:spacing w:after="0"/>
        <w:ind w:firstLine="567"/>
        <w:jc w:val="both"/>
      </w:pPr>
      <w:r>
        <w:rPr>
          <w:noProof/>
          <w:lang w:val="ru-RU" w:eastAsia="ru-RU"/>
        </w:rPr>
        <w:lastRenderedPageBreak/>
        <w:drawing>
          <wp:inline distT="0" distB="0" distL="0" distR="0" wp14:anchorId="209BA643" wp14:editId="55EB870B">
            <wp:extent cx="4382726" cy="3466532"/>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633.jpg"/>
                    <pic:cNvPicPr/>
                  </pic:nvPicPr>
                  <pic:blipFill>
                    <a:blip r:embed="rId10">
                      <a:extLst>
                        <a:ext uri="{28A0092B-C50C-407E-A947-70E740481C1C}">
                          <a14:useLocalDpi xmlns:a14="http://schemas.microsoft.com/office/drawing/2010/main" val="0"/>
                        </a:ext>
                      </a:extLst>
                    </a:blip>
                    <a:stretch>
                      <a:fillRect/>
                    </a:stretch>
                  </pic:blipFill>
                  <pic:spPr>
                    <a:xfrm>
                      <a:off x="0" y="0"/>
                      <a:ext cx="4391869" cy="3473764"/>
                    </a:xfrm>
                    <a:prstGeom prst="rect">
                      <a:avLst/>
                    </a:prstGeom>
                  </pic:spPr>
                </pic:pic>
              </a:graphicData>
            </a:graphic>
          </wp:inline>
        </w:drawing>
      </w:r>
    </w:p>
    <w:p w14:paraId="51065E11" w14:textId="5AC5C271" w:rsidR="00551E1D" w:rsidRDefault="00551E1D" w:rsidP="00551E1D">
      <w:pPr>
        <w:pStyle w:val="a7"/>
        <w:spacing w:after="0"/>
        <w:ind w:firstLine="567"/>
        <w:jc w:val="both"/>
      </w:pPr>
      <w:r>
        <w:t xml:space="preserve">Раніше від експерта  </w:t>
      </w:r>
      <w:proofErr w:type="spellStart"/>
      <w:r>
        <w:t>DiXi</w:t>
      </w:r>
      <w:proofErr w:type="spellEnd"/>
      <w:r>
        <w:t xml:space="preserve"> </w:t>
      </w:r>
      <w:proofErr w:type="spellStart"/>
      <w:r>
        <w:t>Group</w:t>
      </w:r>
      <w:proofErr w:type="spellEnd"/>
      <w:r>
        <w:t xml:space="preserve"> Тараса Ткачука та спеціаліста по програмам щодо європейської інтеграції Дениса Назаренка, звучало критичне зауваження щодо позиції держави по системі субсидій, адже за словами Тараса Ткачука : «на субсидії закладено в 59 разів більше коштів, ніж на енергоефективність».</w:t>
      </w:r>
      <w:r>
        <w:rPr>
          <w:rStyle w:val="a5"/>
        </w:rPr>
        <w:footnoteReference w:id="29"/>
      </w:r>
      <w:r>
        <w:t xml:space="preserve"> Тобто проблема полягає у тому, що держава не спрямовує свою політику на розвиток енергоефективності. </w:t>
      </w:r>
    </w:p>
    <w:p w14:paraId="4882D33D" w14:textId="685FA34D" w:rsidR="00656DAB" w:rsidRDefault="0080046E" w:rsidP="00551E1D">
      <w:pPr>
        <w:pStyle w:val="a7"/>
        <w:spacing w:after="0"/>
        <w:ind w:firstLine="567"/>
        <w:jc w:val="both"/>
      </w:pPr>
      <w:r>
        <w:t>У зв’язку із цим</w:t>
      </w:r>
      <w:r w:rsidR="00551E1D">
        <w:t xml:space="preserve">, важливим є забезпечення адресності цих виплат, щоб кошти йшли для тих, хто їх реально потребує. У 2016 році озвучувались різні пропозиції щодо  запровадження механізму монетизації субсидій. Розглядалося впровадження такого механізму на рівні </w:t>
      </w:r>
      <w:proofErr w:type="spellStart"/>
      <w:r w:rsidR="00551E1D">
        <w:t>теплокомуненерго</w:t>
      </w:r>
      <w:proofErr w:type="spellEnd"/>
      <w:r w:rsidR="00551E1D">
        <w:t xml:space="preserve"> і на рівні домогосподарств. У першому випадку компаніям ТКЕ в грошовій формі виплачуються кошти за </w:t>
      </w:r>
      <w:proofErr w:type="spellStart"/>
      <w:r w:rsidR="00551E1D">
        <w:t>субсидіантів</w:t>
      </w:r>
      <w:proofErr w:type="spellEnd"/>
      <w:r w:rsidR="00551E1D">
        <w:t>, розраховані на підставі соціальних норм споживання, а в другому – кожне домогосподарство отримує гроші на власний рахунок.</w:t>
      </w:r>
      <w:r w:rsidR="00656DAB">
        <w:rPr>
          <w:rStyle w:val="a5"/>
        </w:rPr>
        <w:footnoteReference w:id="30"/>
      </w:r>
    </w:p>
    <w:p w14:paraId="6B4C44AD" w14:textId="4B0A1596" w:rsidR="0080046E" w:rsidRDefault="00656DAB" w:rsidP="0080046E">
      <w:pPr>
        <w:pStyle w:val="a7"/>
        <w:spacing w:after="0"/>
        <w:ind w:firstLine="567"/>
        <w:jc w:val="both"/>
      </w:pPr>
      <w:r>
        <w:t xml:space="preserve">Водночас навіть у </w:t>
      </w:r>
      <w:proofErr w:type="spellStart"/>
      <w:r>
        <w:t>Мінсоцполітики</w:t>
      </w:r>
      <w:proofErr w:type="spellEnd"/>
      <w:r>
        <w:t xml:space="preserve"> визнають, що </w:t>
      </w:r>
      <w:r w:rsidR="00551E1D">
        <w:t xml:space="preserve"> </w:t>
      </w:r>
      <w:r w:rsidRPr="00656DAB">
        <w:t>у найближчій перспективі можливості монетизації всіх субсидій</w:t>
      </w:r>
      <w:r>
        <w:t xml:space="preserve"> не відбудеться, оскільки </w:t>
      </w:r>
      <w:r w:rsidR="00551E1D">
        <w:t xml:space="preserve">запровадження механізму монетизації  </w:t>
      </w:r>
      <w:r>
        <w:t xml:space="preserve">є досить складним процесом і </w:t>
      </w:r>
      <w:r w:rsidR="00551E1D">
        <w:t xml:space="preserve"> потребуватиме </w:t>
      </w:r>
      <w:r>
        <w:t>створення відповідних умов для цього.</w:t>
      </w:r>
      <w:r>
        <w:rPr>
          <w:rStyle w:val="a5"/>
        </w:rPr>
        <w:footnoteReference w:id="31"/>
      </w:r>
      <w:r w:rsidR="0080046E">
        <w:t xml:space="preserve"> Також немає єдності в уряді з цього питання.</w:t>
      </w:r>
      <w:r w:rsidR="0080046E">
        <w:rPr>
          <w:rStyle w:val="a5"/>
        </w:rPr>
        <w:footnoteReference w:id="32"/>
      </w:r>
    </w:p>
    <w:p w14:paraId="755635C4" w14:textId="38970100" w:rsidR="000D3019" w:rsidRDefault="00717B6C" w:rsidP="000D3019">
      <w:pPr>
        <w:pStyle w:val="a7"/>
        <w:spacing w:before="0" w:beforeAutospacing="0" w:after="0" w:afterAutospacing="0"/>
        <w:ind w:firstLine="567"/>
        <w:jc w:val="both"/>
      </w:pPr>
      <w:r>
        <w:t>Крім того,</w:t>
      </w:r>
      <w:r w:rsidR="00656DAB">
        <w:t xml:space="preserve"> виникають питання щ</w:t>
      </w:r>
      <w:r w:rsidR="000D3019">
        <w:t xml:space="preserve">одо ефективності системи, через яку держава здійснює </w:t>
      </w:r>
      <w:r w:rsidR="00656DAB">
        <w:t>виплату соціальної допомоги</w:t>
      </w:r>
      <w:r w:rsidR="0080046E">
        <w:t xml:space="preserve"> у тому числі субсидій</w:t>
      </w:r>
      <w:r w:rsidR="00656DAB">
        <w:t>. Ї</w:t>
      </w:r>
      <w:r w:rsidR="000D3019">
        <w:t xml:space="preserve">ї якість та можливість виконання поставлених завдань знаходиться під великим сумнівом. Це і низька якісь перевірки даних, недостатня автоматизованість системи. На додаток – якість прийнятих державою рішень стосовно механізму виплати субсидій теж є на неприйнятно </w:t>
      </w:r>
      <w:r w:rsidR="008A0807">
        <w:t>низькому рівні.</w:t>
      </w:r>
      <w:r w:rsidR="008A0807">
        <w:rPr>
          <w:rStyle w:val="a5"/>
        </w:rPr>
        <w:footnoteReference w:id="33"/>
      </w:r>
    </w:p>
    <w:p w14:paraId="15071104" w14:textId="4803D222" w:rsidR="008A0807" w:rsidRDefault="008A0807" w:rsidP="000D3019">
      <w:pPr>
        <w:pStyle w:val="a7"/>
        <w:spacing w:before="0" w:beforeAutospacing="0" w:after="0" w:afterAutospacing="0"/>
        <w:ind w:firstLine="567"/>
        <w:jc w:val="both"/>
      </w:pPr>
    </w:p>
    <w:p w14:paraId="7FD69304" w14:textId="1DE3670F" w:rsidR="008A0807" w:rsidRDefault="008A0807" w:rsidP="008A0807">
      <w:pPr>
        <w:pStyle w:val="a7"/>
        <w:spacing w:before="0" w:beforeAutospacing="0" w:after="0" w:afterAutospacing="0"/>
        <w:ind w:firstLine="567"/>
        <w:jc w:val="both"/>
      </w:pPr>
      <w:r w:rsidRPr="008A0807">
        <w:lastRenderedPageBreak/>
        <w:t xml:space="preserve">За оцінкою </w:t>
      </w:r>
      <w:proofErr w:type="spellStart"/>
      <w:r w:rsidRPr="008A0807">
        <w:t>Berlin</w:t>
      </w:r>
      <w:proofErr w:type="spellEnd"/>
      <w:r w:rsidRPr="008A0807">
        <w:t xml:space="preserve"> </w:t>
      </w:r>
      <w:proofErr w:type="spellStart"/>
      <w:r w:rsidRPr="008A0807">
        <w:t>Еconomics</w:t>
      </w:r>
      <w:proofErr w:type="spellEnd"/>
      <w:r w:rsidRPr="008A0807">
        <w:t xml:space="preserve"> і </w:t>
      </w:r>
      <w:proofErr w:type="spellStart"/>
      <w:r w:rsidRPr="008A0807">
        <w:t>Mckinsey</w:t>
      </w:r>
      <w:proofErr w:type="spellEnd"/>
      <w:r w:rsidRPr="008A0807">
        <w:t xml:space="preserve">, видатки на виплату житлово-комунальних субсидій населенню в 2017 р. можуть збільшитися до 80 </w:t>
      </w:r>
      <w:proofErr w:type="spellStart"/>
      <w:r w:rsidRPr="008A0807">
        <w:t>млрд</w:t>
      </w:r>
      <w:proofErr w:type="spellEnd"/>
      <w:r w:rsidRPr="008A0807">
        <w:t xml:space="preserve"> </w:t>
      </w:r>
      <w:proofErr w:type="spellStart"/>
      <w:r w:rsidRPr="008A0807">
        <w:t>грн</w:t>
      </w:r>
      <w:proofErr w:type="spellEnd"/>
      <w:r w:rsidRPr="008A0807">
        <w:t xml:space="preserve"> — з 35 </w:t>
      </w:r>
      <w:proofErr w:type="spellStart"/>
      <w:r w:rsidRPr="008A0807">
        <w:t>млрд</w:t>
      </w:r>
      <w:proofErr w:type="spellEnd"/>
      <w:r w:rsidRPr="008A0807">
        <w:t xml:space="preserve"> у 2016-му. І якщо системи субсидій не реформувати по-справжньому вже зараз, то більшу частину бюджету наступного року ми витратимо лише на соціальні виплати — субсидії, пенсії, зарплати бюджетників тощо.</w:t>
      </w:r>
      <w:r>
        <w:t xml:space="preserve">  Але на сьогодні, ситуація виглядає так, що п</w:t>
      </w:r>
      <w:r w:rsidRPr="008A0807">
        <w:t>ерехід до монетизації, яка справді могла б стимулювати зниження енергоспоживання, спускають на гальмах. </w:t>
      </w:r>
      <w:r w:rsidRPr="008A0807">
        <w:br/>
      </w:r>
    </w:p>
    <w:p w14:paraId="07599D56" w14:textId="77777777" w:rsidR="000D3019" w:rsidRDefault="000D3019" w:rsidP="000D3019">
      <w:pPr>
        <w:pStyle w:val="a7"/>
        <w:spacing w:before="0" w:beforeAutospacing="0" w:after="0" w:afterAutospacing="0"/>
        <w:ind w:firstLine="567"/>
        <w:jc w:val="both"/>
      </w:pPr>
    </w:p>
    <w:p w14:paraId="60B2CCDC" w14:textId="77777777" w:rsidR="00451AEF" w:rsidRPr="00775D4E" w:rsidRDefault="00451AEF" w:rsidP="00451AEF">
      <w:pPr>
        <w:spacing w:after="0" w:line="240" w:lineRule="auto"/>
        <w:ind w:firstLine="709"/>
        <w:jc w:val="both"/>
        <w:rPr>
          <w:rFonts w:ascii="Times New Roman" w:eastAsia="Times New Roman" w:hAnsi="Times New Roman" w:cs="Times New Roman"/>
          <w:b/>
          <w:sz w:val="24"/>
          <w:szCs w:val="24"/>
          <w:lang w:eastAsia="uk-UA"/>
        </w:rPr>
      </w:pPr>
      <w:r w:rsidRPr="00775D4E">
        <w:rPr>
          <w:rFonts w:ascii="Times New Roman" w:eastAsia="Times New Roman" w:hAnsi="Times New Roman" w:cs="Times New Roman"/>
          <w:b/>
          <w:sz w:val="24"/>
          <w:szCs w:val="24"/>
          <w:lang w:eastAsia="uk-UA"/>
        </w:rPr>
        <w:t>3.</w:t>
      </w:r>
      <w:r>
        <w:rPr>
          <w:rFonts w:ascii="Times New Roman" w:eastAsia="Times New Roman" w:hAnsi="Times New Roman" w:cs="Times New Roman"/>
          <w:b/>
          <w:sz w:val="24"/>
          <w:szCs w:val="24"/>
          <w:lang w:eastAsia="uk-UA"/>
        </w:rPr>
        <w:t>3</w:t>
      </w:r>
      <w:r w:rsidRPr="00775D4E">
        <w:rPr>
          <w:rFonts w:ascii="Times New Roman" w:eastAsia="Times New Roman" w:hAnsi="Times New Roman" w:cs="Times New Roman"/>
          <w:b/>
          <w:sz w:val="24"/>
          <w:szCs w:val="24"/>
          <w:lang w:eastAsia="uk-UA"/>
        </w:rPr>
        <w:t>. Гарантії соціального забезпечення осіб похилого віку</w:t>
      </w:r>
    </w:p>
    <w:p w14:paraId="4669F1E2" w14:textId="77777777" w:rsidR="00451AEF" w:rsidRDefault="00451AEF" w:rsidP="00451AEF">
      <w:pPr>
        <w:spacing w:after="0" w:line="240" w:lineRule="auto"/>
        <w:ind w:firstLine="709"/>
        <w:jc w:val="both"/>
        <w:rPr>
          <w:rFonts w:ascii="Times New Roman" w:eastAsia="Times New Roman" w:hAnsi="Times New Roman" w:cs="Times New Roman"/>
          <w:sz w:val="24"/>
          <w:szCs w:val="24"/>
          <w:lang w:eastAsia="uk-UA"/>
        </w:rPr>
      </w:pPr>
    </w:p>
    <w:p w14:paraId="2248FF54" w14:textId="45861114" w:rsidR="00FE10F5" w:rsidRDefault="00FE10F5" w:rsidP="0069250A">
      <w:pPr>
        <w:jc w:val="both"/>
        <w:rPr>
          <w:rFonts w:ascii="Times New Roman" w:eastAsia="Calibri" w:hAnsi="Times New Roman" w:cs="Times New Roman"/>
          <w:sz w:val="24"/>
          <w:szCs w:val="24"/>
        </w:rPr>
      </w:pPr>
      <w:r w:rsidRPr="00FE10F5">
        <w:rPr>
          <w:rFonts w:ascii="Times New Roman" w:eastAsia="Calibri" w:hAnsi="Times New Roman" w:cs="Times New Roman"/>
          <w:sz w:val="24"/>
          <w:szCs w:val="24"/>
        </w:rPr>
        <w:t>За 25 років українська влада так і не зважилися на справжню реформу пенсійної системи. Результат – у працюючих українців немає жодних стимулів платити пенсійні внески; хронічно дефіцитний Пенсійний фонд, що тисне на держбюджет; при цьому Україна витрачає на пенсії чи не найбільше за всіх у світі (у відсотках до ВВП)</w:t>
      </w:r>
      <w:r>
        <w:rPr>
          <w:rFonts w:ascii="Times New Roman" w:eastAsia="Calibri" w:hAnsi="Times New Roman" w:cs="Times New Roman"/>
          <w:sz w:val="24"/>
          <w:szCs w:val="24"/>
        </w:rPr>
        <w:t>.</w:t>
      </w:r>
      <w:r w:rsidR="00920BF6">
        <w:rPr>
          <w:rStyle w:val="a5"/>
          <w:rFonts w:ascii="Times New Roman" w:eastAsia="Calibri" w:hAnsi="Times New Roman" w:cs="Times New Roman"/>
          <w:sz w:val="24"/>
          <w:szCs w:val="24"/>
        </w:rPr>
        <w:footnoteReference w:id="34"/>
      </w:r>
    </w:p>
    <w:p w14:paraId="2FC58210" w14:textId="1AB7F9D0" w:rsidR="006829AF" w:rsidRDefault="006829AF" w:rsidP="0069250A">
      <w:pPr>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ru-RU" w:eastAsia="ru-RU"/>
        </w:rPr>
        <w:drawing>
          <wp:inline distT="0" distB="0" distL="0" distR="0" wp14:anchorId="0D8ED3FA" wp14:editId="14AF81A6">
            <wp:extent cx="3056238" cy="240062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ld3630-6162-4663-a431-326630326538__pension_gd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2812" cy="2413647"/>
                    </a:xfrm>
                    <a:prstGeom prst="rect">
                      <a:avLst/>
                    </a:prstGeom>
                  </pic:spPr>
                </pic:pic>
              </a:graphicData>
            </a:graphic>
          </wp:inline>
        </w:drawing>
      </w:r>
      <w:r>
        <w:rPr>
          <w:rFonts w:ascii="Times New Roman" w:eastAsia="Calibri" w:hAnsi="Times New Roman" w:cs="Times New Roman"/>
          <w:noProof/>
          <w:sz w:val="24"/>
          <w:szCs w:val="24"/>
          <w:lang w:val="ru-RU" w:eastAsia="ru-RU"/>
        </w:rPr>
        <w:drawing>
          <wp:inline distT="0" distB="0" distL="0" distR="0" wp14:anchorId="1EF76978" wp14:editId="204F590D">
            <wp:extent cx="2876650" cy="211712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cproekt4-u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0843" cy="2127570"/>
                    </a:xfrm>
                    <a:prstGeom prst="rect">
                      <a:avLst/>
                    </a:prstGeom>
                  </pic:spPr>
                </pic:pic>
              </a:graphicData>
            </a:graphic>
          </wp:inline>
        </w:drawing>
      </w:r>
    </w:p>
    <w:p w14:paraId="03842792" w14:textId="77777777" w:rsidR="006829AF" w:rsidRDefault="006829AF" w:rsidP="006829AF">
      <w:pPr>
        <w:jc w:val="both"/>
        <w:rPr>
          <w:rFonts w:ascii="Times New Roman" w:eastAsia="Calibri" w:hAnsi="Times New Roman" w:cs="Times New Roman"/>
          <w:sz w:val="24"/>
          <w:szCs w:val="24"/>
        </w:rPr>
      </w:pPr>
    </w:p>
    <w:p w14:paraId="2FCE85D5" w14:textId="02561DBD" w:rsidR="006829AF" w:rsidRPr="006829AF" w:rsidRDefault="006829AF" w:rsidP="006829AF">
      <w:pPr>
        <w:jc w:val="both"/>
        <w:rPr>
          <w:rFonts w:ascii="Times New Roman" w:eastAsia="Calibri" w:hAnsi="Times New Roman" w:cs="Times New Roman"/>
          <w:sz w:val="24"/>
          <w:szCs w:val="24"/>
        </w:rPr>
      </w:pPr>
      <w:r w:rsidRPr="006829AF">
        <w:rPr>
          <w:rFonts w:ascii="Times New Roman" w:eastAsia="Calibri" w:hAnsi="Times New Roman" w:cs="Times New Roman"/>
          <w:sz w:val="24"/>
          <w:szCs w:val="24"/>
        </w:rPr>
        <w:t xml:space="preserve">До 2015 року Україна прийшла з фактичним дефіцитом Пенсійного фонду в 77 </w:t>
      </w:r>
      <w:proofErr w:type="spellStart"/>
      <w:r w:rsidRPr="006829AF">
        <w:rPr>
          <w:rFonts w:ascii="Times New Roman" w:eastAsia="Calibri" w:hAnsi="Times New Roman" w:cs="Times New Roman"/>
          <w:sz w:val="24"/>
          <w:szCs w:val="24"/>
        </w:rPr>
        <w:t>млрд</w:t>
      </w:r>
      <w:proofErr w:type="spellEnd"/>
      <w:r w:rsidRPr="006829AF">
        <w:rPr>
          <w:rFonts w:ascii="Times New Roman" w:eastAsia="Calibri" w:hAnsi="Times New Roman" w:cs="Times New Roman"/>
          <w:sz w:val="24"/>
          <w:szCs w:val="24"/>
        </w:rPr>
        <w:t xml:space="preserve"> </w:t>
      </w:r>
      <w:proofErr w:type="spellStart"/>
      <w:r w:rsidRPr="006829AF">
        <w:rPr>
          <w:rFonts w:ascii="Times New Roman" w:eastAsia="Calibri" w:hAnsi="Times New Roman" w:cs="Times New Roman"/>
          <w:sz w:val="24"/>
          <w:szCs w:val="24"/>
        </w:rPr>
        <w:t>грн</w:t>
      </w:r>
      <w:proofErr w:type="spellEnd"/>
      <w:r w:rsidRPr="006829AF">
        <w:rPr>
          <w:rFonts w:ascii="Times New Roman" w:eastAsia="Calibri" w:hAnsi="Times New Roman" w:cs="Times New Roman"/>
          <w:sz w:val="24"/>
          <w:szCs w:val="24"/>
        </w:rPr>
        <w:t>, який покривається за рахунок держбюджету. За даними Мінфіну, загальна сума витрат на пенсійну систему в 2015 році становила 13,7% ВВП. Прямі витрати бюджету на фінансування пенсій склали 4,2% ВВП. Після зниження ЄСВ («трудових податків») до 22% з 2016 року проблема ускладнилася: Пенсійному фонду н</w:t>
      </w:r>
      <w:r>
        <w:rPr>
          <w:rFonts w:ascii="Times New Roman" w:eastAsia="Calibri" w:hAnsi="Times New Roman" w:cs="Times New Roman"/>
          <w:sz w:val="24"/>
          <w:szCs w:val="24"/>
        </w:rPr>
        <w:t>е вистачає понад 140 млрд. грн.</w:t>
      </w:r>
    </w:p>
    <w:p w14:paraId="0F54E0E9" w14:textId="13E03A30" w:rsidR="006829AF" w:rsidRDefault="006829AF" w:rsidP="006829AF">
      <w:pPr>
        <w:jc w:val="both"/>
        <w:rPr>
          <w:rFonts w:ascii="Times New Roman" w:eastAsia="Calibri" w:hAnsi="Times New Roman" w:cs="Times New Roman"/>
          <w:sz w:val="24"/>
          <w:szCs w:val="24"/>
        </w:rPr>
      </w:pPr>
      <w:r w:rsidRPr="006829AF">
        <w:rPr>
          <w:rFonts w:ascii="Times New Roman" w:eastAsia="Calibri" w:hAnsi="Times New Roman" w:cs="Times New Roman"/>
          <w:sz w:val="24"/>
          <w:szCs w:val="24"/>
        </w:rPr>
        <w:t>З урахуванням такої “дірки” наразі реформа пенсійної системи стала вже наріжним каменем для продовження співпраці з МВФ. Але керівництво України, як і раніше, продовжує відкладати складні й потенційно непопулярні кроки, тим самим провокуючи подальше погіршення ситуації у цій сфері.</w:t>
      </w:r>
      <w:r w:rsidR="00920BF6">
        <w:rPr>
          <w:rStyle w:val="a5"/>
          <w:rFonts w:ascii="Times New Roman" w:eastAsia="Calibri" w:hAnsi="Times New Roman" w:cs="Times New Roman"/>
          <w:sz w:val="24"/>
          <w:szCs w:val="24"/>
        </w:rPr>
        <w:footnoteReference w:id="35"/>
      </w:r>
    </w:p>
    <w:p w14:paraId="54614C1D" w14:textId="64B25D93" w:rsidR="00920BF6" w:rsidRDefault="00920BF6" w:rsidP="0002410C">
      <w:pPr>
        <w:jc w:val="both"/>
        <w:rPr>
          <w:rFonts w:ascii="Times New Roman" w:eastAsia="Calibri" w:hAnsi="Times New Roman" w:cs="Times New Roman"/>
          <w:sz w:val="24"/>
          <w:szCs w:val="24"/>
        </w:rPr>
      </w:pPr>
      <w:r>
        <w:rPr>
          <w:rFonts w:ascii="Times New Roman" w:eastAsia="Calibri" w:hAnsi="Times New Roman" w:cs="Times New Roman"/>
          <w:sz w:val="24"/>
          <w:szCs w:val="24"/>
        </w:rPr>
        <w:t>Але суспільна дискусія щодо пенсійної реформи більше введеться в контексті можливого  підвищення пенсійного віку.  При цьому часто робиться наголос не на необхідності реформ а на тому</w:t>
      </w:r>
      <w:r w:rsidRPr="00920BF6">
        <w:rPr>
          <w:rFonts w:ascii="Times New Roman" w:eastAsia="Calibri" w:hAnsi="Times New Roman" w:cs="Times New Roman"/>
          <w:sz w:val="24"/>
          <w:szCs w:val="24"/>
        </w:rPr>
        <w:t>, що це одна із вимог, які ставить перед Україною МВФ.</w:t>
      </w:r>
      <w:r w:rsidR="00156336" w:rsidRPr="00156336">
        <w:rPr>
          <w:rStyle w:val="a5"/>
          <w:rFonts w:ascii="Times New Roman" w:eastAsia="Calibri" w:hAnsi="Times New Roman" w:cs="Times New Roman"/>
          <w:sz w:val="24"/>
          <w:szCs w:val="24"/>
        </w:rPr>
        <w:t xml:space="preserve"> </w:t>
      </w:r>
      <w:r w:rsidR="00156336">
        <w:rPr>
          <w:rStyle w:val="a5"/>
          <w:rFonts w:ascii="Times New Roman" w:eastAsia="Calibri" w:hAnsi="Times New Roman" w:cs="Times New Roman"/>
          <w:sz w:val="24"/>
          <w:szCs w:val="24"/>
        </w:rPr>
        <w:footnoteReference w:id="36"/>
      </w:r>
      <w:r w:rsidRPr="00920BF6">
        <w:rPr>
          <w:rFonts w:ascii="Times New Roman" w:eastAsia="Calibri" w:hAnsi="Times New Roman" w:cs="Times New Roman"/>
          <w:sz w:val="24"/>
          <w:szCs w:val="24"/>
        </w:rPr>
        <w:t xml:space="preserve">   В </w:t>
      </w:r>
      <w:proofErr w:type="spellStart"/>
      <w:r w:rsidRPr="00920BF6">
        <w:rPr>
          <w:rFonts w:ascii="Times New Roman" w:eastAsia="Calibri" w:hAnsi="Times New Roman" w:cs="Times New Roman"/>
          <w:sz w:val="24"/>
          <w:szCs w:val="24"/>
        </w:rPr>
        <w:t>Мінсоцполітики</w:t>
      </w:r>
      <w:proofErr w:type="spellEnd"/>
      <w:r w:rsidRPr="00920B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хоча </w:t>
      </w:r>
      <w:r w:rsidRPr="00920BF6">
        <w:rPr>
          <w:rFonts w:ascii="Times New Roman" w:eastAsia="Calibri" w:hAnsi="Times New Roman" w:cs="Times New Roman"/>
          <w:sz w:val="24"/>
          <w:szCs w:val="24"/>
        </w:rPr>
        <w:t xml:space="preserve">варіант </w:t>
      </w:r>
      <w:r>
        <w:rPr>
          <w:rFonts w:ascii="Times New Roman" w:eastAsia="Calibri" w:hAnsi="Times New Roman" w:cs="Times New Roman"/>
          <w:sz w:val="24"/>
          <w:szCs w:val="24"/>
        </w:rPr>
        <w:t xml:space="preserve">збільшення пенсійного віку </w:t>
      </w:r>
      <w:r w:rsidRPr="00920BF6">
        <w:rPr>
          <w:rFonts w:ascii="Times New Roman" w:eastAsia="Calibri" w:hAnsi="Times New Roman" w:cs="Times New Roman"/>
          <w:sz w:val="24"/>
          <w:szCs w:val="24"/>
        </w:rPr>
        <w:t>не відкидають</w:t>
      </w:r>
      <w:r w:rsidR="00156336">
        <w:rPr>
          <w:rStyle w:val="a5"/>
          <w:rFonts w:ascii="Times New Roman" w:eastAsia="Calibri" w:hAnsi="Times New Roman" w:cs="Times New Roman"/>
          <w:sz w:val="24"/>
          <w:szCs w:val="24"/>
        </w:rPr>
        <w:footnoteReference w:id="37"/>
      </w:r>
      <w:r w:rsidRPr="00920BF6">
        <w:rPr>
          <w:rFonts w:ascii="Times New Roman" w:eastAsia="Calibri" w:hAnsi="Times New Roman" w:cs="Times New Roman"/>
          <w:sz w:val="24"/>
          <w:szCs w:val="24"/>
        </w:rPr>
        <w:t xml:space="preserve">,  але урядовці зазначають, що під час обговорення цього сценарію з МВФ, Україна відмовилась йти на підвищення віку та </w:t>
      </w:r>
      <w:r w:rsidRPr="00920BF6">
        <w:rPr>
          <w:rFonts w:ascii="Times New Roman" w:eastAsia="Calibri" w:hAnsi="Times New Roman" w:cs="Times New Roman"/>
          <w:sz w:val="24"/>
          <w:szCs w:val="24"/>
        </w:rPr>
        <w:lastRenderedPageBreak/>
        <w:t>запропонувала варіант вирішення проблеми через проведення пенсійної реформи, без збільшення пенсійного віку для громадян.</w:t>
      </w:r>
      <w:r w:rsidR="00156336" w:rsidRPr="00156336">
        <w:rPr>
          <w:rStyle w:val="a5"/>
          <w:rFonts w:ascii="Times New Roman" w:eastAsia="Calibri" w:hAnsi="Times New Roman" w:cs="Times New Roman"/>
          <w:sz w:val="24"/>
          <w:szCs w:val="24"/>
        </w:rPr>
        <w:t xml:space="preserve"> </w:t>
      </w:r>
      <w:r w:rsidR="00156336">
        <w:rPr>
          <w:rStyle w:val="a5"/>
          <w:rFonts w:ascii="Times New Roman" w:eastAsia="Calibri" w:hAnsi="Times New Roman" w:cs="Times New Roman"/>
          <w:sz w:val="24"/>
          <w:szCs w:val="24"/>
        </w:rPr>
        <w:footnoteReference w:id="38"/>
      </w:r>
      <w:r w:rsidRPr="00920BF6">
        <w:rPr>
          <w:rFonts w:ascii="Times New Roman" w:eastAsia="Calibri" w:hAnsi="Times New Roman" w:cs="Times New Roman"/>
          <w:sz w:val="24"/>
          <w:szCs w:val="24"/>
        </w:rPr>
        <w:t xml:space="preserve">  Голова </w:t>
      </w:r>
      <w:proofErr w:type="spellStart"/>
      <w:r w:rsidRPr="00920BF6">
        <w:rPr>
          <w:rFonts w:ascii="Times New Roman" w:eastAsia="Calibri" w:hAnsi="Times New Roman" w:cs="Times New Roman"/>
          <w:sz w:val="24"/>
          <w:szCs w:val="24"/>
        </w:rPr>
        <w:t>Мінсоцполітики</w:t>
      </w:r>
      <w:proofErr w:type="spellEnd"/>
      <w:r w:rsidRPr="00920BF6">
        <w:rPr>
          <w:rFonts w:ascii="Times New Roman" w:eastAsia="Calibri" w:hAnsi="Times New Roman" w:cs="Times New Roman"/>
          <w:sz w:val="24"/>
          <w:szCs w:val="24"/>
        </w:rPr>
        <w:t xml:space="preserve"> П.</w:t>
      </w:r>
      <w:proofErr w:type="spellStart"/>
      <w:r w:rsidRPr="00920BF6">
        <w:rPr>
          <w:rFonts w:ascii="Times New Roman" w:eastAsia="Calibri" w:hAnsi="Times New Roman" w:cs="Times New Roman"/>
          <w:sz w:val="24"/>
          <w:szCs w:val="24"/>
        </w:rPr>
        <w:t>Розенко</w:t>
      </w:r>
      <w:proofErr w:type="spellEnd"/>
      <w:r w:rsidRPr="00920BF6">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неодноразово зазначав</w:t>
      </w:r>
      <w:r w:rsidRPr="00920BF6">
        <w:rPr>
          <w:rFonts w:ascii="Times New Roman" w:eastAsia="Calibri" w:hAnsi="Times New Roman" w:cs="Times New Roman"/>
          <w:sz w:val="24"/>
          <w:szCs w:val="24"/>
        </w:rPr>
        <w:t>, що «не дає сьогодні підвищення пенсійного віку жодного реального фіскального ефекту для пенсійної с</w:t>
      </w:r>
      <w:r>
        <w:rPr>
          <w:rFonts w:ascii="Times New Roman" w:eastAsia="Calibri" w:hAnsi="Times New Roman" w:cs="Times New Roman"/>
          <w:sz w:val="24"/>
          <w:szCs w:val="24"/>
        </w:rPr>
        <w:t>истеми країни"</w:t>
      </w:r>
      <w:r w:rsidR="00156336">
        <w:rPr>
          <w:rFonts w:ascii="Times New Roman" w:eastAsia="Calibri" w:hAnsi="Times New Roman" w:cs="Times New Roman"/>
          <w:sz w:val="24"/>
          <w:szCs w:val="24"/>
        </w:rPr>
        <w:t>.</w:t>
      </w:r>
      <w:r w:rsidR="00156336">
        <w:rPr>
          <w:rStyle w:val="a5"/>
          <w:rFonts w:ascii="Times New Roman" w:eastAsia="Calibri" w:hAnsi="Times New Roman" w:cs="Times New Roman"/>
          <w:sz w:val="24"/>
          <w:szCs w:val="24"/>
        </w:rPr>
        <w:footnoteReference w:id="39"/>
      </w:r>
      <w:r w:rsidRPr="00920BF6">
        <w:rPr>
          <w:rFonts w:ascii="Times New Roman" w:eastAsia="Calibri" w:hAnsi="Times New Roman" w:cs="Times New Roman"/>
          <w:sz w:val="24"/>
          <w:szCs w:val="24"/>
        </w:rPr>
        <w:t xml:space="preserve"> Також і багато експертів сходяться на думці, що підвищення пенсійного віку не буде ефективним засобом подолання дефіциту Пенсійного фонду. </w:t>
      </w:r>
    </w:p>
    <w:p w14:paraId="4C1D5A3F" w14:textId="77777777" w:rsidR="00156336" w:rsidRDefault="00920BF6" w:rsidP="001563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значно меншій степені піднімається питання створення передумов і безпосередньо впровадження вже давно заявленого другого рівня </w:t>
      </w:r>
      <w:r w:rsidRPr="00920BF6">
        <w:rPr>
          <w:rFonts w:ascii="Times New Roman" w:eastAsia="Calibri" w:hAnsi="Times New Roman" w:cs="Times New Roman"/>
          <w:sz w:val="24"/>
          <w:szCs w:val="24"/>
        </w:rPr>
        <w:t>загальнообов’язкового пенсійного с</w:t>
      </w:r>
      <w:r>
        <w:rPr>
          <w:rFonts w:ascii="Times New Roman" w:eastAsia="Calibri" w:hAnsi="Times New Roman" w:cs="Times New Roman"/>
          <w:sz w:val="24"/>
          <w:szCs w:val="24"/>
        </w:rPr>
        <w:t>трахування – загальнообов’язкового накопичувального</w:t>
      </w:r>
      <w:r w:rsidRPr="00920BF6">
        <w:rPr>
          <w:rFonts w:ascii="Times New Roman" w:eastAsia="Calibri" w:hAnsi="Times New Roman" w:cs="Times New Roman"/>
          <w:sz w:val="24"/>
          <w:szCs w:val="24"/>
        </w:rPr>
        <w:t xml:space="preserve"> страхування.</w:t>
      </w:r>
      <w:r w:rsidR="00156336">
        <w:rPr>
          <w:rFonts w:ascii="Times New Roman" w:eastAsia="Calibri" w:hAnsi="Times New Roman" w:cs="Times New Roman"/>
          <w:sz w:val="24"/>
          <w:szCs w:val="24"/>
        </w:rPr>
        <w:t xml:space="preserve"> </w:t>
      </w:r>
    </w:p>
    <w:p w14:paraId="26094A56" w14:textId="489675EE" w:rsidR="0002410C" w:rsidRDefault="00156336" w:rsidP="0002410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Урядом заявляється про те, що </w:t>
      </w:r>
      <w:r w:rsidRPr="0002410C">
        <w:rPr>
          <w:rFonts w:ascii="Times New Roman" w:eastAsia="Calibri" w:hAnsi="Times New Roman" w:cs="Times New Roman"/>
          <w:sz w:val="24"/>
          <w:szCs w:val="24"/>
        </w:rPr>
        <w:t xml:space="preserve">на 2017 році заплановано наступний етап пенсійної реформи і у Верховну Раду України </w:t>
      </w:r>
      <w:r w:rsidR="00B01A22">
        <w:rPr>
          <w:rFonts w:ascii="Times New Roman" w:eastAsia="Calibri" w:hAnsi="Times New Roman" w:cs="Times New Roman"/>
          <w:sz w:val="24"/>
          <w:szCs w:val="24"/>
        </w:rPr>
        <w:t>у травні 2016 року</w:t>
      </w:r>
      <w:r w:rsidRPr="0002410C">
        <w:rPr>
          <w:rFonts w:ascii="Times New Roman" w:eastAsia="Calibri" w:hAnsi="Times New Roman" w:cs="Times New Roman"/>
          <w:sz w:val="24"/>
          <w:szCs w:val="24"/>
        </w:rPr>
        <w:t xml:space="preserve"> по</w:t>
      </w:r>
      <w:r>
        <w:rPr>
          <w:rFonts w:ascii="Times New Roman" w:eastAsia="Calibri" w:hAnsi="Times New Roman" w:cs="Times New Roman"/>
          <w:sz w:val="24"/>
          <w:szCs w:val="24"/>
        </w:rPr>
        <w:t>дано законопроект</w:t>
      </w:r>
      <w:r w:rsidR="00B01A22">
        <w:rPr>
          <w:rFonts w:ascii="Times New Roman" w:eastAsia="Calibri" w:hAnsi="Times New Roman" w:cs="Times New Roman"/>
          <w:sz w:val="24"/>
          <w:szCs w:val="24"/>
        </w:rPr>
        <w:t>, що передбачає</w:t>
      </w:r>
      <w:r w:rsidRPr="0002410C">
        <w:rPr>
          <w:rFonts w:ascii="Times New Roman" w:eastAsia="Calibri" w:hAnsi="Times New Roman" w:cs="Times New Roman"/>
          <w:sz w:val="24"/>
          <w:szCs w:val="24"/>
        </w:rPr>
        <w:t xml:space="preserve"> введення другого, накопичувально</w:t>
      </w:r>
      <w:r>
        <w:rPr>
          <w:rFonts w:ascii="Times New Roman" w:eastAsia="Calibri" w:hAnsi="Times New Roman" w:cs="Times New Roman"/>
          <w:sz w:val="24"/>
          <w:szCs w:val="24"/>
        </w:rPr>
        <w:t xml:space="preserve">го, рівня пенсійної системи з </w:t>
      </w:r>
      <w:r w:rsidR="00B01A22">
        <w:rPr>
          <w:rFonts w:ascii="Times New Roman" w:eastAsia="Calibri" w:hAnsi="Times New Roman" w:cs="Times New Roman"/>
          <w:sz w:val="24"/>
          <w:szCs w:val="24"/>
        </w:rPr>
        <w:t>липня</w:t>
      </w:r>
      <w:r>
        <w:rPr>
          <w:rFonts w:ascii="Times New Roman" w:eastAsia="Calibri" w:hAnsi="Times New Roman" w:cs="Times New Roman"/>
          <w:sz w:val="24"/>
          <w:szCs w:val="24"/>
        </w:rPr>
        <w:t xml:space="preserve"> </w:t>
      </w:r>
      <w:r w:rsidRPr="0002410C">
        <w:rPr>
          <w:rFonts w:ascii="Times New Roman" w:eastAsia="Calibri" w:hAnsi="Times New Roman" w:cs="Times New Roman"/>
          <w:sz w:val="24"/>
          <w:szCs w:val="24"/>
        </w:rPr>
        <w:t>2017 року</w:t>
      </w:r>
      <w:r>
        <w:rPr>
          <w:rFonts w:ascii="Times New Roman" w:eastAsia="Calibri" w:hAnsi="Times New Roman" w:cs="Times New Roman"/>
          <w:sz w:val="24"/>
          <w:szCs w:val="24"/>
        </w:rPr>
        <w:t xml:space="preserve">. </w:t>
      </w:r>
      <w:r w:rsidR="0002410C" w:rsidRPr="0002410C">
        <w:rPr>
          <w:rFonts w:ascii="Times New Roman" w:eastAsia="Calibri" w:hAnsi="Times New Roman" w:cs="Times New Roman"/>
          <w:sz w:val="24"/>
          <w:szCs w:val="24"/>
        </w:rPr>
        <w:t xml:space="preserve">У рамках реалізації урядового законопроекту №4608 передбачається вдосконалити солідарну систему шляхом звільнення її від невластивих виплат, зокрема, пов'язаних із фінансуванням пенсій, призначених на пільгових умовах і за вислугу років. Також пропонується законодавчо врегулювати питання виплати пенсій за кордон та пенсій за інвалідністю через нещасний випадок на виробництві.  </w:t>
      </w:r>
      <w:r>
        <w:rPr>
          <w:rFonts w:ascii="Times New Roman" w:eastAsia="Calibri" w:hAnsi="Times New Roman" w:cs="Times New Roman"/>
          <w:sz w:val="24"/>
          <w:szCs w:val="24"/>
        </w:rPr>
        <w:t xml:space="preserve">Водночас </w:t>
      </w:r>
      <w:r w:rsidR="0029033F">
        <w:rPr>
          <w:rFonts w:ascii="Times New Roman" w:eastAsia="Calibri" w:hAnsi="Times New Roman" w:cs="Times New Roman"/>
          <w:sz w:val="24"/>
          <w:szCs w:val="24"/>
        </w:rPr>
        <w:t>жоден</w:t>
      </w:r>
      <w:r>
        <w:rPr>
          <w:rFonts w:ascii="Times New Roman" w:eastAsia="Calibri" w:hAnsi="Times New Roman" w:cs="Times New Roman"/>
          <w:sz w:val="24"/>
          <w:szCs w:val="24"/>
        </w:rPr>
        <w:t xml:space="preserve"> законопроект</w:t>
      </w:r>
      <w:r w:rsidR="00B01A22">
        <w:rPr>
          <w:rFonts w:ascii="Times New Roman" w:eastAsia="Calibri" w:hAnsi="Times New Roman" w:cs="Times New Roman"/>
          <w:sz w:val="24"/>
          <w:szCs w:val="24"/>
        </w:rPr>
        <w:t xml:space="preserve"> у цій сфері</w:t>
      </w:r>
      <w:r w:rsidRPr="00156336">
        <w:rPr>
          <w:rFonts w:ascii="Times New Roman" w:eastAsia="Calibri" w:hAnsi="Times New Roman" w:cs="Times New Roman"/>
          <w:sz w:val="24"/>
          <w:szCs w:val="24"/>
        </w:rPr>
        <w:t xml:space="preserve"> так і не був розглянутий.</w:t>
      </w:r>
    </w:p>
    <w:p w14:paraId="3045C9C4" w14:textId="0CC4CD4B" w:rsidR="0002410C" w:rsidRPr="00B01A22" w:rsidRDefault="0029033F" w:rsidP="0069250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І більш того більшість експертів впевнені, </w:t>
      </w:r>
      <w:r w:rsidRPr="0029033F">
        <w:rPr>
          <w:rFonts w:ascii="Times New Roman" w:eastAsia="Calibri" w:hAnsi="Times New Roman" w:cs="Times New Roman"/>
          <w:sz w:val="24"/>
          <w:szCs w:val="24"/>
        </w:rPr>
        <w:t xml:space="preserve">що другий рівень пенсійного страхування перебуває на рівні формальних кроків, а </w:t>
      </w:r>
      <w:r>
        <w:rPr>
          <w:rFonts w:ascii="Times New Roman" w:eastAsia="Calibri" w:hAnsi="Times New Roman" w:cs="Times New Roman"/>
          <w:sz w:val="24"/>
          <w:szCs w:val="24"/>
        </w:rPr>
        <w:t>у 2017 році скоріше за все не буде запущено. У наступному році можуть почати</w:t>
      </w:r>
      <w:r w:rsidRPr="0029033F">
        <w:rPr>
          <w:rFonts w:ascii="Times New Roman" w:eastAsia="Calibri" w:hAnsi="Times New Roman" w:cs="Times New Roman"/>
          <w:sz w:val="24"/>
          <w:szCs w:val="24"/>
        </w:rPr>
        <w:t xml:space="preserve"> свою дію лише норми, які підготують фундамент для подальшого введення </w:t>
      </w:r>
      <w:r w:rsidRPr="00B01A22">
        <w:rPr>
          <w:rFonts w:ascii="Times New Roman" w:eastAsia="Calibri" w:hAnsi="Times New Roman" w:cs="Times New Roman"/>
          <w:sz w:val="24"/>
          <w:szCs w:val="24"/>
        </w:rPr>
        <w:t>накопичувального пенсійного страхування.</w:t>
      </w:r>
      <w:r w:rsidR="00B01A22" w:rsidRPr="00B01A22">
        <w:rPr>
          <w:rFonts w:ascii="Times New Roman" w:eastAsia="Calibri" w:hAnsi="Times New Roman" w:cs="Times New Roman"/>
          <w:sz w:val="24"/>
          <w:szCs w:val="24"/>
        </w:rPr>
        <w:t xml:space="preserve"> </w:t>
      </w:r>
      <w:r w:rsidR="00B01A22">
        <w:rPr>
          <w:rFonts w:ascii="Times New Roman" w:eastAsia="Calibri" w:hAnsi="Times New Roman" w:cs="Times New Roman"/>
          <w:sz w:val="24"/>
          <w:szCs w:val="24"/>
        </w:rPr>
        <w:t>Також і представники уряду зазначають, що у 2017 році не вдасться вповні запустити другий рівень пенсійного страхування.</w:t>
      </w:r>
      <w:r w:rsidR="00B01A22" w:rsidRPr="00B01A22">
        <w:rPr>
          <w:rStyle w:val="a5"/>
          <w:rFonts w:ascii="Times New Roman" w:eastAsia="Calibri" w:hAnsi="Times New Roman" w:cs="Times New Roman"/>
          <w:sz w:val="24"/>
          <w:szCs w:val="24"/>
        </w:rPr>
        <w:t xml:space="preserve"> </w:t>
      </w:r>
      <w:r w:rsidR="00B01A22" w:rsidRPr="00B01A22">
        <w:rPr>
          <w:rStyle w:val="a5"/>
          <w:rFonts w:ascii="Times New Roman" w:eastAsia="Calibri" w:hAnsi="Times New Roman" w:cs="Times New Roman"/>
          <w:sz w:val="24"/>
          <w:szCs w:val="24"/>
        </w:rPr>
        <w:footnoteReference w:id="40"/>
      </w:r>
      <w:r w:rsidR="00B01A22">
        <w:rPr>
          <w:rFonts w:ascii="Times New Roman" w:eastAsia="Calibri" w:hAnsi="Times New Roman" w:cs="Times New Roman"/>
          <w:sz w:val="24"/>
          <w:szCs w:val="24"/>
        </w:rPr>
        <w:t xml:space="preserve"> </w:t>
      </w:r>
      <w:r w:rsidR="00B01A22">
        <w:rPr>
          <w:rStyle w:val="a5"/>
          <w:rFonts w:ascii="Times New Roman" w:eastAsia="Calibri" w:hAnsi="Times New Roman" w:cs="Times New Roman"/>
          <w:sz w:val="24"/>
          <w:szCs w:val="24"/>
        </w:rPr>
        <w:footnoteReference w:id="41"/>
      </w:r>
    </w:p>
    <w:p w14:paraId="3CA7EA63" w14:textId="20B9DC3F" w:rsidR="00BE662C" w:rsidRDefault="00B01A22" w:rsidP="0069250A">
      <w:pPr>
        <w:jc w:val="both"/>
        <w:rPr>
          <w:rFonts w:ascii="Times New Roman" w:eastAsia="Calibri" w:hAnsi="Times New Roman" w:cs="Times New Roman"/>
          <w:sz w:val="24"/>
          <w:szCs w:val="24"/>
        </w:rPr>
      </w:pPr>
      <w:r>
        <w:rPr>
          <w:rFonts w:ascii="Times New Roman" w:eastAsia="Calibri" w:hAnsi="Times New Roman" w:cs="Times New Roman"/>
          <w:sz w:val="24"/>
          <w:szCs w:val="24"/>
        </w:rPr>
        <w:t>Щодо точкових змін до пенсійного законодавства у 2016 році, то найбільшу дискусію викликали зміни направлені на обмеження</w:t>
      </w:r>
      <w:r w:rsidR="00B248B0">
        <w:rPr>
          <w:rFonts w:ascii="Times New Roman" w:eastAsia="Calibri" w:hAnsi="Times New Roman" w:cs="Times New Roman"/>
          <w:sz w:val="24"/>
          <w:szCs w:val="24"/>
        </w:rPr>
        <w:t xml:space="preserve"> </w:t>
      </w:r>
      <w:r w:rsidR="000754F9" w:rsidRPr="000D3019">
        <w:rPr>
          <w:rFonts w:ascii="Times New Roman" w:eastAsia="Calibri" w:hAnsi="Times New Roman" w:cs="Times New Roman"/>
          <w:sz w:val="24"/>
          <w:szCs w:val="24"/>
        </w:rPr>
        <w:t xml:space="preserve">можливості дострокового виходу на пенсію. Вже зараз скорочені списки професій (№1 та №2), які дають право на достроковий </w:t>
      </w:r>
      <w:r w:rsidR="000754F9">
        <w:rPr>
          <w:rFonts w:ascii="Times New Roman" w:eastAsia="Calibri" w:hAnsi="Times New Roman" w:cs="Times New Roman"/>
          <w:sz w:val="24"/>
          <w:szCs w:val="24"/>
        </w:rPr>
        <w:t xml:space="preserve">вихід. </w:t>
      </w:r>
      <w:r w:rsidR="00D60C64">
        <w:rPr>
          <w:rFonts w:ascii="Times New Roman" w:eastAsia="Calibri" w:hAnsi="Times New Roman" w:cs="Times New Roman"/>
          <w:sz w:val="24"/>
          <w:szCs w:val="24"/>
        </w:rPr>
        <w:t xml:space="preserve">Уряд на 40% скоротив </w:t>
      </w:r>
      <w:r w:rsidR="00D60C64" w:rsidRPr="00D60C64">
        <w:rPr>
          <w:rFonts w:ascii="Times New Roman" w:eastAsia="Calibri" w:hAnsi="Times New Roman" w:cs="Times New Roman"/>
          <w:sz w:val="24"/>
          <w:szCs w:val="24"/>
        </w:rPr>
        <w:t xml:space="preserve">перелік «шкідливих» професій, представники яких могли виходити на пенсію на 5-10 років раніше досягнення звичайного пенсійного віку. </w:t>
      </w:r>
      <w:r w:rsidR="00D60C64">
        <w:rPr>
          <w:rFonts w:ascii="Times New Roman" w:eastAsia="Calibri" w:hAnsi="Times New Roman" w:cs="Times New Roman"/>
          <w:sz w:val="24"/>
          <w:szCs w:val="24"/>
        </w:rPr>
        <w:t xml:space="preserve"> </w:t>
      </w:r>
    </w:p>
    <w:p w14:paraId="4F0C2FD0" w14:textId="5843A6EB" w:rsidR="00BE662C" w:rsidRDefault="00D60C64" w:rsidP="0069250A">
      <w:pPr>
        <w:jc w:val="both"/>
        <w:rPr>
          <w:rFonts w:ascii="Times New Roman" w:eastAsia="Calibri" w:hAnsi="Times New Roman" w:cs="Times New Roman"/>
          <w:sz w:val="24"/>
          <w:szCs w:val="24"/>
        </w:rPr>
      </w:pPr>
      <w:r>
        <w:rPr>
          <w:rFonts w:ascii="Times New Roman" w:eastAsia="Calibri" w:hAnsi="Times New Roman" w:cs="Times New Roman"/>
          <w:sz w:val="24"/>
          <w:szCs w:val="24"/>
        </w:rPr>
        <w:t>Але попри високу актуальність перегляду цих норм</w:t>
      </w:r>
      <w:r w:rsidR="0026332A">
        <w:rPr>
          <w:rFonts w:ascii="Times New Roman" w:eastAsia="Calibri" w:hAnsi="Times New Roman" w:cs="Times New Roman"/>
          <w:sz w:val="24"/>
          <w:szCs w:val="24"/>
        </w:rPr>
        <w:t>,</w:t>
      </w:r>
      <w:r>
        <w:rPr>
          <w:rFonts w:ascii="Times New Roman" w:eastAsia="Calibri" w:hAnsi="Times New Roman" w:cs="Times New Roman"/>
          <w:sz w:val="24"/>
          <w:szCs w:val="24"/>
        </w:rPr>
        <w:t xml:space="preserve"> не обійшлося і без питань до уряду. Активно проти такого скорочення виступили профспілки, </w:t>
      </w:r>
      <w:r w:rsidR="00BE662C">
        <w:rPr>
          <w:rFonts w:ascii="Times New Roman" w:eastAsia="Calibri" w:hAnsi="Times New Roman" w:cs="Times New Roman"/>
          <w:sz w:val="24"/>
          <w:szCs w:val="24"/>
        </w:rPr>
        <w:t xml:space="preserve">зокрема ними зазначалося, що ці зміни відбулися </w:t>
      </w:r>
      <w:r w:rsidR="00BE662C" w:rsidRPr="00BE662C">
        <w:rPr>
          <w:rFonts w:ascii="Times New Roman" w:eastAsia="Calibri" w:hAnsi="Times New Roman" w:cs="Times New Roman"/>
          <w:sz w:val="24"/>
          <w:szCs w:val="24"/>
        </w:rPr>
        <w:t xml:space="preserve">без належного оприлюднення та громадського обговорення, </w:t>
      </w:r>
      <w:r w:rsidR="00BE662C">
        <w:rPr>
          <w:rFonts w:ascii="Times New Roman" w:eastAsia="Calibri" w:hAnsi="Times New Roman" w:cs="Times New Roman"/>
          <w:sz w:val="24"/>
          <w:szCs w:val="24"/>
        </w:rPr>
        <w:t>також ігнорувалися</w:t>
      </w:r>
      <w:r w:rsidR="00BE662C" w:rsidRPr="00BE662C">
        <w:rPr>
          <w:rFonts w:ascii="Times New Roman" w:eastAsia="Calibri" w:hAnsi="Times New Roman" w:cs="Times New Roman"/>
          <w:sz w:val="24"/>
          <w:szCs w:val="24"/>
        </w:rPr>
        <w:t xml:space="preserve"> позиції Спільного представницького органу репрезентативних всеукраїнських об’єднань профспілок на національному рівні та чинного законодавства, звуження змісту й обсяг</w:t>
      </w:r>
      <w:r w:rsidR="00BE662C">
        <w:rPr>
          <w:rFonts w:ascii="Times New Roman" w:eastAsia="Calibri" w:hAnsi="Times New Roman" w:cs="Times New Roman"/>
          <w:sz w:val="24"/>
          <w:szCs w:val="24"/>
        </w:rPr>
        <w:t xml:space="preserve">у </w:t>
      </w:r>
      <w:r w:rsidR="00BE662C" w:rsidRPr="00BE662C">
        <w:rPr>
          <w:rFonts w:ascii="Times New Roman" w:eastAsia="Calibri" w:hAnsi="Times New Roman" w:cs="Times New Roman"/>
          <w:sz w:val="24"/>
          <w:szCs w:val="24"/>
        </w:rPr>
        <w:t>прав громадян шляхом збільшення віку та строку трудового і страхового стажу, необхідних для призначення й отримання пенсії.</w:t>
      </w:r>
      <w:r w:rsidR="00BE662C">
        <w:rPr>
          <w:rFonts w:ascii="Times New Roman" w:eastAsia="Calibri" w:hAnsi="Times New Roman" w:cs="Times New Roman"/>
          <w:sz w:val="24"/>
          <w:szCs w:val="24"/>
        </w:rPr>
        <w:t xml:space="preserve"> У зв’язку із цим у жовтні 2016 року </w:t>
      </w:r>
      <w:r w:rsidR="00BE662C">
        <w:rPr>
          <w:rFonts w:ascii="Times New Roman" w:eastAsia="Calibri" w:hAnsi="Times New Roman" w:cs="Times New Roman"/>
          <w:sz w:val="24"/>
          <w:szCs w:val="24"/>
        </w:rPr>
        <w:lastRenderedPageBreak/>
        <w:t>Конфедерацією вільних профспілок України було розпочато судовий процес проти цих змін.</w:t>
      </w:r>
      <w:r w:rsidR="00BE662C">
        <w:rPr>
          <w:rStyle w:val="a5"/>
          <w:rFonts w:ascii="Times New Roman" w:eastAsia="Calibri" w:hAnsi="Times New Roman" w:cs="Times New Roman"/>
          <w:sz w:val="24"/>
          <w:szCs w:val="24"/>
        </w:rPr>
        <w:footnoteReference w:id="42"/>
      </w:r>
      <w:r w:rsidR="0026332A">
        <w:rPr>
          <w:rFonts w:ascii="Times New Roman" w:eastAsia="Calibri" w:hAnsi="Times New Roman" w:cs="Times New Roman"/>
          <w:sz w:val="24"/>
          <w:szCs w:val="24"/>
        </w:rPr>
        <w:t xml:space="preserve"> </w:t>
      </w:r>
      <w:r w:rsidR="00BE662C">
        <w:rPr>
          <w:rFonts w:ascii="Times New Roman" w:eastAsia="Calibri" w:hAnsi="Times New Roman" w:cs="Times New Roman"/>
          <w:sz w:val="24"/>
          <w:szCs w:val="24"/>
        </w:rPr>
        <w:t xml:space="preserve">Також і </w:t>
      </w:r>
      <w:proofErr w:type="spellStart"/>
      <w:r w:rsidR="00BE662C">
        <w:rPr>
          <w:rFonts w:ascii="Times New Roman" w:eastAsia="Calibri" w:hAnsi="Times New Roman" w:cs="Times New Roman"/>
          <w:sz w:val="24"/>
          <w:szCs w:val="24"/>
        </w:rPr>
        <w:t>Федарація</w:t>
      </w:r>
      <w:proofErr w:type="spellEnd"/>
      <w:r w:rsidR="00BE662C">
        <w:rPr>
          <w:rFonts w:ascii="Times New Roman" w:eastAsia="Calibri" w:hAnsi="Times New Roman" w:cs="Times New Roman"/>
          <w:sz w:val="24"/>
          <w:szCs w:val="24"/>
        </w:rPr>
        <w:t xml:space="preserve"> профспілок України виступила проти цих змі</w:t>
      </w:r>
      <w:r w:rsidR="0026332A">
        <w:rPr>
          <w:rFonts w:ascii="Times New Roman" w:eastAsia="Calibri" w:hAnsi="Times New Roman" w:cs="Times New Roman"/>
          <w:sz w:val="24"/>
          <w:szCs w:val="24"/>
        </w:rPr>
        <w:t xml:space="preserve">н. </w:t>
      </w:r>
      <w:r w:rsidR="0026332A">
        <w:rPr>
          <w:rStyle w:val="a5"/>
          <w:rFonts w:ascii="Times New Roman" w:eastAsia="Calibri" w:hAnsi="Times New Roman" w:cs="Times New Roman"/>
          <w:sz w:val="24"/>
          <w:szCs w:val="24"/>
        </w:rPr>
        <w:footnoteReference w:id="43"/>
      </w:r>
    </w:p>
    <w:p w14:paraId="7C2C41DC" w14:textId="0E6E1A85" w:rsidR="00B248B0" w:rsidRDefault="00BE662C" w:rsidP="0069250A">
      <w:pPr>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B248B0">
        <w:rPr>
          <w:rFonts w:ascii="Times New Roman" w:eastAsia="Calibri" w:hAnsi="Times New Roman" w:cs="Times New Roman"/>
          <w:sz w:val="24"/>
          <w:szCs w:val="24"/>
        </w:rPr>
        <w:t xml:space="preserve">а думку </w:t>
      </w:r>
      <w:r>
        <w:rPr>
          <w:rFonts w:ascii="Times New Roman" w:eastAsia="Calibri" w:hAnsi="Times New Roman" w:cs="Times New Roman"/>
          <w:sz w:val="24"/>
          <w:szCs w:val="24"/>
        </w:rPr>
        <w:t xml:space="preserve">інших </w:t>
      </w:r>
      <w:r w:rsidR="00B248B0">
        <w:rPr>
          <w:rFonts w:ascii="Times New Roman" w:eastAsia="Calibri" w:hAnsi="Times New Roman" w:cs="Times New Roman"/>
          <w:sz w:val="24"/>
          <w:szCs w:val="24"/>
        </w:rPr>
        <w:t xml:space="preserve">експертів, зокрема Марини </w:t>
      </w:r>
      <w:proofErr w:type="spellStart"/>
      <w:r w:rsidR="00B248B0">
        <w:rPr>
          <w:rFonts w:ascii="Times New Roman" w:eastAsia="Calibri" w:hAnsi="Times New Roman" w:cs="Times New Roman"/>
          <w:sz w:val="24"/>
          <w:szCs w:val="24"/>
        </w:rPr>
        <w:t>Онуфрик</w:t>
      </w:r>
      <w:proofErr w:type="spellEnd"/>
      <w:r w:rsidR="00B248B0">
        <w:rPr>
          <w:rFonts w:ascii="Times New Roman" w:eastAsia="Calibri" w:hAnsi="Times New Roman" w:cs="Times New Roman"/>
          <w:sz w:val="24"/>
          <w:szCs w:val="24"/>
        </w:rPr>
        <w:t xml:space="preserve"> </w:t>
      </w:r>
      <w:r w:rsidR="00B248B0" w:rsidRPr="00B248B0">
        <w:rPr>
          <w:rFonts w:ascii="Times New Roman" w:eastAsia="Calibri" w:hAnsi="Times New Roman" w:cs="Times New Roman"/>
          <w:sz w:val="24"/>
          <w:szCs w:val="24"/>
        </w:rPr>
        <w:t xml:space="preserve">(експерт з питань соціальної політики Інституту суспільно-економічних досліджень) </w:t>
      </w:r>
      <w:r w:rsidR="00B248B0">
        <w:rPr>
          <w:rFonts w:ascii="Times New Roman" w:eastAsia="Calibri" w:hAnsi="Times New Roman" w:cs="Times New Roman"/>
          <w:sz w:val="24"/>
          <w:szCs w:val="24"/>
        </w:rPr>
        <w:t xml:space="preserve">саме це скорочення по факту відбулось ще до відповідних змін у законодавство.  </w:t>
      </w:r>
      <w:r w:rsidR="00B248B0" w:rsidRPr="00B248B0">
        <w:rPr>
          <w:rFonts w:ascii="Times New Roman" w:eastAsia="Calibri" w:hAnsi="Times New Roman" w:cs="Times New Roman"/>
          <w:sz w:val="24"/>
          <w:szCs w:val="24"/>
        </w:rPr>
        <w:t xml:space="preserve">Тобто пенсійний фонд перестав їх нараховувати, але </w:t>
      </w:r>
      <w:r w:rsidR="00B248B0">
        <w:rPr>
          <w:rFonts w:ascii="Times New Roman" w:eastAsia="Calibri" w:hAnsi="Times New Roman" w:cs="Times New Roman"/>
          <w:sz w:val="24"/>
          <w:szCs w:val="24"/>
        </w:rPr>
        <w:t>якщо людина звернеться до суду, то у такої людини будуть хороші шанси отримати позитивне рішення суду.</w:t>
      </w:r>
      <w:r w:rsidR="00D60C64">
        <w:rPr>
          <w:rStyle w:val="a5"/>
          <w:rFonts w:ascii="Times New Roman" w:eastAsia="Calibri" w:hAnsi="Times New Roman" w:cs="Times New Roman"/>
          <w:sz w:val="24"/>
          <w:szCs w:val="24"/>
        </w:rPr>
        <w:footnoteReference w:id="44"/>
      </w:r>
      <w:r w:rsidR="00B248B0">
        <w:rPr>
          <w:rFonts w:ascii="Times New Roman" w:eastAsia="Calibri" w:hAnsi="Times New Roman" w:cs="Times New Roman"/>
          <w:sz w:val="24"/>
          <w:szCs w:val="24"/>
        </w:rPr>
        <w:t xml:space="preserve"> </w:t>
      </w:r>
    </w:p>
    <w:p w14:paraId="1505D019" w14:textId="0D64842C" w:rsidR="000754F9" w:rsidRDefault="006E652A" w:rsidP="0069250A">
      <w:pPr>
        <w:jc w:val="both"/>
        <w:rPr>
          <w:rFonts w:ascii="Times New Roman" w:eastAsia="Calibri" w:hAnsi="Times New Roman" w:cs="Times New Roman"/>
          <w:sz w:val="24"/>
          <w:szCs w:val="24"/>
        </w:rPr>
      </w:pPr>
      <w:r>
        <w:rPr>
          <w:rFonts w:ascii="Times New Roman" w:eastAsia="Calibri" w:hAnsi="Times New Roman" w:cs="Times New Roman"/>
          <w:sz w:val="24"/>
          <w:szCs w:val="24"/>
        </w:rPr>
        <w:t>Також слід відмітити, низку інших</w:t>
      </w:r>
      <w:r w:rsidR="00EF7357">
        <w:rPr>
          <w:rFonts w:ascii="Times New Roman" w:eastAsia="Calibri" w:hAnsi="Times New Roman" w:cs="Times New Roman"/>
          <w:sz w:val="24"/>
          <w:szCs w:val="24"/>
        </w:rPr>
        <w:t xml:space="preserve"> змін</w:t>
      </w:r>
      <w:r>
        <w:rPr>
          <w:rFonts w:ascii="Times New Roman" w:eastAsia="Calibri" w:hAnsi="Times New Roman" w:cs="Times New Roman"/>
          <w:sz w:val="24"/>
          <w:szCs w:val="24"/>
        </w:rPr>
        <w:t xml:space="preserve"> у сфері пенсійного забезпечення серед яких можна назвати </w:t>
      </w:r>
      <w:r w:rsidR="00EF735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незначне збільшення розміру мінімальної пенсії, а також </w:t>
      </w:r>
      <w:r w:rsidR="00B01A22">
        <w:rPr>
          <w:rFonts w:ascii="Times New Roman" w:eastAsia="Calibri" w:hAnsi="Times New Roman" w:cs="Times New Roman"/>
          <w:sz w:val="24"/>
          <w:szCs w:val="24"/>
        </w:rPr>
        <w:t xml:space="preserve">скасування податку на пенсії </w:t>
      </w:r>
      <w:r w:rsidR="000754F9" w:rsidRPr="000D3019">
        <w:rPr>
          <w:rFonts w:ascii="Times New Roman" w:eastAsia="Calibri" w:hAnsi="Times New Roman" w:cs="Times New Roman"/>
          <w:sz w:val="24"/>
          <w:szCs w:val="24"/>
        </w:rPr>
        <w:t>та врахування стажу, що мав місце до 2000 року.</w:t>
      </w:r>
      <w:r>
        <w:rPr>
          <w:rStyle w:val="a5"/>
          <w:rFonts w:ascii="Times New Roman" w:eastAsia="Calibri" w:hAnsi="Times New Roman" w:cs="Times New Roman"/>
          <w:sz w:val="24"/>
          <w:szCs w:val="24"/>
        </w:rPr>
        <w:footnoteReference w:id="45"/>
      </w:r>
    </w:p>
    <w:p w14:paraId="1D5000F1" w14:textId="2CBEA357" w:rsidR="0069250A" w:rsidRDefault="006E652A" w:rsidP="0069250A">
      <w:pPr>
        <w:jc w:val="both"/>
        <w:rPr>
          <w:rFonts w:ascii="Times New Roman" w:eastAsia="Calibri" w:hAnsi="Times New Roman" w:cs="Times New Roman"/>
          <w:sz w:val="24"/>
          <w:szCs w:val="24"/>
        </w:rPr>
      </w:pPr>
      <w:r>
        <w:rPr>
          <w:rFonts w:ascii="Times New Roman" w:eastAsia="Calibri" w:hAnsi="Times New Roman" w:cs="Times New Roman"/>
          <w:sz w:val="24"/>
          <w:szCs w:val="24"/>
        </w:rPr>
        <w:t>Крім того с</w:t>
      </w:r>
      <w:r w:rsidR="0069250A">
        <w:rPr>
          <w:rFonts w:ascii="Times New Roman" w:eastAsia="Calibri" w:hAnsi="Times New Roman" w:cs="Times New Roman"/>
          <w:sz w:val="24"/>
          <w:szCs w:val="24"/>
        </w:rPr>
        <w:t xml:space="preserve">еред тенденцій в сфері пенсійного забезпечення слід відмітити </w:t>
      </w:r>
      <w:r w:rsidR="0042605A">
        <w:rPr>
          <w:rFonts w:ascii="Times New Roman" w:eastAsia="Calibri" w:hAnsi="Times New Roman" w:cs="Times New Roman"/>
          <w:sz w:val="24"/>
          <w:szCs w:val="24"/>
        </w:rPr>
        <w:t>також</w:t>
      </w:r>
      <w:r w:rsidR="0069250A">
        <w:rPr>
          <w:rFonts w:ascii="Times New Roman" w:eastAsia="Calibri" w:hAnsi="Times New Roman" w:cs="Times New Roman"/>
          <w:sz w:val="24"/>
          <w:szCs w:val="24"/>
        </w:rPr>
        <w:t xml:space="preserve"> перманентні </w:t>
      </w:r>
      <w:r w:rsidR="000D3019" w:rsidRPr="000D3019">
        <w:rPr>
          <w:rFonts w:ascii="Times New Roman" w:eastAsia="Calibri" w:hAnsi="Times New Roman" w:cs="Times New Roman"/>
          <w:sz w:val="24"/>
          <w:szCs w:val="24"/>
        </w:rPr>
        <w:t>проблеми внутрішньо-переміщених осіб у питанні отримання пенсій</w:t>
      </w:r>
      <w:r w:rsidR="0069250A">
        <w:rPr>
          <w:rFonts w:ascii="Times New Roman" w:eastAsia="Calibri" w:hAnsi="Times New Roman" w:cs="Times New Roman"/>
          <w:sz w:val="24"/>
          <w:szCs w:val="24"/>
        </w:rPr>
        <w:t xml:space="preserve">, </w:t>
      </w:r>
      <w:r w:rsidR="000D3019" w:rsidRPr="000D3019">
        <w:rPr>
          <w:rFonts w:ascii="Times New Roman" w:eastAsia="Calibri" w:hAnsi="Times New Roman" w:cs="Times New Roman"/>
          <w:sz w:val="24"/>
          <w:szCs w:val="24"/>
        </w:rPr>
        <w:t xml:space="preserve"> як наслідок того, що архіви з відповідною інформацією, яка б дозволила почати нараховувати кошти особами, що мають на це право – втрачені  у зв’язку з знаходженням їх на окупованих територіях та неможливістю доступу до відомостей у цих архівах.</w:t>
      </w:r>
      <w:r w:rsidR="0069250A">
        <w:rPr>
          <w:rStyle w:val="a5"/>
          <w:rFonts w:ascii="Times New Roman" w:eastAsia="Calibri" w:hAnsi="Times New Roman" w:cs="Times New Roman"/>
          <w:sz w:val="24"/>
          <w:szCs w:val="24"/>
        </w:rPr>
        <w:footnoteReference w:id="46"/>
      </w:r>
    </w:p>
    <w:p w14:paraId="3DE4B058" w14:textId="75FAC0FD" w:rsidR="000D3019" w:rsidRPr="000D3019" w:rsidRDefault="002E6ED6" w:rsidP="0069250A">
      <w:pPr>
        <w:jc w:val="both"/>
        <w:rPr>
          <w:rFonts w:ascii="Times New Roman" w:eastAsia="Calibri" w:hAnsi="Times New Roman" w:cs="Times New Roman"/>
          <w:sz w:val="24"/>
          <w:szCs w:val="24"/>
        </w:rPr>
      </w:pPr>
      <w:r>
        <w:rPr>
          <w:rFonts w:ascii="Times New Roman" w:eastAsia="Calibri" w:hAnsi="Times New Roman" w:cs="Times New Roman"/>
          <w:sz w:val="24"/>
          <w:szCs w:val="24"/>
        </w:rPr>
        <w:t>За оцінками Уповноваженого</w:t>
      </w:r>
      <w:r w:rsidRPr="000D3019">
        <w:rPr>
          <w:rFonts w:ascii="Times New Roman" w:eastAsia="Calibri" w:hAnsi="Times New Roman" w:cs="Times New Roman"/>
          <w:sz w:val="24"/>
          <w:szCs w:val="24"/>
        </w:rPr>
        <w:t xml:space="preserve"> Верховної Ради з прав люд</w:t>
      </w:r>
      <w:r>
        <w:rPr>
          <w:rFonts w:ascii="Times New Roman" w:eastAsia="Calibri" w:hAnsi="Times New Roman" w:cs="Times New Roman"/>
          <w:sz w:val="24"/>
          <w:szCs w:val="24"/>
        </w:rPr>
        <w:t xml:space="preserve">ини Валерія </w:t>
      </w:r>
      <w:proofErr w:type="spellStart"/>
      <w:r>
        <w:rPr>
          <w:rFonts w:ascii="Times New Roman" w:eastAsia="Calibri" w:hAnsi="Times New Roman" w:cs="Times New Roman"/>
          <w:sz w:val="24"/>
          <w:szCs w:val="24"/>
        </w:rPr>
        <w:t>Лутковської</w:t>
      </w:r>
      <w:proofErr w:type="spellEnd"/>
      <w:r w:rsidRPr="000D3019">
        <w:rPr>
          <w:rFonts w:ascii="Times New Roman" w:eastAsia="Calibri" w:hAnsi="Times New Roman" w:cs="Times New Roman"/>
          <w:sz w:val="24"/>
          <w:szCs w:val="24"/>
        </w:rPr>
        <w:t xml:space="preserve"> </w:t>
      </w:r>
      <w:r>
        <w:rPr>
          <w:rFonts w:ascii="Times New Roman" w:eastAsia="Calibri" w:hAnsi="Times New Roman" w:cs="Times New Roman"/>
          <w:sz w:val="24"/>
          <w:szCs w:val="24"/>
        </w:rPr>
        <w:t>д</w:t>
      </w:r>
      <w:r w:rsidR="000D3019" w:rsidRPr="000D3019">
        <w:rPr>
          <w:rFonts w:ascii="Times New Roman" w:eastAsia="Calibri" w:hAnsi="Times New Roman" w:cs="Times New Roman"/>
          <w:sz w:val="24"/>
          <w:szCs w:val="24"/>
        </w:rPr>
        <w:t>осі не напрацьовано ефективної стратегії з питання нарахування пенсій особам , які перебувають на тимчасово-окупованих територіях, говорить. Серед проблем вона називає і «пенсійний туризм», який  є наслідком того, що «держава недостатнього зробила для переселенців» і тому вони не хочуть покидати т</w:t>
      </w:r>
      <w:r w:rsidR="005B598D">
        <w:rPr>
          <w:rFonts w:ascii="Times New Roman" w:eastAsia="Calibri" w:hAnsi="Times New Roman" w:cs="Times New Roman"/>
          <w:sz w:val="24"/>
          <w:szCs w:val="24"/>
        </w:rPr>
        <w:t>имчасово-окуповані території</w:t>
      </w:r>
      <w:r w:rsidR="000D3019" w:rsidRPr="000D3019">
        <w:rPr>
          <w:rFonts w:ascii="Times New Roman" w:eastAsia="Calibri" w:hAnsi="Times New Roman" w:cs="Times New Roman"/>
          <w:sz w:val="24"/>
          <w:szCs w:val="24"/>
        </w:rPr>
        <w:t>.</w:t>
      </w:r>
      <w:r>
        <w:rPr>
          <w:rStyle w:val="a5"/>
          <w:rFonts w:ascii="Times New Roman" w:eastAsia="Calibri" w:hAnsi="Times New Roman" w:cs="Times New Roman"/>
          <w:sz w:val="24"/>
          <w:szCs w:val="24"/>
        </w:rPr>
        <w:footnoteReference w:id="47"/>
      </w:r>
      <w:r w:rsidR="000D3019" w:rsidRPr="000D3019">
        <w:rPr>
          <w:rFonts w:ascii="Times New Roman" w:eastAsia="Calibri" w:hAnsi="Times New Roman" w:cs="Times New Roman"/>
          <w:sz w:val="24"/>
          <w:szCs w:val="24"/>
        </w:rPr>
        <w:t xml:space="preserve"> </w:t>
      </w:r>
      <w:r w:rsidR="005B598D">
        <w:rPr>
          <w:rFonts w:ascii="Times New Roman" w:eastAsia="Calibri" w:hAnsi="Times New Roman" w:cs="Times New Roman"/>
          <w:sz w:val="24"/>
          <w:szCs w:val="24"/>
        </w:rPr>
        <w:t>Також і г</w:t>
      </w:r>
      <w:r w:rsidR="000D3019" w:rsidRPr="000D3019">
        <w:rPr>
          <w:rFonts w:ascii="Times New Roman" w:eastAsia="Calibri" w:hAnsi="Times New Roman" w:cs="Times New Roman"/>
          <w:sz w:val="24"/>
          <w:szCs w:val="24"/>
        </w:rPr>
        <w:t xml:space="preserve">ромадська організація  </w:t>
      </w:r>
      <w:proofErr w:type="spellStart"/>
      <w:r w:rsidR="000D3019" w:rsidRPr="000D3019">
        <w:rPr>
          <w:rFonts w:ascii="Times New Roman" w:eastAsia="Calibri" w:hAnsi="Times New Roman" w:cs="Times New Roman"/>
          <w:sz w:val="24"/>
          <w:szCs w:val="24"/>
        </w:rPr>
        <w:t>ДонбасSOS</w:t>
      </w:r>
      <w:proofErr w:type="spellEnd"/>
      <w:r w:rsidR="000D3019" w:rsidRPr="000D3019">
        <w:rPr>
          <w:rFonts w:ascii="Times New Roman" w:eastAsia="Calibri" w:hAnsi="Times New Roman" w:cs="Times New Roman"/>
          <w:sz w:val="24"/>
          <w:szCs w:val="24"/>
        </w:rPr>
        <w:t xml:space="preserve"> говорить про </w:t>
      </w:r>
      <w:r w:rsidR="005B598D">
        <w:rPr>
          <w:rFonts w:ascii="Times New Roman" w:eastAsia="Calibri" w:hAnsi="Times New Roman" w:cs="Times New Roman"/>
          <w:sz w:val="24"/>
          <w:szCs w:val="24"/>
        </w:rPr>
        <w:t xml:space="preserve">проблеми у </w:t>
      </w:r>
      <w:proofErr w:type="spellStart"/>
      <w:r w:rsidR="005B598D">
        <w:rPr>
          <w:rFonts w:ascii="Times New Roman" w:eastAsia="Calibri" w:hAnsi="Times New Roman" w:cs="Times New Roman"/>
          <w:sz w:val="24"/>
          <w:szCs w:val="24"/>
        </w:rPr>
        <w:t>захсті</w:t>
      </w:r>
      <w:proofErr w:type="spellEnd"/>
      <w:r w:rsidR="000D3019" w:rsidRPr="000D3019">
        <w:rPr>
          <w:rFonts w:ascii="Times New Roman" w:eastAsia="Calibri" w:hAnsi="Times New Roman" w:cs="Times New Roman"/>
          <w:sz w:val="24"/>
          <w:szCs w:val="24"/>
        </w:rPr>
        <w:t xml:space="preserve"> прав переселенців у 2016 році, у тому числі й щодо права на </w:t>
      </w:r>
      <w:r w:rsidR="005B598D">
        <w:rPr>
          <w:rFonts w:ascii="Times New Roman" w:eastAsia="Calibri" w:hAnsi="Times New Roman" w:cs="Times New Roman"/>
          <w:sz w:val="24"/>
          <w:szCs w:val="24"/>
        </w:rPr>
        <w:t>пенсійне</w:t>
      </w:r>
      <w:r w:rsidR="000D3019" w:rsidRPr="000D3019">
        <w:rPr>
          <w:rFonts w:ascii="Times New Roman" w:eastAsia="Calibri" w:hAnsi="Times New Roman" w:cs="Times New Roman"/>
          <w:sz w:val="24"/>
          <w:szCs w:val="24"/>
        </w:rPr>
        <w:t xml:space="preserve"> забезпечення. </w:t>
      </w:r>
    </w:p>
    <w:p w14:paraId="18FE0DA3" w14:textId="77777777" w:rsidR="002A5BCE" w:rsidRPr="00775D4E" w:rsidRDefault="002A5BCE" w:rsidP="002A5BCE">
      <w:pPr>
        <w:spacing w:after="0" w:line="240" w:lineRule="auto"/>
        <w:ind w:firstLine="709"/>
        <w:jc w:val="both"/>
        <w:rPr>
          <w:rFonts w:ascii="Times New Roman" w:eastAsia="Times New Roman" w:hAnsi="Times New Roman" w:cs="Times New Roman"/>
          <w:b/>
          <w:sz w:val="24"/>
          <w:szCs w:val="24"/>
          <w:lang w:eastAsia="uk-UA"/>
        </w:rPr>
      </w:pPr>
      <w:r w:rsidRPr="00775D4E">
        <w:rPr>
          <w:rFonts w:ascii="Times New Roman" w:eastAsia="Times New Roman" w:hAnsi="Times New Roman" w:cs="Times New Roman"/>
          <w:b/>
          <w:sz w:val="24"/>
          <w:szCs w:val="24"/>
          <w:lang w:eastAsia="uk-UA"/>
        </w:rPr>
        <w:t>4. Рекомендації</w:t>
      </w:r>
    </w:p>
    <w:p w14:paraId="655DD2A5" w14:textId="77777777" w:rsidR="002A5BCE" w:rsidRPr="00775D4E" w:rsidRDefault="002A5BCE" w:rsidP="002A5BCE">
      <w:pPr>
        <w:spacing w:after="0" w:line="240" w:lineRule="auto"/>
        <w:ind w:firstLine="709"/>
        <w:jc w:val="both"/>
        <w:rPr>
          <w:rFonts w:ascii="Times New Roman" w:eastAsia="Times New Roman" w:hAnsi="Times New Roman" w:cs="Times New Roman"/>
          <w:sz w:val="24"/>
          <w:szCs w:val="24"/>
          <w:lang w:eastAsia="uk-UA"/>
        </w:rPr>
      </w:pPr>
    </w:p>
    <w:p w14:paraId="5B66F921" w14:textId="77777777" w:rsidR="002A5BCE" w:rsidRPr="00775D4E" w:rsidRDefault="002A5BCE" w:rsidP="002A5BCE">
      <w:pPr>
        <w:spacing w:after="0" w:line="240" w:lineRule="auto"/>
        <w:ind w:firstLine="709"/>
        <w:jc w:val="both"/>
        <w:rPr>
          <w:rFonts w:ascii="Times New Roman" w:eastAsia="Times New Roman" w:hAnsi="Times New Roman" w:cs="Times New Roman"/>
          <w:sz w:val="24"/>
          <w:szCs w:val="24"/>
          <w:lang w:eastAsia="uk-UA"/>
        </w:rPr>
      </w:pPr>
      <w:r w:rsidRPr="00775D4E">
        <w:rPr>
          <w:rFonts w:ascii="Times New Roman" w:eastAsia="Times New Roman" w:hAnsi="Times New Roman" w:cs="Times New Roman"/>
          <w:sz w:val="24"/>
          <w:szCs w:val="24"/>
          <w:lang w:eastAsia="uk-UA"/>
        </w:rPr>
        <w:t>1) Реформувати систему надання соціальних пільг: здійснити розділення правових норм на ті, що гарантують соціально-економічні права, та ті, що надають певні привілеї в зв'язку із зайняттям певної посади чи особливими заслугами;</w:t>
      </w:r>
    </w:p>
    <w:p w14:paraId="18704420" w14:textId="77777777" w:rsidR="002A5BCE" w:rsidRPr="00775D4E" w:rsidRDefault="002A5BCE" w:rsidP="002A5BCE">
      <w:pPr>
        <w:spacing w:after="0" w:line="240" w:lineRule="auto"/>
        <w:ind w:firstLine="709"/>
        <w:jc w:val="both"/>
        <w:rPr>
          <w:rFonts w:ascii="Times New Roman" w:eastAsia="Times New Roman" w:hAnsi="Times New Roman" w:cs="Times New Roman"/>
          <w:sz w:val="24"/>
          <w:szCs w:val="24"/>
          <w:lang w:eastAsia="uk-UA"/>
        </w:rPr>
      </w:pPr>
      <w:r w:rsidRPr="00775D4E">
        <w:rPr>
          <w:rFonts w:ascii="Times New Roman" w:eastAsia="Times New Roman" w:hAnsi="Times New Roman" w:cs="Times New Roman"/>
          <w:sz w:val="24"/>
          <w:szCs w:val="24"/>
          <w:lang w:eastAsia="uk-UA"/>
        </w:rPr>
        <w:t>2) припинити практику невиконання правових норм, що гарантують реалізацію соціально-економічних прав;</w:t>
      </w:r>
    </w:p>
    <w:p w14:paraId="25F25100" w14:textId="0DF249E0" w:rsidR="002A5BCE" w:rsidRPr="00775D4E" w:rsidRDefault="002A5BCE" w:rsidP="002A5BCE">
      <w:pPr>
        <w:spacing w:after="0" w:line="240" w:lineRule="auto"/>
        <w:ind w:firstLine="709"/>
        <w:jc w:val="both"/>
        <w:rPr>
          <w:rFonts w:ascii="Times New Roman" w:eastAsia="Times New Roman" w:hAnsi="Times New Roman" w:cs="Times New Roman"/>
          <w:sz w:val="24"/>
          <w:szCs w:val="24"/>
          <w:lang w:eastAsia="uk-UA"/>
        </w:rPr>
      </w:pPr>
      <w:r w:rsidRPr="00775D4E">
        <w:rPr>
          <w:rFonts w:ascii="Times New Roman" w:eastAsia="Times New Roman" w:hAnsi="Times New Roman" w:cs="Times New Roman"/>
          <w:sz w:val="24"/>
          <w:szCs w:val="24"/>
          <w:lang w:eastAsia="uk-UA"/>
        </w:rPr>
        <w:t>3) у повному обсязі передбачати фінансування закріплених у законодавстві гарантій дотрим</w:t>
      </w:r>
      <w:r>
        <w:rPr>
          <w:rFonts w:ascii="Times New Roman" w:eastAsia="Times New Roman" w:hAnsi="Times New Roman" w:cs="Times New Roman"/>
          <w:sz w:val="24"/>
          <w:szCs w:val="24"/>
          <w:lang w:eastAsia="uk-UA"/>
        </w:rPr>
        <w:t>ання соціально-економічних прав</w:t>
      </w:r>
      <w:r w:rsidRPr="00775D4E">
        <w:rPr>
          <w:rFonts w:ascii="Times New Roman" w:eastAsia="Times New Roman" w:hAnsi="Times New Roman" w:cs="Times New Roman"/>
          <w:sz w:val="24"/>
          <w:szCs w:val="24"/>
          <w:lang w:eastAsia="uk-UA"/>
        </w:rPr>
        <w:t>;</w:t>
      </w:r>
    </w:p>
    <w:p w14:paraId="72DDE8A9" w14:textId="78827CDC" w:rsidR="002A5BCE" w:rsidRPr="00775D4E" w:rsidRDefault="002A5BCE" w:rsidP="002A5BCE">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Pr="00775D4E">
        <w:rPr>
          <w:rFonts w:ascii="Times New Roman" w:eastAsia="Times New Roman" w:hAnsi="Times New Roman" w:cs="Times New Roman"/>
          <w:sz w:val="24"/>
          <w:szCs w:val="24"/>
          <w:lang w:eastAsia="uk-UA"/>
        </w:rPr>
        <w:t>) відмовитись від використання показника «рівня забезпечення прожиткового мінімуму», який необґрунтовано знижує мінімальні соціальні гарантії, що декларуються у законодавстві;</w:t>
      </w:r>
    </w:p>
    <w:p w14:paraId="46338C03" w14:textId="39E33C2E" w:rsidR="002A5BCE" w:rsidRDefault="002A5BCE" w:rsidP="002A5BCE">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Pr="00775D4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забезпечити умови </w:t>
      </w:r>
      <w:r w:rsidR="00412525">
        <w:rPr>
          <w:rFonts w:ascii="Times New Roman" w:eastAsia="Times New Roman" w:hAnsi="Times New Roman" w:cs="Times New Roman"/>
          <w:sz w:val="24"/>
          <w:szCs w:val="24"/>
          <w:lang w:eastAsia="uk-UA"/>
        </w:rPr>
        <w:t xml:space="preserve">для </w:t>
      </w:r>
      <w:r>
        <w:rPr>
          <w:rFonts w:ascii="Times New Roman" w:eastAsia="Times New Roman" w:hAnsi="Times New Roman" w:cs="Times New Roman"/>
          <w:sz w:val="24"/>
          <w:szCs w:val="24"/>
          <w:lang w:eastAsia="uk-UA"/>
        </w:rPr>
        <w:t xml:space="preserve">реалізації  ЗУ </w:t>
      </w:r>
      <w:r w:rsidRPr="0023323A">
        <w:rPr>
          <w:rFonts w:ascii="Times New Roman" w:eastAsia="Times New Roman" w:hAnsi="Times New Roman" w:cs="Times New Roman"/>
          <w:sz w:val="24"/>
          <w:szCs w:val="24"/>
          <w:lang w:eastAsia="uk-UA"/>
        </w:rPr>
        <w:t>"Про основні принципи та вимоги до безпечності та якості харчових продуктів"</w:t>
      </w:r>
      <w:r>
        <w:rPr>
          <w:rFonts w:ascii="Times New Roman" w:eastAsia="Times New Roman" w:hAnsi="Times New Roman" w:cs="Times New Roman"/>
          <w:sz w:val="24"/>
          <w:szCs w:val="24"/>
          <w:lang w:eastAsia="uk-UA"/>
        </w:rPr>
        <w:t xml:space="preserve"> щодо процедур </w:t>
      </w:r>
      <w:r w:rsidRPr="00775D4E">
        <w:rPr>
          <w:rFonts w:ascii="Times New Roman" w:eastAsia="Times New Roman" w:hAnsi="Times New Roman" w:cs="Times New Roman"/>
          <w:sz w:val="24"/>
          <w:szCs w:val="24"/>
          <w:lang w:eastAsia="uk-UA"/>
        </w:rPr>
        <w:t xml:space="preserve">регулювання якості харчових продуктів, </w:t>
      </w:r>
    </w:p>
    <w:p w14:paraId="428F293B" w14:textId="7FF31312" w:rsidR="002A5BCE" w:rsidRPr="00775D4E" w:rsidRDefault="002A5BCE" w:rsidP="002A5BCE">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6) встановити і виконувати процедури, які б забезпечували безпеку</w:t>
      </w:r>
      <w:r w:rsidRPr="00775D4E">
        <w:rPr>
          <w:rFonts w:ascii="Times New Roman" w:eastAsia="Times New Roman" w:hAnsi="Times New Roman" w:cs="Times New Roman"/>
          <w:sz w:val="24"/>
          <w:szCs w:val="24"/>
          <w:lang w:eastAsia="uk-UA"/>
        </w:rPr>
        <w:t xml:space="preserve"> та </w:t>
      </w:r>
      <w:r>
        <w:rPr>
          <w:rFonts w:ascii="Times New Roman" w:eastAsia="Times New Roman" w:hAnsi="Times New Roman" w:cs="Times New Roman"/>
          <w:sz w:val="24"/>
          <w:szCs w:val="24"/>
          <w:lang w:eastAsia="uk-UA"/>
        </w:rPr>
        <w:t>якість</w:t>
      </w:r>
      <w:r w:rsidRPr="00775D4E">
        <w:rPr>
          <w:rFonts w:ascii="Times New Roman" w:eastAsia="Times New Roman" w:hAnsi="Times New Roman" w:cs="Times New Roman"/>
          <w:sz w:val="24"/>
          <w:szCs w:val="24"/>
          <w:lang w:eastAsia="uk-UA"/>
        </w:rPr>
        <w:t xml:space="preserve"> питної води;</w:t>
      </w:r>
    </w:p>
    <w:p w14:paraId="092D839F" w14:textId="619A3765" w:rsidR="002A5BCE" w:rsidRPr="004A0F29" w:rsidRDefault="002A5BCE" w:rsidP="002A5BCE">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Pr="00775D4E">
        <w:rPr>
          <w:rFonts w:ascii="Times New Roman" w:eastAsia="Times New Roman" w:hAnsi="Times New Roman" w:cs="Times New Roman"/>
          <w:sz w:val="24"/>
          <w:szCs w:val="24"/>
          <w:lang w:eastAsia="uk-UA"/>
        </w:rPr>
        <w:t>) запровадити заходи, спрямовані на забезпечення доступності житла, не допустити безпідставного виселення із житла (</w:t>
      </w:r>
      <w:r>
        <w:rPr>
          <w:rFonts w:ascii="Times New Roman" w:eastAsia="Times New Roman" w:hAnsi="Times New Roman" w:cs="Times New Roman"/>
          <w:sz w:val="24"/>
          <w:szCs w:val="24"/>
          <w:lang w:eastAsia="uk-UA"/>
        </w:rPr>
        <w:t>особливо вразливих груп населення</w:t>
      </w:r>
      <w:r w:rsidRPr="004A0F29">
        <w:rPr>
          <w:rFonts w:ascii="Times New Roman" w:eastAsia="Times New Roman" w:hAnsi="Times New Roman" w:cs="Times New Roman"/>
          <w:sz w:val="24"/>
          <w:szCs w:val="24"/>
          <w:lang w:eastAsia="uk-UA"/>
        </w:rPr>
        <w:t>),  порушення прав на доступність житла вразливих категорій населення;</w:t>
      </w:r>
    </w:p>
    <w:p w14:paraId="321F0D4E" w14:textId="75D9B2B0" w:rsidR="002A5BCE" w:rsidRPr="00775D4E" w:rsidRDefault="002A5BCE" w:rsidP="002A5BCE">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4A0F29">
        <w:rPr>
          <w:rFonts w:ascii="Times New Roman" w:eastAsia="Times New Roman" w:hAnsi="Times New Roman" w:cs="Times New Roman"/>
          <w:sz w:val="24"/>
          <w:szCs w:val="24"/>
          <w:lang w:eastAsia="uk-UA"/>
        </w:rPr>
        <w:t xml:space="preserve">) забезпечити належне фінансування і зрозумілі та </w:t>
      </w:r>
      <w:r w:rsidRPr="00775D4E">
        <w:rPr>
          <w:rFonts w:ascii="Times New Roman" w:eastAsia="Times New Roman" w:hAnsi="Times New Roman" w:cs="Times New Roman"/>
          <w:sz w:val="24"/>
          <w:szCs w:val="24"/>
          <w:lang w:eastAsia="uk-UA"/>
        </w:rPr>
        <w:t>ефективні механізми впровадження програми надання соціального житла, а також розвиток мережі центрів реінтеграції, соціальних готелів для бездомних громадян;</w:t>
      </w:r>
    </w:p>
    <w:p w14:paraId="6C4E390F" w14:textId="3717B2BE" w:rsidR="002A5BCE" w:rsidRPr="00775D4E" w:rsidRDefault="002A5BCE" w:rsidP="002A5BCE">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Pr="00775D4E">
        <w:rPr>
          <w:rFonts w:ascii="Times New Roman" w:eastAsia="Times New Roman" w:hAnsi="Times New Roman" w:cs="Times New Roman"/>
          <w:sz w:val="24"/>
          <w:szCs w:val="24"/>
          <w:lang w:eastAsia="uk-UA"/>
        </w:rPr>
        <w:t>) вдосконалити роботу щодо забезпечення вразливим верствам населення соціального захисту у зв’язку із підвищенням тарифів на житлово-комунальні послуги, зокрема, функціонування прозорої та ефективної системи житлово-комунальних пільг та субсидій;</w:t>
      </w:r>
    </w:p>
    <w:p w14:paraId="0FEFD87B" w14:textId="2DF42CD3" w:rsidR="002A5BCE" w:rsidRPr="00775D4E" w:rsidRDefault="002A5BCE" w:rsidP="002A5BCE">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Pr="00775D4E">
        <w:rPr>
          <w:rFonts w:ascii="Times New Roman" w:eastAsia="Times New Roman" w:hAnsi="Times New Roman" w:cs="Times New Roman"/>
          <w:sz w:val="24"/>
          <w:szCs w:val="24"/>
          <w:lang w:eastAsia="uk-UA"/>
        </w:rPr>
        <w:t>) поступово зменшити частку прямого державного фінансування соціальних потреб та підвищити частку фінансування з боку населення на основі збільшення всіх доходів, насамперед заробітної плати, пенсії, інших видів соціальних трансфертів;</w:t>
      </w:r>
    </w:p>
    <w:p w14:paraId="7F50AD0A" w14:textId="78531FF0" w:rsidR="002A5BCE" w:rsidRPr="00775D4E" w:rsidRDefault="002A5BCE" w:rsidP="002A5BCE">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Pr="00775D4E">
        <w:rPr>
          <w:rFonts w:ascii="Times New Roman" w:eastAsia="Times New Roman" w:hAnsi="Times New Roman" w:cs="Times New Roman"/>
          <w:sz w:val="24"/>
          <w:szCs w:val="24"/>
          <w:lang w:eastAsia="uk-UA"/>
        </w:rPr>
        <w:t>) забезпечити жорсткий зв'язок між соціальними пільгами, що надаються, та джерелами й механізмами відшкодування їхньої вартості надавачам;</w:t>
      </w:r>
    </w:p>
    <w:p w14:paraId="04AB37A0" w14:textId="04D85AED" w:rsidR="00DA39FD" w:rsidRPr="00775D4E" w:rsidRDefault="002A5BCE" w:rsidP="00DA39FD">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Pr="00775D4E">
        <w:rPr>
          <w:rFonts w:ascii="Times New Roman" w:eastAsia="Times New Roman" w:hAnsi="Times New Roman" w:cs="Times New Roman"/>
          <w:sz w:val="24"/>
          <w:szCs w:val="24"/>
          <w:lang w:eastAsia="uk-UA"/>
        </w:rPr>
        <w:t>) продовжувати реформувати пенсійну систему шляхом впровадження положень законодавства щодо  накопичувального рівня цієї системи, створити передумови для цього;</w:t>
      </w:r>
    </w:p>
    <w:p w14:paraId="2CD518AA" w14:textId="752D8B79" w:rsidR="002A5BCE" w:rsidRPr="00775D4E" w:rsidRDefault="002A5BCE" w:rsidP="002A5BCE">
      <w:pPr>
        <w:spacing w:after="0" w:line="240" w:lineRule="auto"/>
        <w:ind w:firstLine="709"/>
        <w:jc w:val="both"/>
        <w:rPr>
          <w:rFonts w:ascii="Times New Roman" w:eastAsia="Times New Roman" w:hAnsi="Times New Roman" w:cs="Times New Roman"/>
          <w:sz w:val="24"/>
          <w:szCs w:val="24"/>
          <w:lang w:eastAsia="uk-UA"/>
        </w:rPr>
      </w:pPr>
      <w:r w:rsidRPr="00775D4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3</w:t>
      </w:r>
      <w:r w:rsidRPr="00775D4E">
        <w:rPr>
          <w:rFonts w:ascii="Times New Roman" w:eastAsia="Times New Roman" w:hAnsi="Times New Roman" w:cs="Times New Roman"/>
          <w:sz w:val="24"/>
          <w:szCs w:val="24"/>
          <w:lang w:eastAsia="uk-UA"/>
        </w:rPr>
        <w:t>) вирішити питання виплати пенсій особам, які виїжджають на постійне місце проживання за кордон до країн, з якими не укладено міжнародні договори в частині пенсійного забезпечення.</w:t>
      </w:r>
    </w:p>
    <w:p w14:paraId="061FF93E" w14:textId="198ACE58" w:rsidR="002A5BCE" w:rsidRPr="00775D4E" w:rsidRDefault="002A5BCE" w:rsidP="002A5BCE">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Pr="00775D4E">
        <w:rPr>
          <w:rFonts w:ascii="Times New Roman" w:eastAsia="Times New Roman" w:hAnsi="Times New Roman" w:cs="Times New Roman"/>
          <w:sz w:val="24"/>
          <w:szCs w:val="24"/>
          <w:lang w:eastAsia="uk-UA"/>
        </w:rPr>
        <w:t>) уникати дискретного підвищення мінімальної пенсії; запровадити правило індексації, за якого підвищення пенсії буде прив'язане до індексу споживчих цін, розрахованого для груп населення з різними доходами;</w:t>
      </w:r>
    </w:p>
    <w:p w14:paraId="13A97DF1" w14:textId="076CB446" w:rsidR="002A5BCE" w:rsidRPr="00775D4E" w:rsidRDefault="002A5BCE" w:rsidP="002A5BCE">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r w:rsidRPr="00775D4E">
        <w:rPr>
          <w:rFonts w:ascii="Times New Roman" w:eastAsia="Times New Roman" w:hAnsi="Times New Roman" w:cs="Times New Roman"/>
          <w:sz w:val="24"/>
          <w:szCs w:val="24"/>
          <w:lang w:eastAsia="uk-UA"/>
        </w:rPr>
        <w:t>) забезпечити гарантії реалізації рішень національних судів, які стосуються виплат соціальних допомог, де відповідачам є держава.</w:t>
      </w:r>
    </w:p>
    <w:p w14:paraId="685145CA" w14:textId="77777777" w:rsidR="002A5BCE" w:rsidRPr="00AF1480" w:rsidRDefault="002A5BCE" w:rsidP="002A5BCE">
      <w:pPr>
        <w:rPr>
          <w:sz w:val="24"/>
          <w:szCs w:val="24"/>
        </w:rPr>
      </w:pPr>
    </w:p>
    <w:p w14:paraId="50A2F170" w14:textId="2C01C1DC" w:rsidR="0069250A" w:rsidRDefault="0069250A" w:rsidP="000D3019">
      <w:pPr>
        <w:rPr>
          <w:rFonts w:ascii="Times New Roman" w:eastAsia="Calibri" w:hAnsi="Times New Roman" w:cs="Times New Roman"/>
          <w:sz w:val="24"/>
          <w:szCs w:val="24"/>
        </w:rPr>
      </w:pPr>
    </w:p>
    <w:p w14:paraId="4BC5B203" w14:textId="77777777" w:rsidR="0069250A" w:rsidRPr="0069250A" w:rsidRDefault="0069250A" w:rsidP="0069250A">
      <w:pPr>
        <w:rPr>
          <w:rFonts w:ascii="Times New Roman" w:eastAsia="Calibri" w:hAnsi="Times New Roman" w:cs="Times New Roman"/>
          <w:sz w:val="24"/>
          <w:szCs w:val="24"/>
        </w:rPr>
      </w:pPr>
    </w:p>
    <w:p w14:paraId="473238A9" w14:textId="7C10A06C" w:rsidR="00920BF6" w:rsidRPr="00451AEF" w:rsidRDefault="00920BF6" w:rsidP="000754F9">
      <w:pPr>
        <w:rPr>
          <w:rFonts w:ascii="Times New Roman" w:eastAsia="Calibri" w:hAnsi="Times New Roman" w:cs="Times New Roman"/>
          <w:sz w:val="24"/>
          <w:szCs w:val="24"/>
        </w:rPr>
      </w:pPr>
    </w:p>
    <w:sectPr w:rsidR="00920BF6" w:rsidRPr="00451AE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312FB" w14:textId="77777777" w:rsidR="00A91E86" w:rsidRDefault="00A91E86" w:rsidP="00451AEF">
      <w:pPr>
        <w:spacing w:after="0" w:line="240" w:lineRule="auto"/>
      </w:pPr>
      <w:r>
        <w:separator/>
      </w:r>
    </w:p>
  </w:endnote>
  <w:endnote w:type="continuationSeparator" w:id="0">
    <w:p w14:paraId="676568C4" w14:textId="77777777" w:rsidR="00A91E86" w:rsidRDefault="00A91E86" w:rsidP="0045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60D33" w14:textId="77777777" w:rsidR="00A91E86" w:rsidRDefault="00A91E86" w:rsidP="00451AEF">
      <w:pPr>
        <w:spacing w:after="0" w:line="240" w:lineRule="auto"/>
      </w:pPr>
      <w:r>
        <w:separator/>
      </w:r>
    </w:p>
  </w:footnote>
  <w:footnote w:type="continuationSeparator" w:id="0">
    <w:p w14:paraId="141FD43A" w14:textId="77777777" w:rsidR="00A91E86" w:rsidRDefault="00A91E86" w:rsidP="00451AEF">
      <w:pPr>
        <w:spacing w:after="0" w:line="240" w:lineRule="auto"/>
      </w:pPr>
      <w:r>
        <w:continuationSeparator/>
      </w:r>
    </w:p>
  </w:footnote>
  <w:footnote w:id="1">
    <w:p w14:paraId="1155F401" w14:textId="77777777" w:rsidR="00576AAB" w:rsidRDefault="00576AAB" w:rsidP="003A67CE">
      <w:pPr>
        <w:pStyle w:val="a3"/>
        <w:spacing w:after="0" w:line="240" w:lineRule="auto"/>
      </w:pPr>
      <w:r>
        <w:rPr>
          <w:rStyle w:val="a5"/>
        </w:rPr>
        <w:footnoteRef/>
      </w:r>
      <w:r>
        <w:t xml:space="preserve"> </w:t>
      </w:r>
      <w:r w:rsidRPr="00A72E65">
        <w:t>80 відсотків населення України живе за межею бідності – ООН</w:t>
      </w:r>
      <w:r>
        <w:t xml:space="preserve"> </w:t>
      </w:r>
      <w:hyperlink r:id="rId1" w:history="1">
        <w:r w:rsidRPr="00251207">
          <w:rPr>
            <w:rStyle w:val="a6"/>
          </w:rPr>
          <w:t>http://www.radiosvoboda.org/a/26959841.html</w:t>
        </w:r>
      </w:hyperlink>
      <w:r>
        <w:t xml:space="preserve"> </w:t>
      </w:r>
    </w:p>
  </w:footnote>
  <w:footnote w:id="2">
    <w:p w14:paraId="3FDDF711" w14:textId="41DFCB15" w:rsidR="008E002B" w:rsidRDefault="008E002B" w:rsidP="003A67CE">
      <w:pPr>
        <w:pStyle w:val="a3"/>
        <w:spacing w:after="0" w:line="240" w:lineRule="auto"/>
      </w:pPr>
      <w:r>
        <w:rPr>
          <w:rStyle w:val="a5"/>
        </w:rPr>
        <w:footnoteRef/>
      </w:r>
      <w:r>
        <w:t xml:space="preserve"> </w:t>
      </w:r>
      <w:r w:rsidRPr="008E002B">
        <w:t xml:space="preserve">Україна - найбідніша країна Європи: рейтинг банку </w:t>
      </w:r>
      <w:proofErr w:type="spellStart"/>
      <w:r w:rsidRPr="008E002B">
        <w:t>Credit</w:t>
      </w:r>
      <w:proofErr w:type="spellEnd"/>
      <w:r w:rsidRPr="008E002B">
        <w:t xml:space="preserve"> </w:t>
      </w:r>
      <w:proofErr w:type="spellStart"/>
      <w:r w:rsidRPr="008E002B">
        <w:t>Suisse</w:t>
      </w:r>
      <w:proofErr w:type="spellEnd"/>
      <w:r>
        <w:t xml:space="preserve"> </w:t>
      </w:r>
      <w:hyperlink r:id="rId2" w:history="1">
        <w:r w:rsidRPr="00251207">
          <w:rPr>
            <w:rStyle w:val="a6"/>
          </w:rPr>
          <w:t>http://www.epravda.com.ua/news/2015/10/20/564074/</w:t>
        </w:r>
      </w:hyperlink>
      <w:r>
        <w:t xml:space="preserve"> </w:t>
      </w:r>
    </w:p>
  </w:footnote>
  <w:footnote w:id="3">
    <w:p w14:paraId="018B42F3" w14:textId="4DC84962" w:rsidR="00F71E1E" w:rsidRDefault="00F71E1E" w:rsidP="003A67CE">
      <w:pPr>
        <w:pStyle w:val="a3"/>
        <w:spacing w:after="0" w:line="240" w:lineRule="auto"/>
      </w:pPr>
      <w:r>
        <w:rPr>
          <w:rStyle w:val="a5"/>
        </w:rPr>
        <w:footnoteRef/>
      </w:r>
      <w:r>
        <w:t xml:space="preserve"> </w:t>
      </w:r>
      <w:r w:rsidRPr="00F71E1E">
        <w:t>Бідний не тому, що дурний. Чому українці не можуть розбагатіти?</w:t>
      </w:r>
      <w:r>
        <w:t xml:space="preserve"> </w:t>
      </w:r>
      <w:hyperlink r:id="rId3" w:history="1">
        <w:r w:rsidRPr="00251207">
          <w:rPr>
            <w:rStyle w:val="a6"/>
          </w:rPr>
          <w:t>http://www.epravda.com.ua/publications/2016/08/18/602642/</w:t>
        </w:r>
      </w:hyperlink>
      <w:r>
        <w:t xml:space="preserve"> </w:t>
      </w:r>
    </w:p>
  </w:footnote>
  <w:footnote w:id="4">
    <w:p w14:paraId="6491E6A0" w14:textId="2BC7922F" w:rsidR="003A67CE" w:rsidRDefault="003A67CE" w:rsidP="003A67CE">
      <w:pPr>
        <w:pStyle w:val="a3"/>
        <w:spacing w:after="0" w:line="240" w:lineRule="auto"/>
      </w:pPr>
      <w:r>
        <w:rPr>
          <w:rStyle w:val="a5"/>
        </w:rPr>
        <w:footnoteRef/>
      </w:r>
      <w:r>
        <w:t xml:space="preserve"> </w:t>
      </w:r>
      <w:r>
        <w:t xml:space="preserve">Постанова КМУ </w:t>
      </w:r>
      <w:r w:rsidRPr="003A67CE">
        <w:t>№ 780 від 11 жовтня 2016 року Про затвердження наборів продуктів харчування, наборів непродовольчих товарів та наборів послуг для основних соціальних і демографічних груп населення ”</w:t>
      </w:r>
      <w:r>
        <w:t xml:space="preserve"> </w:t>
      </w:r>
    </w:p>
  </w:footnote>
  <w:footnote w:id="5">
    <w:p w14:paraId="1AE40E89" w14:textId="09A115AE" w:rsidR="003A67CE" w:rsidRDefault="003A67CE" w:rsidP="003A67CE">
      <w:pPr>
        <w:pStyle w:val="a3"/>
        <w:spacing w:after="0" w:line="240" w:lineRule="auto"/>
      </w:pPr>
      <w:r>
        <w:rPr>
          <w:rStyle w:val="a5"/>
        </w:rPr>
        <w:footnoteRef/>
      </w:r>
      <w:r>
        <w:t xml:space="preserve"> </w:t>
      </w:r>
      <w:r>
        <w:t xml:space="preserve">Споживчий кошик 2017 обурив українців </w:t>
      </w:r>
      <w:hyperlink r:id="rId4" w:history="1">
        <w:r w:rsidRPr="00251207">
          <w:rPr>
            <w:rStyle w:val="a6"/>
          </w:rPr>
          <w:t>https://styler.rbc.ua/ukr/zhizn/potrebitelskaya-korzina-2017-vozmutila-ukraintsev-1478595409.html</w:t>
        </w:r>
      </w:hyperlink>
      <w:r>
        <w:t xml:space="preserve"> </w:t>
      </w:r>
    </w:p>
  </w:footnote>
  <w:footnote w:id="6">
    <w:p w14:paraId="6E220C6B" w14:textId="57E3EFF7" w:rsidR="00F71E1E" w:rsidRPr="00F71E1E" w:rsidRDefault="00F71E1E" w:rsidP="00F71E1E">
      <w:pPr>
        <w:pStyle w:val="a3"/>
        <w:spacing w:after="0" w:line="240" w:lineRule="auto"/>
      </w:pPr>
      <w:r>
        <w:rPr>
          <w:rStyle w:val="a5"/>
        </w:rPr>
        <w:footnoteRef/>
      </w:r>
      <w:r>
        <w:t xml:space="preserve"> </w:t>
      </w:r>
      <w:r w:rsidRPr="00F71E1E">
        <w:t xml:space="preserve">Бідний не тому, що дурний. Чому українці не можуть розбагатіти? </w:t>
      </w:r>
      <w:hyperlink r:id="rId5" w:history="1">
        <w:r w:rsidR="003A67CE" w:rsidRPr="00251207">
          <w:rPr>
            <w:rStyle w:val="a6"/>
          </w:rPr>
          <w:t>http://www.epravda.com.ua/publications/2016/08/18/602642/</w:t>
        </w:r>
      </w:hyperlink>
      <w:r w:rsidR="003A67CE">
        <w:t xml:space="preserve"> </w:t>
      </w:r>
    </w:p>
  </w:footnote>
  <w:footnote w:id="7">
    <w:p w14:paraId="30D923A7" w14:textId="17328199" w:rsidR="00F71E1E" w:rsidRDefault="00F71E1E" w:rsidP="00F71E1E">
      <w:pPr>
        <w:pStyle w:val="a3"/>
        <w:spacing w:after="0" w:line="240" w:lineRule="auto"/>
      </w:pPr>
      <w:r>
        <w:rPr>
          <w:rStyle w:val="a5"/>
        </w:rPr>
        <w:footnoteRef/>
      </w:r>
      <w:r>
        <w:t xml:space="preserve"> </w:t>
      </w:r>
      <w:r>
        <w:t xml:space="preserve">Стратегія подолання бідності </w:t>
      </w:r>
      <w:hyperlink r:id="rId6" w:history="1">
        <w:r w:rsidRPr="00251207">
          <w:rPr>
            <w:rStyle w:val="a6"/>
          </w:rPr>
          <w:t>http://zakon2.rada.gov.ua/laws/show/161-2016-%D1%80</w:t>
        </w:r>
      </w:hyperlink>
      <w:r>
        <w:t xml:space="preserve"> </w:t>
      </w:r>
    </w:p>
  </w:footnote>
  <w:footnote w:id="8">
    <w:p w14:paraId="5B86D6B5" w14:textId="1EF5CB05" w:rsidR="003A67CE" w:rsidRDefault="003A67CE" w:rsidP="00BD2395">
      <w:pPr>
        <w:pStyle w:val="a3"/>
        <w:spacing w:after="0" w:line="240" w:lineRule="auto"/>
      </w:pPr>
      <w:r>
        <w:rPr>
          <w:rStyle w:val="a5"/>
        </w:rPr>
        <w:footnoteRef/>
      </w:r>
      <w:r>
        <w:t xml:space="preserve"> </w:t>
      </w:r>
      <w:r w:rsidRPr="003A67CE">
        <w:t xml:space="preserve">Бідний не тому, що дурний. Чому українці не можуть розбагатіти? </w:t>
      </w:r>
      <w:hyperlink r:id="rId7" w:history="1">
        <w:r w:rsidRPr="00251207">
          <w:rPr>
            <w:rStyle w:val="a6"/>
          </w:rPr>
          <w:t>http://www.epravda.com.ua/publications/2016/08/18/602642/</w:t>
        </w:r>
      </w:hyperlink>
      <w:r>
        <w:t xml:space="preserve"> </w:t>
      </w:r>
    </w:p>
  </w:footnote>
  <w:footnote w:id="9">
    <w:p w14:paraId="1EE656E7" w14:textId="561283C1" w:rsidR="00BD2395" w:rsidRDefault="00BD2395" w:rsidP="00BD2395">
      <w:pPr>
        <w:pStyle w:val="a3"/>
        <w:spacing w:after="0" w:line="240" w:lineRule="auto"/>
      </w:pPr>
      <w:r>
        <w:rPr>
          <w:rStyle w:val="a5"/>
        </w:rPr>
        <w:footnoteRef/>
      </w:r>
      <w:r>
        <w:t xml:space="preserve"> </w:t>
      </w:r>
      <w:r>
        <w:t xml:space="preserve">Соціальна проблема глобалізації – бідність: шляхи її подолання </w:t>
      </w:r>
      <w:hyperlink r:id="rId8" w:history="1">
        <w:r w:rsidRPr="00251207">
          <w:rPr>
            <w:rStyle w:val="a6"/>
          </w:rPr>
          <w:t>http://fp.cibs.ubs.edu.ua/files/1201/12kamspo.pdf</w:t>
        </w:r>
      </w:hyperlink>
      <w:r>
        <w:t xml:space="preserve"> </w:t>
      </w:r>
    </w:p>
  </w:footnote>
  <w:footnote w:id="10">
    <w:p w14:paraId="4C9CE4A4" w14:textId="7821EB1A" w:rsidR="00DA0467" w:rsidRPr="00DA0467" w:rsidRDefault="00DA0467" w:rsidP="00DA0467">
      <w:pPr>
        <w:pStyle w:val="a3"/>
        <w:spacing w:after="0" w:line="240" w:lineRule="auto"/>
      </w:pPr>
      <w:r>
        <w:rPr>
          <w:rStyle w:val="a5"/>
        </w:rPr>
        <w:footnoteRef/>
      </w:r>
      <w:r>
        <w:t xml:space="preserve"> </w:t>
      </w:r>
      <w:r w:rsidRPr="00DA0467">
        <w:t xml:space="preserve">  </w:t>
      </w:r>
      <w:r w:rsidRPr="00DA0467">
        <w:t xml:space="preserve">О. </w:t>
      </w:r>
      <w:proofErr w:type="spellStart"/>
      <w:r w:rsidRPr="00DA0467">
        <w:t>Бакуменко</w:t>
      </w:r>
      <w:proofErr w:type="spellEnd"/>
      <w:r w:rsidRPr="00DA0467">
        <w:t xml:space="preserve"> Державний контроль харчових продуктів: якою має бути система </w:t>
      </w:r>
      <w:hyperlink r:id="rId9" w:history="1">
        <w:r w:rsidRPr="00251207">
          <w:rPr>
            <w:rStyle w:val="a6"/>
          </w:rPr>
          <w:t>http://www.golos.com.ua/article/273239</w:t>
        </w:r>
      </w:hyperlink>
      <w:r>
        <w:t xml:space="preserve"> </w:t>
      </w:r>
    </w:p>
  </w:footnote>
  <w:footnote w:id="11">
    <w:p w14:paraId="33469259" w14:textId="5B424BE5" w:rsidR="00DA0467" w:rsidRDefault="00DA0467" w:rsidP="00DA0467">
      <w:pPr>
        <w:pStyle w:val="a3"/>
        <w:spacing w:after="0" w:line="240" w:lineRule="auto"/>
      </w:pPr>
      <w:r>
        <w:rPr>
          <w:rStyle w:val="a5"/>
        </w:rPr>
        <w:footnoteRef/>
      </w:r>
      <w:r>
        <w:t xml:space="preserve"> </w:t>
      </w:r>
      <w:hyperlink r:id="rId10" w:history="1">
        <w:r w:rsidRPr="00251207">
          <w:rPr>
            <w:rStyle w:val="a6"/>
          </w:rPr>
          <w:t>http://www.dpsscn.gov.ua/content/do-uvagy-operatoriv-rynku-harchovyh-produktiv</w:t>
        </w:r>
      </w:hyperlink>
      <w:r>
        <w:t xml:space="preserve"> </w:t>
      </w:r>
    </w:p>
  </w:footnote>
  <w:footnote w:id="12">
    <w:p w14:paraId="1B75EC21" w14:textId="4C9193ED" w:rsidR="00DA0467" w:rsidRDefault="00DA0467" w:rsidP="00DA0467">
      <w:pPr>
        <w:pStyle w:val="a3"/>
        <w:spacing w:after="0" w:line="240" w:lineRule="auto"/>
      </w:pPr>
      <w:r>
        <w:rPr>
          <w:rStyle w:val="a5"/>
        </w:rPr>
        <w:footnoteRef/>
      </w:r>
      <w:r>
        <w:t xml:space="preserve"> </w:t>
      </w:r>
      <w:r>
        <w:t xml:space="preserve">О. </w:t>
      </w:r>
      <w:proofErr w:type="spellStart"/>
      <w:r>
        <w:t>Бакуменко</w:t>
      </w:r>
      <w:proofErr w:type="spellEnd"/>
      <w:r>
        <w:t xml:space="preserve"> </w:t>
      </w:r>
      <w:r w:rsidRPr="00DA0467">
        <w:t>Державний контроль харчових прод</w:t>
      </w:r>
      <w:r>
        <w:t xml:space="preserve">уктів: якою має бути система </w:t>
      </w:r>
      <w:hyperlink r:id="rId11" w:history="1">
        <w:r w:rsidRPr="00251207">
          <w:rPr>
            <w:rStyle w:val="a6"/>
          </w:rPr>
          <w:t>http://www.golos.com.ua/article/273239</w:t>
        </w:r>
      </w:hyperlink>
      <w:r>
        <w:t xml:space="preserve"> </w:t>
      </w:r>
    </w:p>
  </w:footnote>
  <w:footnote w:id="13">
    <w:p w14:paraId="0F58D9A6" w14:textId="7AB87136" w:rsidR="00E3150E" w:rsidRDefault="00E3150E">
      <w:pPr>
        <w:pStyle w:val="a3"/>
      </w:pPr>
      <w:r>
        <w:rPr>
          <w:rStyle w:val="a5"/>
        </w:rPr>
        <w:footnoteRef/>
      </w:r>
      <w:r>
        <w:t xml:space="preserve"> </w:t>
      </w:r>
      <w:hyperlink r:id="rId12" w:history="1">
        <w:r w:rsidRPr="00251207">
          <w:rPr>
            <w:rStyle w:val="a6"/>
          </w:rPr>
          <w:t>http://cd.greenpack.in.ua/yakist-vody-v-ukrani/</w:t>
        </w:r>
      </w:hyperlink>
      <w:r>
        <w:t xml:space="preserve"> </w:t>
      </w:r>
    </w:p>
  </w:footnote>
  <w:footnote w:id="14">
    <w:p w14:paraId="7424D39C" w14:textId="1CF1EC5C" w:rsidR="00E3150E" w:rsidRDefault="00E3150E" w:rsidP="00F15E47">
      <w:pPr>
        <w:pStyle w:val="a3"/>
        <w:spacing w:after="0" w:line="240" w:lineRule="auto"/>
      </w:pPr>
      <w:r>
        <w:rPr>
          <w:rStyle w:val="a5"/>
        </w:rPr>
        <w:footnoteRef/>
      </w:r>
      <w:r w:rsidRPr="00E3150E">
        <w:t>ЯКІСТЬ ВОДОПРОВІДНОЇ ВОДИ В УКРАЇНІ: ЧОМУ ГІРША НІЖ В ЄС?</w:t>
      </w:r>
      <w:r>
        <w:t xml:space="preserve"> </w:t>
      </w:r>
      <w:hyperlink r:id="rId13" w:history="1">
        <w:r w:rsidRPr="00251207">
          <w:rPr>
            <w:rStyle w:val="a6"/>
          </w:rPr>
          <w:t>http://blog.liga.net/user/vgorobets/article/23933.aspx</w:t>
        </w:r>
      </w:hyperlink>
      <w:r>
        <w:t xml:space="preserve"> </w:t>
      </w:r>
    </w:p>
  </w:footnote>
  <w:footnote w:id="15">
    <w:p w14:paraId="120B45D0" w14:textId="52592DBD" w:rsidR="00F15E47" w:rsidRDefault="00F15E47" w:rsidP="00F15E47">
      <w:pPr>
        <w:pStyle w:val="a3"/>
        <w:spacing w:after="0" w:line="240" w:lineRule="auto"/>
      </w:pPr>
      <w:r>
        <w:rPr>
          <w:rStyle w:val="a5"/>
        </w:rPr>
        <w:footnoteRef/>
      </w:r>
      <w:hyperlink r:id="rId14" w:history="1">
        <w:r w:rsidRPr="00251207">
          <w:rPr>
            <w:rStyle w:val="a6"/>
          </w:rPr>
          <w:t>http://zik.ua/news/2016/10/03/riven_zabezpechennya_zhytlom_v_ukraini_vtrychi_nyzhchyy_za_standarty_oon_916312</w:t>
        </w:r>
      </w:hyperlink>
      <w:r>
        <w:t xml:space="preserve"> </w:t>
      </w:r>
    </w:p>
  </w:footnote>
  <w:footnote w:id="16">
    <w:p w14:paraId="78A4228D" w14:textId="34BB211A" w:rsidR="00276840" w:rsidRDefault="00276840" w:rsidP="00F15E47">
      <w:pPr>
        <w:pStyle w:val="a3"/>
        <w:spacing w:after="0" w:line="240" w:lineRule="auto"/>
      </w:pPr>
      <w:r>
        <w:rPr>
          <w:rStyle w:val="a5"/>
        </w:rPr>
        <w:footnoteRef/>
      </w:r>
      <w:r>
        <w:t xml:space="preserve"> </w:t>
      </w:r>
      <w:r w:rsidRPr="00276840">
        <w:t>Розвиток державних житлових програм зупинить відтік спеціалістів закордон – експерт</w:t>
      </w:r>
      <w:r>
        <w:t xml:space="preserve"> </w:t>
      </w:r>
      <w:hyperlink r:id="rId15" w:history="1">
        <w:r w:rsidRPr="00251207">
          <w:rPr>
            <w:rStyle w:val="a6"/>
          </w:rPr>
          <w:t>http://www.unn.com.ua/uk/news/1633495-rozvitok-derzhavnikh-zhitlovikh-program-zupinit-vidtik-spetsialistiv-zakordon-ekspert</w:t>
        </w:r>
      </w:hyperlink>
      <w:r>
        <w:t xml:space="preserve"> </w:t>
      </w:r>
    </w:p>
  </w:footnote>
  <w:footnote w:id="17">
    <w:p w14:paraId="26E30BBA" w14:textId="14D578D6" w:rsidR="00276840" w:rsidRDefault="00276840" w:rsidP="00F15E47">
      <w:pPr>
        <w:pStyle w:val="a3"/>
        <w:spacing w:after="0" w:line="240" w:lineRule="auto"/>
      </w:pPr>
      <w:r>
        <w:rPr>
          <w:rStyle w:val="a5"/>
        </w:rPr>
        <w:footnoteRef/>
      </w:r>
      <w:r>
        <w:t xml:space="preserve"> </w:t>
      </w:r>
      <w:r w:rsidRPr="00276840">
        <w:t>Свої стіни: як молодому здобути житло</w:t>
      </w:r>
      <w:r>
        <w:t xml:space="preserve"> </w:t>
      </w:r>
      <w:hyperlink r:id="rId16" w:history="1">
        <w:r w:rsidRPr="00251207">
          <w:rPr>
            <w:rStyle w:val="a6"/>
          </w:rPr>
          <w:t>http://www.epravda.com.ua/columns/2016/03/30/587299/</w:t>
        </w:r>
      </w:hyperlink>
      <w:r>
        <w:t xml:space="preserve"> </w:t>
      </w:r>
    </w:p>
  </w:footnote>
  <w:footnote w:id="18">
    <w:p w14:paraId="58ACA14B" w14:textId="72E6BFE7" w:rsidR="00F15E47" w:rsidRDefault="00F15E47" w:rsidP="00F15E47">
      <w:pPr>
        <w:pStyle w:val="a3"/>
        <w:spacing w:after="0" w:line="240" w:lineRule="auto"/>
      </w:pPr>
      <w:r>
        <w:rPr>
          <w:rStyle w:val="a5"/>
        </w:rPr>
        <w:footnoteRef/>
      </w:r>
      <w:r>
        <w:t xml:space="preserve"> </w:t>
      </w:r>
      <w:r w:rsidRPr="00F15E47">
        <w:t>Уряд поширив програму забезпечення житлом військових на співробітників МВС</w:t>
      </w:r>
      <w:r>
        <w:t xml:space="preserve"> </w:t>
      </w:r>
      <w:hyperlink r:id="rId17" w:history="1">
        <w:r w:rsidRPr="00251207">
          <w:rPr>
            <w:rStyle w:val="a6"/>
          </w:rPr>
          <w:t>http://zaxid.net/news/showNews.do?uryad_poshiriv_programu_zabezpechennya_zhitlom_viyskovih_na_spivrobitnikiv_mvs&amp;objectId=1414117</w:t>
        </w:r>
      </w:hyperlink>
      <w:r>
        <w:t xml:space="preserve"> </w:t>
      </w:r>
    </w:p>
  </w:footnote>
  <w:footnote w:id="19">
    <w:p w14:paraId="5D2803EC" w14:textId="65B72185" w:rsidR="00F15E47" w:rsidRDefault="00F15E47" w:rsidP="00791A0E">
      <w:pPr>
        <w:pStyle w:val="a3"/>
        <w:spacing w:after="0" w:line="240" w:lineRule="auto"/>
      </w:pPr>
      <w:r>
        <w:rPr>
          <w:rStyle w:val="a5"/>
        </w:rPr>
        <w:footnoteRef/>
      </w:r>
      <w:r>
        <w:t xml:space="preserve"> </w:t>
      </w:r>
      <w:r w:rsidRPr="00F15E47">
        <w:t>ООН про права людини в Україні</w:t>
      </w:r>
      <w:r>
        <w:t xml:space="preserve"> </w:t>
      </w:r>
      <w:hyperlink r:id="rId18" w:history="1">
        <w:r w:rsidRPr="00251207">
          <w:rPr>
            <w:rStyle w:val="a6"/>
          </w:rPr>
          <w:t>http://www.radnyk.org/oon-pro-prava-lyudyny-v-ukrayini.html?lang=uk</w:t>
        </w:r>
      </w:hyperlink>
      <w:r>
        <w:t xml:space="preserve"> </w:t>
      </w:r>
    </w:p>
  </w:footnote>
  <w:footnote w:id="20">
    <w:p w14:paraId="46883A0B" w14:textId="77777777" w:rsidR="00822399" w:rsidRDefault="00822399" w:rsidP="00822399">
      <w:pPr>
        <w:pStyle w:val="a3"/>
      </w:pPr>
      <w:r>
        <w:rPr>
          <w:rStyle w:val="a5"/>
        </w:rPr>
        <w:footnoteRef/>
      </w:r>
      <w:r>
        <w:t xml:space="preserve"> </w:t>
      </w:r>
      <w:hyperlink r:id="rId19" w:history="1">
        <w:r w:rsidRPr="00251207">
          <w:rPr>
            <w:rStyle w:val="a6"/>
          </w:rPr>
          <w:t>http://elartu.tntu.edu.ua/bitstream/123456789/16361/2/Conf_2016_Ostapchuk_O-Reforms_of_the_social_235-236.pdf</w:t>
        </w:r>
      </w:hyperlink>
      <w:r>
        <w:t xml:space="preserve"> </w:t>
      </w:r>
    </w:p>
  </w:footnote>
  <w:footnote w:id="21">
    <w:p w14:paraId="2B56C95E" w14:textId="1450D20F" w:rsidR="00822399" w:rsidRDefault="00822399" w:rsidP="00822399">
      <w:pPr>
        <w:pStyle w:val="a3"/>
        <w:spacing w:after="0" w:line="240" w:lineRule="auto"/>
      </w:pPr>
      <w:r>
        <w:rPr>
          <w:rStyle w:val="a5"/>
        </w:rPr>
        <w:footnoteRef/>
      </w:r>
      <w:r>
        <w:t xml:space="preserve"> </w:t>
      </w:r>
      <w:hyperlink r:id="rId20" w:history="1">
        <w:r w:rsidRPr="00251207">
          <w:rPr>
            <w:rStyle w:val="a6"/>
          </w:rPr>
          <w:t>http://www.dsnews.ua/economics/kak-snyat-trudosposobnyh-ukraintsev-s-igly-sotsialnoy-pomoshchi-11112016220000</w:t>
        </w:r>
      </w:hyperlink>
      <w:r>
        <w:t xml:space="preserve"> </w:t>
      </w:r>
    </w:p>
  </w:footnote>
  <w:footnote w:id="22">
    <w:p w14:paraId="107E3ECB" w14:textId="73C6259E" w:rsidR="00450078" w:rsidRPr="00450078" w:rsidRDefault="00450078" w:rsidP="00215E79">
      <w:pPr>
        <w:pStyle w:val="a3"/>
        <w:spacing w:after="0" w:line="240" w:lineRule="auto"/>
      </w:pPr>
      <w:r>
        <w:rPr>
          <w:rStyle w:val="a5"/>
        </w:rPr>
        <w:footnoteRef/>
      </w:r>
      <w:r>
        <w:t xml:space="preserve"> </w:t>
      </w:r>
      <w:hyperlink r:id="rId21" w:history="1">
        <w:r w:rsidRPr="00251207">
          <w:rPr>
            <w:rStyle w:val="a6"/>
          </w:rPr>
          <w:t>http://www.dsnews.ua/economics/kak-snyat-trudosposobnyh-ukraintsev-s-igly-sotsialnoy-pomoshchi-11112016220000</w:t>
        </w:r>
      </w:hyperlink>
      <w:r w:rsidRPr="00450078">
        <w:t xml:space="preserve"> </w:t>
      </w:r>
    </w:p>
  </w:footnote>
  <w:footnote w:id="23">
    <w:p w14:paraId="6A01D2BC" w14:textId="5C40B6E3" w:rsidR="00215E79" w:rsidRDefault="00215E79" w:rsidP="00215E79">
      <w:pPr>
        <w:pStyle w:val="a3"/>
        <w:spacing w:after="0" w:line="240" w:lineRule="auto"/>
      </w:pPr>
      <w:r>
        <w:rPr>
          <w:rStyle w:val="a5"/>
        </w:rPr>
        <w:footnoteRef/>
      </w:r>
      <w:r>
        <w:t xml:space="preserve"> </w:t>
      </w:r>
      <w:r>
        <w:t xml:space="preserve">Соціальний інспектор: благодійник чи інквізитор Більше читайте тут: </w:t>
      </w:r>
      <w:hyperlink r:id="rId22" w:history="1">
        <w:r w:rsidRPr="00251207">
          <w:rPr>
            <w:rStyle w:val="a6"/>
          </w:rPr>
          <w:t>http://gazeta.dt.ua/macrolevel/socialniy-inspektor-blagodiynik-chi-inkvizitor-_.html</w:t>
        </w:r>
      </w:hyperlink>
      <w:r>
        <w:t xml:space="preserve"> </w:t>
      </w:r>
    </w:p>
  </w:footnote>
  <w:footnote w:id="24">
    <w:p w14:paraId="5938771F" w14:textId="1DC79378" w:rsidR="00791A0E" w:rsidRDefault="00791A0E" w:rsidP="00215E79">
      <w:pPr>
        <w:pStyle w:val="a3"/>
        <w:spacing w:after="0" w:line="240" w:lineRule="auto"/>
      </w:pPr>
      <w:r>
        <w:rPr>
          <w:rStyle w:val="a5"/>
        </w:rPr>
        <w:footnoteRef/>
      </w:r>
      <w:r>
        <w:t xml:space="preserve"> </w:t>
      </w:r>
      <w:hyperlink r:id="rId23" w:history="1">
        <w:r w:rsidRPr="00251207">
          <w:rPr>
            <w:rStyle w:val="a6"/>
          </w:rPr>
          <w:t>http://www.ukrinform.ua/rubric-society/2125591-suttevou-dopomogou-subsidii-nazvali-44-ukrainciv.html</w:t>
        </w:r>
      </w:hyperlink>
      <w:r>
        <w:t xml:space="preserve"> </w:t>
      </w:r>
    </w:p>
  </w:footnote>
  <w:footnote w:id="25">
    <w:p w14:paraId="41DD811C" w14:textId="209E36E4" w:rsidR="00791A0E" w:rsidRDefault="00791A0E" w:rsidP="00215E79">
      <w:pPr>
        <w:pStyle w:val="a3"/>
        <w:spacing w:after="0" w:line="240" w:lineRule="auto"/>
      </w:pPr>
      <w:r>
        <w:rPr>
          <w:rStyle w:val="a5"/>
        </w:rPr>
        <w:footnoteRef/>
      </w:r>
      <w:r>
        <w:t xml:space="preserve"> </w:t>
      </w:r>
      <w:hyperlink r:id="rId24" w:history="1">
        <w:r w:rsidRPr="00251207">
          <w:rPr>
            <w:rStyle w:val="a6"/>
          </w:rPr>
          <w:t>http://lb.ua/news/2016/11/01/349568_minsotspolitiki_opredelilo_sredniy.html</w:t>
        </w:r>
      </w:hyperlink>
      <w:r>
        <w:t xml:space="preserve"> </w:t>
      </w:r>
    </w:p>
  </w:footnote>
  <w:footnote w:id="26">
    <w:p w14:paraId="396E358A" w14:textId="470FED41" w:rsidR="00551E1D" w:rsidRDefault="00551E1D" w:rsidP="00215E79">
      <w:pPr>
        <w:pStyle w:val="a3"/>
        <w:spacing w:after="0" w:line="240" w:lineRule="auto"/>
      </w:pPr>
      <w:r>
        <w:rPr>
          <w:rStyle w:val="a5"/>
        </w:rPr>
        <w:footnoteRef/>
      </w:r>
      <w:r>
        <w:t xml:space="preserve"> </w:t>
      </w:r>
      <w:hyperlink r:id="rId25" w:history="1">
        <w:r w:rsidRPr="00251207">
          <w:rPr>
            <w:rStyle w:val="a6"/>
          </w:rPr>
          <w:t>http://news.finance.ua/ua/news/-/389919/stalo-vidomo-yak-ukrayintsyam-urizhut-subsydiyi</w:t>
        </w:r>
      </w:hyperlink>
      <w:r>
        <w:t xml:space="preserve"> </w:t>
      </w:r>
    </w:p>
  </w:footnote>
  <w:footnote w:id="27">
    <w:p w14:paraId="4F00214C" w14:textId="3DEF8841" w:rsidR="0080046E" w:rsidRDefault="0080046E" w:rsidP="00822399">
      <w:pPr>
        <w:pStyle w:val="a3"/>
        <w:spacing w:after="0" w:line="240" w:lineRule="auto"/>
      </w:pPr>
      <w:r>
        <w:rPr>
          <w:rStyle w:val="a5"/>
        </w:rPr>
        <w:footnoteRef/>
      </w:r>
      <w:r>
        <w:t xml:space="preserve"> </w:t>
      </w:r>
      <w:r>
        <w:t xml:space="preserve">Операція "Монетизація" </w:t>
      </w:r>
      <w:hyperlink r:id="rId26" w:history="1">
        <w:r w:rsidRPr="00251207">
          <w:rPr>
            <w:rStyle w:val="a6"/>
          </w:rPr>
          <w:t>http://gazeta.dt.ua/macrolevel/operaciya-monetizaciya-_.html</w:t>
        </w:r>
      </w:hyperlink>
      <w:r>
        <w:t xml:space="preserve"> </w:t>
      </w:r>
    </w:p>
  </w:footnote>
  <w:footnote w:id="28">
    <w:p w14:paraId="3F533E80" w14:textId="7F07F603" w:rsidR="0080046E" w:rsidRPr="0080046E" w:rsidRDefault="0080046E" w:rsidP="0080046E">
      <w:pPr>
        <w:pStyle w:val="a3"/>
        <w:spacing w:after="0" w:line="240" w:lineRule="auto"/>
      </w:pPr>
      <w:r>
        <w:rPr>
          <w:rStyle w:val="a5"/>
        </w:rPr>
        <w:footnoteRef/>
      </w:r>
      <w:r>
        <w:t xml:space="preserve"> </w:t>
      </w:r>
      <w:r w:rsidRPr="0080046E">
        <w:t xml:space="preserve">Операція "Монетизація" </w:t>
      </w:r>
      <w:hyperlink r:id="rId27" w:history="1">
        <w:r w:rsidRPr="00251207">
          <w:rPr>
            <w:rStyle w:val="a6"/>
          </w:rPr>
          <w:t>http://gazeta.dt.ua/macrolevel/operaciya-monetizaciya-_.html</w:t>
        </w:r>
      </w:hyperlink>
      <w:r>
        <w:t xml:space="preserve"> </w:t>
      </w:r>
    </w:p>
  </w:footnote>
  <w:footnote w:id="29">
    <w:p w14:paraId="462B874A" w14:textId="090C8CEB" w:rsidR="00551E1D" w:rsidRDefault="0080046E" w:rsidP="0080046E">
      <w:pPr>
        <w:pStyle w:val="a3"/>
        <w:spacing w:after="0" w:line="240" w:lineRule="auto"/>
      </w:pPr>
      <w:r>
        <w:t xml:space="preserve"> </w:t>
      </w:r>
      <w:r w:rsidR="00551E1D">
        <w:rPr>
          <w:rStyle w:val="a5"/>
        </w:rPr>
        <w:footnoteRef/>
      </w:r>
      <w:r w:rsidR="00551E1D">
        <w:t xml:space="preserve"> </w:t>
      </w:r>
      <w:hyperlink r:id="rId28" w:history="1">
        <w:r w:rsidR="00551E1D" w:rsidRPr="00251207">
          <w:rPr>
            <w:rStyle w:val="a6"/>
          </w:rPr>
          <w:t>https://www.hromadskeradio.org/programs/kyiv-donbas/na-subsydiyi-vydilyayut-v-59-raziv-bilshe-nizh-na-energoefektyvnist-tkachuk</w:t>
        </w:r>
      </w:hyperlink>
      <w:r w:rsidR="00551E1D">
        <w:t xml:space="preserve"> </w:t>
      </w:r>
    </w:p>
  </w:footnote>
  <w:footnote w:id="30">
    <w:p w14:paraId="450DCD88" w14:textId="75BE7FCD" w:rsidR="00656DAB" w:rsidRDefault="00656DAB" w:rsidP="0080046E">
      <w:pPr>
        <w:pStyle w:val="a3"/>
        <w:spacing w:after="0" w:line="240" w:lineRule="auto"/>
      </w:pPr>
      <w:r>
        <w:rPr>
          <w:rStyle w:val="a5"/>
        </w:rPr>
        <w:footnoteRef/>
      </w:r>
      <w:r>
        <w:t xml:space="preserve"> </w:t>
      </w:r>
      <w:hyperlink r:id="rId29" w:history="1">
        <w:r w:rsidRPr="00251207">
          <w:rPr>
            <w:rStyle w:val="a6"/>
          </w:rPr>
          <w:t>http://news.finance.ua/ua/news/-/389919/stalo-vidomo-yak-ukrayintsyam-urizhut-subsydiyi</w:t>
        </w:r>
      </w:hyperlink>
      <w:r>
        <w:t xml:space="preserve"> </w:t>
      </w:r>
    </w:p>
  </w:footnote>
  <w:footnote w:id="31">
    <w:p w14:paraId="28CC9304" w14:textId="58708F23" w:rsidR="00656DAB" w:rsidRDefault="00656DAB" w:rsidP="0080046E">
      <w:pPr>
        <w:pStyle w:val="a3"/>
        <w:spacing w:after="0" w:line="240" w:lineRule="auto"/>
      </w:pPr>
      <w:r>
        <w:rPr>
          <w:rStyle w:val="a5"/>
        </w:rPr>
        <w:footnoteRef/>
      </w:r>
      <w:r>
        <w:t xml:space="preserve"> </w:t>
      </w:r>
      <w:hyperlink r:id="rId30" w:history="1">
        <w:r w:rsidRPr="00251207">
          <w:rPr>
            <w:rStyle w:val="a6"/>
          </w:rPr>
          <w:t>http://www.5.ua/ekonomika/monetyzuvaty-subsydii-poky-nemozhlyvo-minsotspolityky-132372.html</w:t>
        </w:r>
      </w:hyperlink>
      <w:r>
        <w:t xml:space="preserve"> </w:t>
      </w:r>
    </w:p>
  </w:footnote>
  <w:footnote w:id="32">
    <w:p w14:paraId="5CEAF1F5" w14:textId="6DB0571C" w:rsidR="0080046E" w:rsidRPr="0080046E" w:rsidRDefault="0080046E" w:rsidP="0069250A">
      <w:pPr>
        <w:pStyle w:val="a3"/>
        <w:spacing w:after="0" w:line="240" w:lineRule="auto"/>
      </w:pPr>
      <w:r>
        <w:rPr>
          <w:rStyle w:val="a5"/>
        </w:rPr>
        <w:footnoteRef/>
      </w:r>
      <w:r>
        <w:t xml:space="preserve"> </w:t>
      </w:r>
      <w:r w:rsidRPr="0080046E">
        <w:t xml:space="preserve">Операція "Монетизація" </w:t>
      </w:r>
      <w:hyperlink r:id="rId31" w:history="1">
        <w:r w:rsidRPr="00251207">
          <w:rPr>
            <w:rStyle w:val="a6"/>
          </w:rPr>
          <w:t>http://gazeta.dt.ua/macrolevel/operaciya-monetizaciya-_.html</w:t>
        </w:r>
      </w:hyperlink>
      <w:r>
        <w:t xml:space="preserve"> </w:t>
      </w:r>
    </w:p>
  </w:footnote>
  <w:footnote w:id="33">
    <w:p w14:paraId="15AD3C2B" w14:textId="46C30027" w:rsidR="008A0807" w:rsidRDefault="008A0807" w:rsidP="0069250A">
      <w:pPr>
        <w:pStyle w:val="a3"/>
        <w:spacing w:after="0" w:line="240" w:lineRule="auto"/>
      </w:pPr>
      <w:r>
        <w:rPr>
          <w:rStyle w:val="a5"/>
        </w:rPr>
        <w:footnoteRef/>
      </w:r>
      <w:r>
        <w:t xml:space="preserve"> </w:t>
      </w:r>
      <w:r>
        <w:t xml:space="preserve">Влада замість посилення контролю на етапі оформлення субсидій хоче посилити покарання для одержувачів </w:t>
      </w:r>
      <w:hyperlink r:id="rId32" w:history="1">
        <w:r w:rsidRPr="00251207">
          <w:rPr>
            <w:rStyle w:val="a6"/>
          </w:rPr>
          <w:t>http://dt.ua/ECONOMICS/vlada-zamist-posilennya-kontrolyu-na-etapi-oformlennya-subsidiy-posilit-pokarannya-dlya-oderzhuvachiv-219813_.html</w:t>
        </w:r>
      </w:hyperlink>
      <w:r>
        <w:t xml:space="preserve"> </w:t>
      </w:r>
    </w:p>
  </w:footnote>
  <w:footnote w:id="34">
    <w:p w14:paraId="434A0176" w14:textId="4A7C0BDF" w:rsidR="00920BF6" w:rsidRDefault="00920BF6" w:rsidP="00920BF6">
      <w:pPr>
        <w:pStyle w:val="a3"/>
        <w:spacing w:after="0" w:line="240" w:lineRule="auto"/>
      </w:pPr>
      <w:r>
        <w:rPr>
          <w:rStyle w:val="a5"/>
        </w:rPr>
        <w:footnoteRef/>
      </w:r>
      <w:r>
        <w:t xml:space="preserve"> </w:t>
      </w:r>
      <w:r w:rsidRPr="00920BF6">
        <w:t>Пенсійна реформа: не в той час, не в тому вигляді</w:t>
      </w:r>
      <w:r>
        <w:t xml:space="preserve"> </w:t>
      </w:r>
      <w:hyperlink r:id="rId33" w:history="1">
        <w:r w:rsidRPr="00251207">
          <w:rPr>
            <w:rStyle w:val="a6"/>
          </w:rPr>
          <w:t>http://voxukraine.org/2016/10/04/pensiyna-reforma-ukr/</w:t>
        </w:r>
      </w:hyperlink>
      <w:r>
        <w:t xml:space="preserve"> </w:t>
      </w:r>
    </w:p>
  </w:footnote>
  <w:footnote w:id="35">
    <w:p w14:paraId="1C25048D" w14:textId="062C2C76" w:rsidR="00920BF6" w:rsidRPr="00920BF6" w:rsidRDefault="00920BF6" w:rsidP="00920BF6">
      <w:pPr>
        <w:pStyle w:val="a3"/>
        <w:spacing w:after="0" w:line="240" w:lineRule="auto"/>
      </w:pPr>
      <w:r>
        <w:rPr>
          <w:rStyle w:val="a5"/>
        </w:rPr>
        <w:footnoteRef/>
      </w:r>
      <w:r>
        <w:t xml:space="preserve"> </w:t>
      </w:r>
      <w:r w:rsidRPr="00920BF6">
        <w:t>Пенсійна реформа: не в той час, не в тому вигляді http://voxukraine.org/2016/10/04/pensiyna-reforma-ukr/</w:t>
      </w:r>
    </w:p>
  </w:footnote>
  <w:footnote w:id="36">
    <w:p w14:paraId="17F49050" w14:textId="77777777" w:rsidR="00156336" w:rsidRDefault="00156336" w:rsidP="00156336">
      <w:pPr>
        <w:pStyle w:val="a3"/>
        <w:spacing w:after="0" w:line="240" w:lineRule="auto"/>
      </w:pPr>
      <w:r>
        <w:rPr>
          <w:rStyle w:val="a5"/>
        </w:rPr>
        <w:footnoteRef/>
      </w:r>
      <w:r>
        <w:t xml:space="preserve"> </w:t>
      </w:r>
      <w:hyperlink r:id="rId34" w:history="1">
        <w:r w:rsidRPr="00251207">
          <w:rPr>
            <w:rStyle w:val="a6"/>
          </w:rPr>
          <w:t>http://www.epravda.com.ua/news/2016/10/4/607458/</w:t>
        </w:r>
      </w:hyperlink>
      <w:r>
        <w:t xml:space="preserve"> </w:t>
      </w:r>
    </w:p>
  </w:footnote>
  <w:footnote w:id="37">
    <w:p w14:paraId="2B271D9C" w14:textId="77777777" w:rsidR="00156336" w:rsidRDefault="00156336" w:rsidP="00156336">
      <w:pPr>
        <w:pStyle w:val="a3"/>
        <w:spacing w:after="0" w:line="240" w:lineRule="auto"/>
      </w:pPr>
      <w:r>
        <w:rPr>
          <w:rStyle w:val="a5"/>
        </w:rPr>
        <w:footnoteRef/>
      </w:r>
      <w:r>
        <w:t xml:space="preserve"> </w:t>
      </w:r>
      <w:r w:rsidRPr="0026332A">
        <w:t>http://www.epravda.com.ua/publications/2016/05/23/593559/</w:t>
      </w:r>
    </w:p>
  </w:footnote>
  <w:footnote w:id="38">
    <w:p w14:paraId="16CA8E99" w14:textId="77777777" w:rsidR="00156336" w:rsidRDefault="00156336" w:rsidP="00B01A22">
      <w:pPr>
        <w:pStyle w:val="a3"/>
        <w:spacing w:after="0" w:line="240" w:lineRule="auto"/>
      </w:pPr>
      <w:r>
        <w:rPr>
          <w:rStyle w:val="a5"/>
        </w:rPr>
        <w:footnoteRef/>
      </w:r>
      <w:hyperlink r:id="rId35" w:history="1">
        <w:r w:rsidRPr="00251207">
          <w:rPr>
            <w:rStyle w:val="a6"/>
          </w:rPr>
          <w:t>http://espreso.tv/news/2017/01/20/reva_poyasnyv_chomu_mvf_zaproponuvav_pidvyschyty_pensiynyy_vik_ukrayincyam</w:t>
        </w:r>
      </w:hyperlink>
      <w:r>
        <w:t xml:space="preserve"> </w:t>
      </w:r>
    </w:p>
  </w:footnote>
  <w:footnote w:id="39">
    <w:p w14:paraId="07B9FC42" w14:textId="77777777" w:rsidR="00156336" w:rsidRDefault="00156336" w:rsidP="00B01A22">
      <w:pPr>
        <w:pStyle w:val="a3"/>
        <w:spacing w:after="0" w:line="240" w:lineRule="auto"/>
      </w:pPr>
      <w:r>
        <w:rPr>
          <w:rStyle w:val="a5"/>
        </w:rPr>
        <w:footnoteRef/>
      </w:r>
      <w:r>
        <w:t xml:space="preserve"> </w:t>
      </w:r>
      <w:hyperlink r:id="rId36" w:history="1">
        <w:r w:rsidRPr="00251207">
          <w:rPr>
            <w:rStyle w:val="a6"/>
          </w:rPr>
          <w:t>https://tsn.ua/ukrayina/pidvischennya-pensiynogo-viku-ne-dalo-finansovogo-efektu-rozenko-660620.html</w:t>
        </w:r>
      </w:hyperlink>
      <w:r>
        <w:t xml:space="preserve">  </w:t>
      </w:r>
    </w:p>
  </w:footnote>
  <w:footnote w:id="40">
    <w:p w14:paraId="5B0B0517" w14:textId="77777777" w:rsidR="00B01A22" w:rsidRPr="00B01A22" w:rsidRDefault="00B01A22" w:rsidP="00B01A22">
      <w:pPr>
        <w:pStyle w:val="a3"/>
        <w:spacing w:after="0" w:line="240" w:lineRule="auto"/>
        <w:rPr>
          <w:lang w:val="ru-RU"/>
        </w:rPr>
      </w:pPr>
      <w:r>
        <w:rPr>
          <w:rStyle w:val="a5"/>
        </w:rPr>
        <w:footnoteRef/>
      </w:r>
      <w:r>
        <w:t xml:space="preserve"> </w:t>
      </w:r>
      <w:r w:rsidRPr="0029033F">
        <w:t>Пенсії по-новому: кому доведеться платити більше і хто виходитиме "на відпочинок" пізніше</w:t>
      </w:r>
      <w:r>
        <w:t xml:space="preserve"> </w:t>
      </w:r>
      <w:hyperlink r:id="rId37" w:history="1">
        <w:r w:rsidRPr="00251207">
          <w:rPr>
            <w:rStyle w:val="a6"/>
          </w:rPr>
          <w:t>http://ukr.segodnya.ua/economics/enews/pensii-po-novomu-komu-pridetsya-platit-bolshe-i-kto-budet-vyhodit-na-otdyh-pozzhe--776534.html</w:t>
        </w:r>
      </w:hyperlink>
      <w:r>
        <w:t xml:space="preserve"> </w:t>
      </w:r>
    </w:p>
  </w:footnote>
  <w:footnote w:id="41">
    <w:p w14:paraId="75047DE0" w14:textId="5A8456C7" w:rsidR="00B01A22" w:rsidRDefault="00B01A22" w:rsidP="00B01A22">
      <w:pPr>
        <w:pStyle w:val="a3"/>
        <w:spacing w:after="0" w:line="240" w:lineRule="auto"/>
      </w:pPr>
      <w:r>
        <w:rPr>
          <w:rStyle w:val="a5"/>
        </w:rPr>
        <w:footnoteRef/>
      </w:r>
      <w:r>
        <w:t xml:space="preserve"> </w:t>
      </w:r>
      <w:hyperlink r:id="rId38" w:history="1">
        <w:r w:rsidRPr="00251207">
          <w:rPr>
            <w:rStyle w:val="a6"/>
          </w:rPr>
          <w:t>https://www.ukrinform.ua/rubric-society/2093078-sistemu-nakopicuvalnih-pensij-pocnut-vprovadzuvati-z-2017-roku.html</w:t>
        </w:r>
      </w:hyperlink>
      <w:r>
        <w:t xml:space="preserve"> </w:t>
      </w:r>
    </w:p>
  </w:footnote>
  <w:footnote w:id="42">
    <w:p w14:paraId="2E3BEF18" w14:textId="657F4A63" w:rsidR="00BE662C" w:rsidRDefault="00BE662C" w:rsidP="0026332A">
      <w:pPr>
        <w:pStyle w:val="a3"/>
        <w:spacing w:after="0" w:line="240" w:lineRule="auto"/>
      </w:pPr>
      <w:r>
        <w:rPr>
          <w:rStyle w:val="a5"/>
        </w:rPr>
        <w:footnoteRef/>
      </w:r>
      <w:r>
        <w:t xml:space="preserve"> </w:t>
      </w:r>
      <w:r w:rsidRPr="00BE662C">
        <w:t>За скорочення Списків №1 і №2 КВПУ подала позов до Кабміну</w:t>
      </w:r>
      <w:r>
        <w:t xml:space="preserve"> </w:t>
      </w:r>
      <w:hyperlink r:id="rId39" w:history="1">
        <w:r w:rsidRPr="00251207">
          <w:rPr>
            <w:rStyle w:val="a6"/>
          </w:rPr>
          <w:t>http://kvpu.org.ua/uk/news/6/1748-za-skorochennya-spiskiv-1-i-2-kvpu-podala-pozov-do-kabminu</w:t>
        </w:r>
      </w:hyperlink>
      <w:r>
        <w:t xml:space="preserve"> </w:t>
      </w:r>
    </w:p>
  </w:footnote>
  <w:footnote w:id="43">
    <w:p w14:paraId="0DAC7CE2" w14:textId="71432E26" w:rsidR="0026332A" w:rsidRDefault="0026332A" w:rsidP="00920BF6">
      <w:pPr>
        <w:pStyle w:val="a3"/>
        <w:spacing w:after="0" w:line="240" w:lineRule="auto"/>
      </w:pPr>
      <w:r>
        <w:rPr>
          <w:rStyle w:val="a5"/>
        </w:rPr>
        <w:footnoteRef/>
      </w:r>
      <w:r>
        <w:t xml:space="preserve"> </w:t>
      </w:r>
      <w:hyperlink r:id="rId40" w:history="1">
        <w:r w:rsidRPr="00251207">
          <w:rPr>
            <w:rStyle w:val="a6"/>
          </w:rPr>
          <w:t>http://ukr.segodnya.ua/ukraine/pensii-po-novomu-dlya-kogo-uvelichili-pensionnyy-vozrast-i-kto-na-ocheredi--728606.html</w:t>
        </w:r>
      </w:hyperlink>
      <w:r>
        <w:t xml:space="preserve"> </w:t>
      </w:r>
    </w:p>
  </w:footnote>
  <w:footnote w:id="44">
    <w:p w14:paraId="25F8F567" w14:textId="64A0B729" w:rsidR="00D60C64" w:rsidRDefault="00D60C64" w:rsidP="006E652A">
      <w:pPr>
        <w:pStyle w:val="a3"/>
        <w:spacing w:after="0" w:line="240" w:lineRule="auto"/>
      </w:pPr>
      <w:r>
        <w:rPr>
          <w:rStyle w:val="a5"/>
        </w:rPr>
        <w:footnoteRef/>
      </w:r>
      <w:r>
        <w:t xml:space="preserve"> </w:t>
      </w:r>
      <w:hyperlink r:id="rId41" w:history="1">
        <w:r w:rsidRPr="00251207">
          <w:rPr>
            <w:rStyle w:val="a6"/>
          </w:rPr>
          <w:t>https://www.hromadskeradio.org/programs/kyiv-donbas/otrymannya-derzhavnyh-subsydiy-hto-pereviryatyme-zakonnist</w:t>
        </w:r>
      </w:hyperlink>
      <w:r>
        <w:t xml:space="preserve"> </w:t>
      </w:r>
    </w:p>
  </w:footnote>
  <w:footnote w:id="45">
    <w:p w14:paraId="3A152BB9" w14:textId="3C117C8D" w:rsidR="006E652A" w:rsidRDefault="006E652A" w:rsidP="006E652A">
      <w:pPr>
        <w:pStyle w:val="a3"/>
        <w:spacing w:after="0" w:line="240" w:lineRule="auto"/>
      </w:pPr>
      <w:r>
        <w:rPr>
          <w:rStyle w:val="a5"/>
        </w:rPr>
        <w:footnoteRef/>
      </w:r>
      <w:r>
        <w:t xml:space="preserve"> </w:t>
      </w:r>
      <w:hyperlink r:id="rId42" w:history="1">
        <w:r w:rsidRPr="00251207">
          <w:rPr>
            <w:rStyle w:val="a6"/>
          </w:rPr>
          <w:t>http://pensia.ua/ua/gazeta/articles/item/1865-yak-zminytsia-zhyttia-pensioneriv-ukrainy-top-5-novatsii-2016-roku?tmpl=component&amp;print=1/</w:t>
        </w:r>
      </w:hyperlink>
      <w:r>
        <w:t xml:space="preserve"> </w:t>
      </w:r>
    </w:p>
  </w:footnote>
  <w:footnote w:id="46">
    <w:p w14:paraId="14457941" w14:textId="6F1304DF" w:rsidR="0069250A" w:rsidRDefault="0069250A" w:rsidP="006E652A">
      <w:pPr>
        <w:pStyle w:val="a3"/>
        <w:spacing w:after="0" w:line="240" w:lineRule="auto"/>
      </w:pPr>
      <w:r>
        <w:rPr>
          <w:rStyle w:val="a5"/>
        </w:rPr>
        <w:footnoteRef/>
      </w:r>
      <w:r>
        <w:t xml:space="preserve"> </w:t>
      </w:r>
      <w:hyperlink r:id="rId43" w:history="1">
        <w:r w:rsidRPr="00251207">
          <w:rPr>
            <w:rStyle w:val="a6"/>
          </w:rPr>
          <w:t>http://ukranews.com/ua/news/456428-v-ukraini-masovo-z-yavlyayutsya-pensionery-bez-prava-na-pensii</w:t>
        </w:r>
      </w:hyperlink>
      <w:r>
        <w:t xml:space="preserve"> </w:t>
      </w:r>
    </w:p>
  </w:footnote>
  <w:footnote w:id="47">
    <w:p w14:paraId="19329EF3" w14:textId="11FFC96B" w:rsidR="002E6ED6" w:rsidRDefault="002E6ED6" w:rsidP="006E652A">
      <w:pPr>
        <w:pStyle w:val="a3"/>
        <w:spacing w:after="0" w:line="240" w:lineRule="auto"/>
      </w:pPr>
      <w:r>
        <w:rPr>
          <w:rStyle w:val="a5"/>
        </w:rPr>
        <w:footnoteRef/>
      </w:r>
      <w:r>
        <w:t xml:space="preserve"> </w:t>
      </w:r>
      <w:hyperlink r:id="rId44" w:history="1">
        <w:r w:rsidRPr="00251207">
          <w:rPr>
            <w:rStyle w:val="a6"/>
          </w:rPr>
          <w:t>http://www.golos.com.ua/article/279623</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EF"/>
    <w:rsid w:val="0002410C"/>
    <w:rsid w:val="000754F9"/>
    <w:rsid w:val="000D3019"/>
    <w:rsid w:val="00156336"/>
    <w:rsid w:val="00180BAE"/>
    <w:rsid w:val="001A4AF4"/>
    <w:rsid w:val="001D29A8"/>
    <w:rsid w:val="00215E79"/>
    <w:rsid w:val="00224170"/>
    <w:rsid w:val="0022713E"/>
    <w:rsid w:val="0026332A"/>
    <w:rsid w:val="00276840"/>
    <w:rsid w:val="0029033F"/>
    <w:rsid w:val="002A5BCE"/>
    <w:rsid w:val="002E6ED6"/>
    <w:rsid w:val="002F4A6F"/>
    <w:rsid w:val="00366DA3"/>
    <w:rsid w:val="003A67CE"/>
    <w:rsid w:val="00412525"/>
    <w:rsid w:val="0042605A"/>
    <w:rsid w:val="00427DD7"/>
    <w:rsid w:val="00450078"/>
    <w:rsid w:val="00451AEF"/>
    <w:rsid w:val="00464934"/>
    <w:rsid w:val="00522DA5"/>
    <w:rsid w:val="00551E1D"/>
    <w:rsid w:val="00574B55"/>
    <w:rsid w:val="00576AAB"/>
    <w:rsid w:val="005A4769"/>
    <w:rsid w:val="005B598D"/>
    <w:rsid w:val="005F1AB2"/>
    <w:rsid w:val="00652338"/>
    <w:rsid w:val="00656DAB"/>
    <w:rsid w:val="00676A31"/>
    <w:rsid w:val="006829AF"/>
    <w:rsid w:val="006856C7"/>
    <w:rsid w:val="0069250A"/>
    <w:rsid w:val="006A6F67"/>
    <w:rsid w:val="006D4C12"/>
    <w:rsid w:val="006E652A"/>
    <w:rsid w:val="00717B6C"/>
    <w:rsid w:val="00730737"/>
    <w:rsid w:val="00773A98"/>
    <w:rsid w:val="00787CDA"/>
    <w:rsid w:val="00791A0E"/>
    <w:rsid w:val="007C011F"/>
    <w:rsid w:val="007C715C"/>
    <w:rsid w:val="0080046E"/>
    <w:rsid w:val="00822399"/>
    <w:rsid w:val="008A0807"/>
    <w:rsid w:val="008D683F"/>
    <w:rsid w:val="008E002B"/>
    <w:rsid w:val="00920064"/>
    <w:rsid w:val="00920BF6"/>
    <w:rsid w:val="0092337A"/>
    <w:rsid w:val="00955AE8"/>
    <w:rsid w:val="009700D0"/>
    <w:rsid w:val="009C3DA6"/>
    <w:rsid w:val="00A72E65"/>
    <w:rsid w:val="00A91E86"/>
    <w:rsid w:val="00B01A22"/>
    <w:rsid w:val="00B248B0"/>
    <w:rsid w:val="00B577C4"/>
    <w:rsid w:val="00B61AA5"/>
    <w:rsid w:val="00B7745B"/>
    <w:rsid w:val="00BA0C64"/>
    <w:rsid w:val="00BA6B95"/>
    <w:rsid w:val="00BD2395"/>
    <w:rsid w:val="00BE662C"/>
    <w:rsid w:val="00C2363B"/>
    <w:rsid w:val="00C575DE"/>
    <w:rsid w:val="00CF0E45"/>
    <w:rsid w:val="00D07C2E"/>
    <w:rsid w:val="00D60C64"/>
    <w:rsid w:val="00DA0467"/>
    <w:rsid w:val="00DA39FD"/>
    <w:rsid w:val="00E307D5"/>
    <w:rsid w:val="00E3150E"/>
    <w:rsid w:val="00EF7357"/>
    <w:rsid w:val="00F15E47"/>
    <w:rsid w:val="00F71E1E"/>
    <w:rsid w:val="00FE10F5"/>
    <w:rsid w:val="00FE72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1AEF"/>
    <w:rPr>
      <w:rFonts w:ascii="Calibri" w:eastAsia="Calibri" w:hAnsi="Calibri" w:cs="Times New Roman"/>
      <w:sz w:val="20"/>
      <w:szCs w:val="20"/>
    </w:rPr>
  </w:style>
  <w:style w:type="character" w:customStyle="1" w:styleId="a4">
    <w:name w:val="Текст сноски Знак"/>
    <w:basedOn w:val="a0"/>
    <w:link w:val="a3"/>
    <w:uiPriority w:val="99"/>
    <w:semiHidden/>
    <w:rsid w:val="00451AEF"/>
    <w:rPr>
      <w:rFonts w:ascii="Calibri" w:eastAsia="Calibri" w:hAnsi="Calibri" w:cs="Times New Roman"/>
      <w:sz w:val="20"/>
      <w:szCs w:val="20"/>
    </w:rPr>
  </w:style>
  <w:style w:type="character" w:styleId="a5">
    <w:name w:val="footnote reference"/>
    <w:uiPriority w:val="99"/>
    <w:semiHidden/>
    <w:rsid w:val="00451AEF"/>
    <w:rPr>
      <w:vertAlign w:val="superscript"/>
    </w:rPr>
  </w:style>
  <w:style w:type="character" w:styleId="a6">
    <w:name w:val="Hyperlink"/>
    <w:basedOn w:val="a0"/>
    <w:uiPriority w:val="99"/>
    <w:unhideWhenUsed/>
    <w:rsid w:val="00451AEF"/>
    <w:rPr>
      <w:color w:val="0563C1" w:themeColor="hyperlink"/>
      <w:u w:val="single"/>
    </w:rPr>
  </w:style>
  <w:style w:type="paragraph" w:styleId="a7">
    <w:name w:val="Normal (Web)"/>
    <w:basedOn w:val="a"/>
    <w:uiPriority w:val="99"/>
    <w:unhideWhenUsed/>
    <w:rsid w:val="00451A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717B6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17B6C"/>
    <w:rPr>
      <w:rFonts w:ascii="Segoe UI" w:hAnsi="Segoe UI" w:cs="Segoe UI"/>
      <w:sz w:val="18"/>
      <w:szCs w:val="18"/>
    </w:rPr>
  </w:style>
  <w:style w:type="character" w:styleId="aa">
    <w:name w:val="Emphasis"/>
    <w:basedOn w:val="a0"/>
    <w:uiPriority w:val="20"/>
    <w:qFormat/>
    <w:rsid w:val="00676A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1AEF"/>
    <w:rPr>
      <w:rFonts w:ascii="Calibri" w:eastAsia="Calibri" w:hAnsi="Calibri" w:cs="Times New Roman"/>
      <w:sz w:val="20"/>
      <w:szCs w:val="20"/>
    </w:rPr>
  </w:style>
  <w:style w:type="character" w:customStyle="1" w:styleId="a4">
    <w:name w:val="Текст сноски Знак"/>
    <w:basedOn w:val="a0"/>
    <w:link w:val="a3"/>
    <w:uiPriority w:val="99"/>
    <w:semiHidden/>
    <w:rsid w:val="00451AEF"/>
    <w:rPr>
      <w:rFonts w:ascii="Calibri" w:eastAsia="Calibri" w:hAnsi="Calibri" w:cs="Times New Roman"/>
      <w:sz w:val="20"/>
      <w:szCs w:val="20"/>
    </w:rPr>
  </w:style>
  <w:style w:type="character" w:styleId="a5">
    <w:name w:val="footnote reference"/>
    <w:uiPriority w:val="99"/>
    <w:semiHidden/>
    <w:rsid w:val="00451AEF"/>
    <w:rPr>
      <w:vertAlign w:val="superscript"/>
    </w:rPr>
  </w:style>
  <w:style w:type="character" w:styleId="a6">
    <w:name w:val="Hyperlink"/>
    <w:basedOn w:val="a0"/>
    <w:uiPriority w:val="99"/>
    <w:unhideWhenUsed/>
    <w:rsid w:val="00451AEF"/>
    <w:rPr>
      <w:color w:val="0563C1" w:themeColor="hyperlink"/>
      <w:u w:val="single"/>
    </w:rPr>
  </w:style>
  <w:style w:type="paragraph" w:styleId="a7">
    <w:name w:val="Normal (Web)"/>
    <w:basedOn w:val="a"/>
    <w:uiPriority w:val="99"/>
    <w:unhideWhenUsed/>
    <w:rsid w:val="00451A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717B6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17B6C"/>
    <w:rPr>
      <w:rFonts w:ascii="Segoe UI" w:hAnsi="Segoe UI" w:cs="Segoe UI"/>
      <w:sz w:val="18"/>
      <w:szCs w:val="18"/>
    </w:rPr>
  </w:style>
  <w:style w:type="character" w:styleId="aa">
    <w:name w:val="Emphasis"/>
    <w:basedOn w:val="a0"/>
    <w:uiPriority w:val="20"/>
    <w:qFormat/>
    <w:rsid w:val="00676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fp.cibs.ubs.edu.ua/files/1201/12kamspo.pdf" TargetMode="External"/><Relationship Id="rId13" Type="http://schemas.openxmlformats.org/officeDocument/2006/relationships/hyperlink" Target="http://blog.liga.net/user/vgorobets/article/23933.aspx" TargetMode="External"/><Relationship Id="rId18" Type="http://schemas.openxmlformats.org/officeDocument/2006/relationships/hyperlink" Target="http://www.radnyk.org/oon-pro-prava-lyudyny-v-ukrayini.html?lang=uk" TargetMode="External"/><Relationship Id="rId26" Type="http://schemas.openxmlformats.org/officeDocument/2006/relationships/hyperlink" Target="http://gazeta.dt.ua/macrolevel/operaciya-monetizaciya-_.html" TargetMode="External"/><Relationship Id="rId39" Type="http://schemas.openxmlformats.org/officeDocument/2006/relationships/hyperlink" Target="http://kvpu.org.ua/uk/news/6/1748-za-skorochennya-spiskiv-1-i-2-kvpu-podala-pozov-do-kabminu" TargetMode="External"/><Relationship Id="rId3" Type="http://schemas.openxmlformats.org/officeDocument/2006/relationships/hyperlink" Target="http://www.epravda.com.ua/publications/2016/08/18/602642/" TargetMode="External"/><Relationship Id="rId21" Type="http://schemas.openxmlformats.org/officeDocument/2006/relationships/hyperlink" Target="http://www.dsnews.ua/economics/kak-snyat-trudosposobnyh-ukraintsev-s-igly-sotsialnoy-pomoshchi-11112016220000" TargetMode="External"/><Relationship Id="rId34" Type="http://schemas.openxmlformats.org/officeDocument/2006/relationships/hyperlink" Target="http://www.epravda.com.ua/news/2016/10/4/607458/" TargetMode="External"/><Relationship Id="rId42" Type="http://schemas.openxmlformats.org/officeDocument/2006/relationships/hyperlink" Target="http://pensia.ua/ua/gazeta/articles/item/1865-yak-zminytsia-zhyttia-pensioneriv-ukrainy-top-5-novatsii-2016-roku?tmpl=component&amp;print=1/" TargetMode="External"/><Relationship Id="rId7" Type="http://schemas.openxmlformats.org/officeDocument/2006/relationships/hyperlink" Target="http://www.epravda.com.ua/publications/2016/08/18/602642/" TargetMode="External"/><Relationship Id="rId12" Type="http://schemas.openxmlformats.org/officeDocument/2006/relationships/hyperlink" Target="http://cd.greenpack.in.ua/yakist-vody-v-ukrani/" TargetMode="External"/><Relationship Id="rId17" Type="http://schemas.openxmlformats.org/officeDocument/2006/relationships/hyperlink" Target="http://zaxid.net/news/showNews.do?uryad_poshiriv_programu_zabezpechennya_zhitlom_viyskovih_na_spivrobitnikiv_mvs&amp;objectId=1414117" TargetMode="External"/><Relationship Id="rId25" Type="http://schemas.openxmlformats.org/officeDocument/2006/relationships/hyperlink" Target="http://news.finance.ua/ua/news/-/389919/stalo-vidomo-yak-ukrayintsyam-urizhut-subsydiyi" TargetMode="External"/><Relationship Id="rId33" Type="http://schemas.openxmlformats.org/officeDocument/2006/relationships/hyperlink" Target="http://voxukraine.org/2016/10/04/pensiyna-reforma-ukr/" TargetMode="External"/><Relationship Id="rId38" Type="http://schemas.openxmlformats.org/officeDocument/2006/relationships/hyperlink" Target="https://www.ukrinform.ua/rubric-society/2093078-sistemu-nakopicuvalnih-pensij-pocnut-vprovadzuvati-z-2017-roku.html" TargetMode="External"/><Relationship Id="rId2" Type="http://schemas.openxmlformats.org/officeDocument/2006/relationships/hyperlink" Target="http://www.epravda.com.ua/news/2015/10/20/564074/" TargetMode="External"/><Relationship Id="rId16" Type="http://schemas.openxmlformats.org/officeDocument/2006/relationships/hyperlink" Target="http://www.epravda.com.ua/columns/2016/03/30/587299/" TargetMode="External"/><Relationship Id="rId20" Type="http://schemas.openxmlformats.org/officeDocument/2006/relationships/hyperlink" Target="http://www.dsnews.ua/economics/kak-snyat-trudosposobnyh-ukraintsev-s-igly-sotsialnoy-pomoshchi-11112016220000" TargetMode="External"/><Relationship Id="rId29" Type="http://schemas.openxmlformats.org/officeDocument/2006/relationships/hyperlink" Target="http://news.finance.ua/ua/news/-/389919/stalo-vidomo-yak-ukrayintsyam-urizhut-subsydiyi" TargetMode="External"/><Relationship Id="rId41" Type="http://schemas.openxmlformats.org/officeDocument/2006/relationships/hyperlink" Target="https://www.hromadskeradio.org/programs/kyiv-donbas/otrymannya-derzhavnyh-subsydiy-hto-pereviryatyme-zakonnist" TargetMode="External"/><Relationship Id="rId1" Type="http://schemas.openxmlformats.org/officeDocument/2006/relationships/hyperlink" Target="http://www.radiosvoboda.org/a/26959841.html" TargetMode="External"/><Relationship Id="rId6" Type="http://schemas.openxmlformats.org/officeDocument/2006/relationships/hyperlink" Target="http://zakon2.rada.gov.ua/laws/show/161-2016-%D1%80" TargetMode="External"/><Relationship Id="rId11" Type="http://schemas.openxmlformats.org/officeDocument/2006/relationships/hyperlink" Target="http://www.golos.com.ua/article/273239" TargetMode="External"/><Relationship Id="rId24" Type="http://schemas.openxmlformats.org/officeDocument/2006/relationships/hyperlink" Target="http://lb.ua/news/2016/11/01/349568_minsotspolitiki_opredelilo_sredniy.html" TargetMode="External"/><Relationship Id="rId32" Type="http://schemas.openxmlformats.org/officeDocument/2006/relationships/hyperlink" Target="http://dt.ua/ECONOMICS/vlada-zamist-posilennya-kontrolyu-na-etapi-oformlennya-subsidiy-posilit-pokarannya-dlya-oderzhuvachiv-219813_.html" TargetMode="External"/><Relationship Id="rId37" Type="http://schemas.openxmlformats.org/officeDocument/2006/relationships/hyperlink" Target="http://ukr.segodnya.ua/economics/enews/pensii-po-novomu-komu-pridetsya-platit-bolshe-i-kto-budet-vyhodit-na-otdyh-pozzhe--776534.html" TargetMode="External"/><Relationship Id="rId40" Type="http://schemas.openxmlformats.org/officeDocument/2006/relationships/hyperlink" Target="http://ukr.segodnya.ua/ukraine/pensii-po-novomu-dlya-kogo-uvelichili-pensionnyy-vozrast-i-kto-na-ocheredi--728606.html" TargetMode="External"/><Relationship Id="rId5" Type="http://schemas.openxmlformats.org/officeDocument/2006/relationships/hyperlink" Target="http://www.epravda.com.ua/publications/2016/08/18/602642/" TargetMode="External"/><Relationship Id="rId15" Type="http://schemas.openxmlformats.org/officeDocument/2006/relationships/hyperlink" Target="http://www.unn.com.ua/uk/news/1633495-rozvitok-derzhavnikh-zhitlovikh-program-zupinit-vidtik-spetsialistiv-zakordon-ekspert" TargetMode="External"/><Relationship Id="rId23" Type="http://schemas.openxmlformats.org/officeDocument/2006/relationships/hyperlink" Target="http://www.ukrinform.ua/rubric-society/2125591-suttevou-dopomogou-subsidii-nazvali-44-ukrainciv.html" TargetMode="External"/><Relationship Id="rId28" Type="http://schemas.openxmlformats.org/officeDocument/2006/relationships/hyperlink" Target="https://www.hromadskeradio.org/programs/kyiv-donbas/na-subsydiyi-vydilyayut-v-59-raziv-bilshe-nizh-na-energoefektyvnist-tkachuk" TargetMode="External"/><Relationship Id="rId36" Type="http://schemas.openxmlformats.org/officeDocument/2006/relationships/hyperlink" Target="https://tsn.ua/ukrayina/pidvischennya-pensiynogo-viku-ne-dalo-finansovogo-efektu-rozenko-660620.html" TargetMode="External"/><Relationship Id="rId10" Type="http://schemas.openxmlformats.org/officeDocument/2006/relationships/hyperlink" Target="http://www.dpsscn.gov.ua/content/do-uvagy-operatoriv-rynku-harchovyh-produktiv" TargetMode="External"/><Relationship Id="rId19" Type="http://schemas.openxmlformats.org/officeDocument/2006/relationships/hyperlink" Target="http://elartu.tntu.edu.ua/bitstream/123456789/16361/2/Conf_2016_Ostapchuk_O-Reforms_of_the_social_235-236.pdf" TargetMode="External"/><Relationship Id="rId31" Type="http://schemas.openxmlformats.org/officeDocument/2006/relationships/hyperlink" Target="http://gazeta.dt.ua/macrolevel/operaciya-monetizaciya-_.html" TargetMode="External"/><Relationship Id="rId44" Type="http://schemas.openxmlformats.org/officeDocument/2006/relationships/hyperlink" Target="http://www.golos.com.ua/article/279623" TargetMode="External"/><Relationship Id="rId4" Type="http://schemas.openxmlformats.org/officeDocument/2006/relationships/hyperlink" Target="https://styler.rbc.ua/ukr/zhizn/potrebitelskaya-korzina-2017-vozmutila-ukraintsev-1478595409.html" TargetMode="External"/><Relationship Id="rId9" Type="http://schemas.openxmlformats.org/officeDocument/2006/relationships/hyperlink" Target="http://www.golos.com.ua/article/273239" TargetMode="External"/><Relationship Id="rId14" Type="http://schemas.openxmlformats.org/officeDocument/2006/relationships/hyperlink" Target="http://zik.ua/news/2016/10/03/riven_zabezpechennya_zhytlom_v_ukraini_vtrychi_nyzhchyy_za_standarty_oon_916312" TargetMode="External"/><Relationship Id="rId22" Type="http://schemas.openxmlformats.org/officeDocument/2006/relationships/hyperlink" Target="http://gazeta.dt.ua/macrolevel/socialniy-inspektor-blagodiynik-chi-inkvizitor-_.html" TargetMode="External"/><Relationship Id="rId27" Type="http://schemas.openxmlformats.org/officeDocument/2006/relationships/hyperlink" Target="http://gazeta.dt.ua/macrolevel/operaciya-monetizaciya-_.html" TargetMode="External"/><Relationship Id="rId30" Type="http://schemas.openxmlformats.org/officeDocument/2006/relationships/hyperlink" Target="http://www.5.ua/ekonomika/monetyzuvaty-subsydii-poky-nemozhlyvo-minsotspolityky-132372.html" TargetMode="External"/><Relationship Id="rId35" Type="http://schemas.openxmlformats.org/officeDocument/2006/relationships/hyperlink" Target="http://espreso.tv/news/2017/01/20/reva_poyasnyv_chomu_mvf_zaproponuvav_pidvyschyty_pensiynyy_vik_ukrayincyam" TargetMode="External"/><Relationship Id="rId43" Type="http://schemas.openxmlformats.org/officeDocument/2006/relationships/hyperlink" Target="http://ukranews.com/ua/news/456428-v-ukraini-masovo-z-yavlyayutsya-pensionery-bez-prava-na-pensi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795C-94F7-44E6-A694-4F371323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14</Pages>
  <Words>5257</Words>
  <Characters>29967</Characters>
  <Application>Microsoft Office Word</Application>
  <DocSecurity>0</DocSecurity>
  <Lines>249</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Щербатюк</dc:creator>
  <cp:keywords/>
  <dc:description/>
  <cp:lastModifiedBy>Oleg</cp:lastModifiedBy>
  <cp:revision>21</cp:revision>
  <cp:lastPrinted>2017-01-30T12:42:00Z</cp:lastPrinted>
  <dcterms:created xsi:type="dcterms:W3CDTF">2017-01-25T12:34:00Z</dcterms:created>
  <dcterms:modified xsi:type="dcterms:W3CDTF">2017-01-30T19:48:00Z</dcterms:modified>
</cp:coreProperties>
</file>