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A" w:rsidRPr="00087B7A" w:rsidRDefault="00087B7A" w:rsidP="00087B7A">
      <w:pPr>
        <w:rPr>
          <w:b/>
        </w:rPr>
      </w:pPr>
      <w:r w:rsidRPr="00087B7A">
        <w:rPr>
          <w:b/>
        </w:rPr>
        <w:t>Громадська приймальня «Донецького Меморіалу» у 2009 році</w:t>
      </w:r>
    </w:p>
    <w:p w:rsidR="00087B7A" w:rsidRDefault="00087B7A" w:rsidP="00087B7A">
      <w:r>
        <w:t xml:space="preserve">Громадська правозахисна організація „Донецький Меморіал” надає регулярну правову безоплатну допомогу засудженим особам вже багато років. З початком роботи Громадської приймальні можливості надання такої допомоги зросли. Варто підкреслити, що дуже </w:t>
      </w:r>
      <w:proofErr w:type="spellStart"/>
      <w:r>
        <w:t>рідко</w:t>
      </w:r>
      <w:proofErr w:type="spellEnd"/>
      <w:r>
        <w:t xml:space="preserve"> така група громадян як засуджені розглядається як уразлива верства населення. Ці громадяни особливо потребують безоплатної правової допомоги, і діяльність приймальні засвідчує цей на</w:t>
      </w:r>
      <w:r>
        <w:t>дзвичайно високий рівень попиту</w:t>
      </w:r>
    </w:p>
    <w:p w:rsidR="00087B7A" w:rsidRDefault="00087B7A" w:rsidP="00087B7A">
      <w:r>
        <w:t xml:space="preserve"> У 2009 році надана допомога майже двомстам особам – засудженим та їх родичам. Проблеми, з якими зверталися під</w:t>
      </w:r>
      <w:r>
        <w:t xml:space="preserve">  час прийомів засуджені особи:</w:t>
      </w:r>
    </w:p>
    <w:p w:rsidR="00087B7A" w:rsidRDefault="00087B7A" w:rsidP="00087B7A">
      <w:r>
        <w:t>незаконний вирок і можливість його оскарження, особливо, якщо пропущені терміни подання скарг,</w:t>
      </w:r>
    </w:p>
    <w:p w:rsidR="00087B7A" w:rsidRDefault="00087B7A" w:rsidP="00087B7A">
      <w:r>
        <w:t>не реагування адміністрації установ на скарги,</w:t>
      </w:r>
    </w:p>
    <w:p w:rsidR="00087B7A" w:rsidRDefault="00087B7A" w:rsidP="00087B7A">
      <w:r>
        <w:t>погане надання медичних послуг,</w:t>
      </w:r>
    </w:p>
    <w:p w:rsidR="00087B7A" w:rsidRDefault="00087B7A" w:rsidP="00087B7A">
      <w:r>
        <w:t>проблеми з дітьми, зокрема пошук місцезнаходження неповнолітніх дітей.</w:t>
      </w:r>
    </w:p>
    <w:p w:rsidR="00087B7A" w:rsidRDefault="00087B7A" w:rsidP="00087B7A">
      <w:r>
        <w:t xml:space="preserve"> Найбільша частина осіб – 27% - звернулись з питань цивільних справ. Засуджені часто звертаються з питань несправедливого, на їх думку надто суворого </w:t>
      </w:r>
      <w:proofErr w:type="spellStart"/>
      <w:r>
        <w:t>вироку</w:t>
      </w:r>
      <w:proofErr w:type="spellEnd"/>
      <w:r>
        <w:t xml:space="preserve"> (14%), який хотіли б оскаржити, але погано знають процедуру оскарження, особливо коли терміни подання скарги пропущені. Ще 19% мають інші проблеми щодо своїх кримінальних справ. Звертаються засуджені, а особливо їх родичі з питань вирішення конфліктних ситуацій із адміністрацією виправних установ. Ці скарги стосуються ненадання медичної допомоги (8), відмови у переведенні для відбування покарання ближче до місця мешкання родичів тощо. 4% осіб звернулися з приводу катувань та жорстокого поводження, стільки ж – з приводу судової тяганини. Засуджених жінок турбують проблеми, пов’язані з дітьми. Низка звернень – це прохання надати надіслати інформаційно-правові брошури, видані «Донецьким Меморіалом» та які містять поради щодо оскарження </w:t>
      </w:r>
      <w:proofErr w:type="spellStart"/>
      <w:r>
        <w:t>вироків</w:t>
      </w:r>
      <w:proofErr w:type="spellEnd"/>
      <w:r>
        <w:t xml:space="preserve">, взяття під варту, оскарження </w:t>
      </w:r>
      <w:r>
        <w:t>стягнень адміністрації установ.</w:t>
      </w:r>
    </w:p>
    <w:p w:rsidR="00087B7A" w:rsidRDefault="00087B7A" w:rsidP="00087B7A">
      <w:r>
        <w:t xml:space="preserve"> Майже  90% становлять консультації, поради, як поступати в певній ситуації, до кого або до якого державного органу потрібно звертатися для захисту  порушених прав. Засудженим або їх родичам надаються (надсилаються поштою) інформаційн</w:t>
      </w:r>
      <w:r>
        <w:t>і брошури, видані організацією.</w:t>
      </w:r>
    </w:p>
    <w:p w:rsidR="00087B7A" w:rsidRDefault="00087B7A" w:rsidP="00087B7A">
      <w:r>
        <w:t xml:space="preserve"> В декількох десятках випадків, часто  – одночасно з наданням консультації, були направлені</w:t>
      </w:r>
      <w:r>
        <w:t xml:space="preserve"> звернення на користь  клієнта.</w:t>
      </w:r>
    </w:p>
    <w:p w:rsidR="00087B7A" w:rsidRDefault="00087B7A" w:rsidP="00087B7A">
      <w:r>
        <w:t xml:space="preserve"> Найбільше претензій у громадян, які звернулися до Приймальні у травні-вересні 2009 р., до судів – 38%, до адміністрації установ виконання покарань – 19% та до органів </w:t>
      </w:r>
      <w:r>
        <w:t>місцевого самоврядування – 17%.</w:t>
      </w:r>
    </w:p>
    <w:p w:rsidR="00087B7A" w:rsidRDefault="00087B7A" w:rsidP="00087B7A">
      <w:r>
        <w:t xml:space="preserve"> «Донецький  Меморіал» підготував, видав та поширив  серед ув’язнених всіх 20 установ виконання покарань Донецької області Пам’ятку для засу</w:t>
      </w:r>
      <w:r>
        <w:t xml:space="preserve">джених осіб. </w:t>
      </w:r>
    </w:p>
    <w:p w:rsidR="00087B7A" w:rsidRDefault="00087B7A" w:rsidP="00087B7A">
      <w:r>
        <w:t xml:space="preserve"> По  установах Донецької області  також помирені </w:t>
      </w:r>
      <w:r>
        <w:t>видання «Донецького  Меморіалу»</w:t>
      </w:r>
    </w:p>
    <w:p w:rsidR="00087B7A" w:rsidRDefault="00087B7A" w:rsidP="00087B7A">
      <w:r>
        <w:t xml:space="preserve"> «</w:t>
      </w:r>
      <w:proofErr w:type="spellStart"/>
      <w:r>
        <w:t>Обжалование</w:t>
      </w:r>
      <w:proofErr w:type="spellEnd"/>
      <w:r>
        <w:t xml:space="preserve">  </w:t>
      </w:r>
      <w:proofErr w:type="spellStart"/>
      <w:r>
        <w:t>приговоров</w:t>
      </w:r>
      <w:proofErr w:type="spellEnd"/>
      <w:r>
        <w:t>»</w:t>
      </w:r>
    </w:p>
    <w:p w:rsidR="00087B7A" w:rsidRDefault="00087B7A" w:rsidP="00087B7A">
      <w:r>
        <w:t xml:space="preserve"> «</w:t>
      </w:r>
      <w:proofErr w:type="spellStart"/>
      <w:r>
        <w:t>Взятие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с</w:t>
      </w:r>
      <w:r>
        <w:t xml:space="preserve">тражу: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обжалования</w:t>
      </w:r>
      <w:proofErr w:type="spellEnd"/>
      <w:r>
        <w:t>»</w:t>
      </w:r>
    </w:p>
    <w:p w:rsidR="00087B7A" w:rsidRDefault="00087B7A" w:rsidP="00087B7A">
      <w:r>
        <w:t xml:space="preserve"> „Подача жалоб в </w:t>
      </w:r>
      <w:proofErr w:type="spellStart"/>
      <w:r>
        <w:t>админситратвином</w:t>
      </w:r>
      <w:proofErr w:type="spellEnd"/>
      <w:r>
        <w:t xml:space="preserve"> </w:t>
      </w:r>
      <w:proofErr w:type="spellStart"/>
      <w:r>
        <w:t>судопрсоизводстве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заключеных</w:t>
      </w:r>
      <w:proofErr w:type="spellEnd"/>
      <w:r>
        <w:t>”.</w:t>
      </w:r>
    </w:p>
    <w:p w:rsidR="00087B7A" w:rsidRDefault="00087B7A" w:rsidP="00087B7A">
      <w:r>
        <w:lastRenderedPageBreak/>
        <w:t xml:space="preserve"> «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имеем</w:t>
      </w:r>
      <w:proofErr w:type="spellEnd"/>
      <w:r>
        <w:t xml:space="preserve"> право» </w:t>
      </w:r>
    </w:p>
    <w:p w:rsidR="00087B7A" w:rsidRDefault="00087B7A" w:rsidP="00087B7A">
      <w:r>
        <w:t xml:space="preserve"> </w:t>
      </w:r>
    </w:p>
    <w:p w:rsidR="00087B7A" w:rsidRDefault="00087B7A" w:rsidP="00087B7A">
      <w:r>
        <w:t xml:space="preserve"> З травня  по вересень 2009 р. було проведено 11 виїзних прийомів в установах виконання покарань: Перед цим з листопада 2008 р. по квітень 2009 т</w:t>
      </w:r>
      <w:r>
        <w:t xml:space="preserve">е ж було здійснено 11 виїздів. </w:t>
      </w:r>
    </w:p>
    <w:p w:rsidR="00087B7A" w:rsidRDefault="00087B7A" w:rsidP="00087B7A"/>
    <w:p w:rsidR="00087B7A" w:rsidRDefault="00087B7A" w:rsidP="00087B7A">
      <w:r>
        <w:t xml:space="preserve">Приклади  </w:t>
      </w:r>
      <w:r>
        <w:t>ефективної допомоги засудженим.</w:t>
      </w:r>
    </w:p>
    <w:p w:rsidR="00087B7A" w:rsidRDefault="00087B7A" w:rsidP="00087B7A">
      <w:r>
        <w:t xml:space="preserve"> Засуджена </w:t>
      </w:r>
      <w:proofErr w:type="spellStart"/>
      <w:r>
        <w:t>Саннікова</w:t>
      </w:r>
      <w:proofErr w:type="spellEnd"/>
      <w:r>
        <w:t xml:space="preserve"> Марія 1987 </w:t>
      </w:r>
      <w:proofErr w:type="spellStart"/>
      <w:r>
        <w:t>г.н</w:t>
      </w:r>
      <w:proofErr w:type="spellEnd"/>
      <w:r>
        <w:t>. (22 роки) ще не отримувала паспорту. Колонія подала документи до міліції на отримання паспорту, але їй відмовили, бо не було документів, які підтверджували її перебування на території України у 1991 році. Мати її померла, батько невідомо де. Після звернення «Донецького Меморіалу» до міліції та до спостережної комісії необхідні свідчення були отримані і наприкінці вересня Марі</w:t>
      </w:r>
      <w:r>
        <w:t>я отримала паспорт (додається).</w:t>
      </w:r>
    </w:p>
    <w:p w:rsidR="00087B7A" w:rsidRDefault="00087B7A" w:rsidP="00087B7A">
      <w:r>
        <w:t xml:space="preserve"> Інший випадок з отриманням паспорту – із засудженим Смоляком І. І. Він не міг отримати паспорт, оскільки не мав коштів на оплату відповідних послуг. Родичі вислали до Дзержинської ВК-2 грошовий переказ восени 2008 року, але станом на липень 2009 року доля переказу була невідома. Після звернення «Донецького Меморіалу» до територіального управління департаменту паспорт засудженому Смоляк І</w:t>
      </w:r>
      <w:r>
        <w:t>.І. було оформлено (додається).</w:t>
      </w:r>
    </w:p>
    <w:p w:rsidR="00087B7A" w:rsidRDefault="00087B7A" w:rsidP="00087B7A">
      <w:r>
        <w:t xml:space="preserve"> Засуджена </w:t>
      </w:r>
      <w:proofErr w:type="spellStart"/>
      <w:r>
        <w:t>Циплухіна</w:t>
      </w:r>
      <w:proofErr w:type="spellEnd"/>
      <w:r>
        <w:t xml:space="preserve"> Галина звернулась з проханням допомогти розшукати її онука </w:t>
      </w:r>
      <w:proofErr w:type="spellStart"/>
      <w:r>
        <w:t>Шрамко</w:t>
      </w:r>
      <w:proofErr w:type="spellEnd"/>
      <w:r>
        <w:t xml:space="preserve"> Дмитра 1995 г. н. Його мати вмерла, батька немає. Він утримувався в школі-інтернаті в м. Сніжне, потім був переведений невідомо куди. Після звернення «Донецького Меморіалу» до служб у справах дітей декількох міст місцеперебування Дмитра було знайдене. </w:t>
      </w:r>
      <w:proofErr w:type="spellStart"/>
      <w:r>
        <w:t>Циплухіна</w:t>
      </w:r>
      <w:proofErr w:type="spellEnd"/>
      <w:r>
        <w:t xml:space="preserve"> надіслала лист подяки за допомогу у пошуках онуки (додаєтьс</w:t>
      </w:r>
      <w:r>
        <w:t>я).</w:t>
      </w:r>
    </w:p>
    <w:p w:rsidR="00087B7A" w:rsidRDefault="00087B7A" w:rsidP="00087B7A">
      <w:r>
        <w:t xml:space="preserve"> Громадянка  </w:t>
      </w:r>
      <w:proofErr w:type="spellStart"/>
      <w:r>
        <w:t>Кацаренко</w:t>
      </w:r>
      <w:proofErr w:type="spellEnd"/>
      <w:r>
        <w:t xml:space="preserve"> О. С. звернулась до Приймальні з приводу відмови її чоловіку, засудженому </w:t>
      </w:r>
      <w:proofErr w:type="spellStart"/>
      <w:r>
        <w:t>Кацаренко</w:t>
      </w:r>
      <w:proofErr w:type="spellEnd"/>
      <w:r>
        <w:t xml:space="preserve"> І. В. в  умовно-достроковому звільненні. Відмова  спричинена через конфліктну ситуацію, до створення якої її чоловік начебто не причетний. Після звернення «Донецького Меморіалу» до керівництва управління департаменту з питань виконання покарань у Донецькій області отримано відповідь, що питання застосування УДЗ вирішено позитивно.   </w:t>
      </w:r>
    </w:p>
    <w:p w:rsidR="00087B7A" w:rsidRDefault="00087B7A" w:rsidP="00087B7A"/>
    <w:p w:rsidR="00087B7A" w:rsidRDefault="00087B7A" w:rsidP="00087B7A">
      <w:r>
        <w:t>Довідкова інформація</w:t>
      </w:r>
    </w:p>
    <w:p w:rsidR="00087B7A" w:rsidRDefault="00087B7A" w:rsidP="00087B7A">
      <w:r>
        <w:t>Роботу  громадської  приймальні розпочато</w:t>
      </w:r>
      <w:r>
        <w:t xml:space="preserve"> з 1 листопада 2008 року.</w:t>
      </w:r>
    </w:p>
    <w:p w:rsidR="00087B7A" w:rsidRDefault="00087B7A" w:rsidP="00087B7A">
      <w:r>
        <w:t>Громадська  приймальня «Донецького  Мем</w:t>
      </w:r>
      <w:r>
        <w:t xml:space="preserve">оріалу» розташована за </w:t>
      </w:r>
      <w:proofErr w:type="spellStart"/>
      <w:r>
        <w:t>адресою</w:t>
      </w:r>
      <w:proofErr w:type="spellEnd"/>
      <w:r>
        <w:t>:</w:t>
      </w:r>
    </w:p>
    <w:p w:rsidR="00087B7A" w:rsidRDefault="00087B7A" w:rsidP="00087B7A">
      <w:r>
        <w:t>Адреса: 83100, Донецьк, вул.. 50</w:t>
      </w:r>
      <w:r>
        <w:t xml:space="preserve">-річчя СРСР, 149,  3-й  поверх </w:t>
      </w:r>
    </w:p>
    <w:p w:rsidR="00087B7A" w:rsidRDefault="00087B7A" w:rsidP="00087B7A">
      <w:r>
        <w:t>Поштова адр</w:t>
      </w:r>
      <w:r>
        <w:t>еса  83092,  Донецьк,  а/с 4836</w:t>
      </w:r>
    </w:p>
    <w:p w:rsidR="00087B7A" w:rsidRDefault="00087B7A" w:rsidP="00087B7A">
      <w:proofErr w:type="spellStart"/>
      <w:r>
        <w:t>Тел</w:t>
      </w:r>
      <w:proofErr w:type="spellEnd"/>
      <w:r>
        <w:t xml:space="preserve">./факс  8-062-304-14-71 </w:t>
      </w:r>
    </w:p>
    <w:p w:rsidR="00087B7A" w:rsidRDefault="00087B7A" w:rsidP="00087B7A">
      <w:r>
        <w:t xml:space="preserve">Прийом ведуть: </w:t>
      </w:r>
      <w:proofErr w:type="spellStart"/>
      <w:r>
        <w:t>Букалов</w:t>
      </w:r>
      <w:proofErr w:type="spellEnd"/>
      <w:r>
        <w:t xml:space="preserve"> О</w:t>
      </w:r>
      <w:r>
        <w:t>лександр, керівник організації,</w:t>
      </w:r>
    </w:p>
    <w:p w:rsidR="00087B7A" w:rsidRDefault="00087B7A" w:rsidP="00087B7A">
      <w:proofErr w:type="spellStart"/>
      <w:r>
        <w:t>Букалов</w:t>
      </w:r>
      <w:proofErr w:type="spellEnd"/>
      <w:r>
        <w:t xml:space="preserve"> Пав</w:t>
      </w:r>
      <w:r>
        <w:t xml:space="preserve">ло  Федотович – юрист, адвокат </w:t>
      </w:r>
    </w:p>
    <w:p w:rsidR="00087B7A" w:rsidRDefault="00087B7A" w:rsidP="00087B7A">
      <w:r>
        <w:t>Графік прийому: понеділок,  середа  з 12-00 до  16-00</w:t>
      </w:r>
      <w:bookmarkStart w:id="0" w:name="_GoBack"/>
      <w:bookmarkEnd w:id="0"/>
    </w:p>
    <w:p w:rsidR="00E3714F" w:rsidRDefault="00087B7A" w:rsidP="00087B7A">
      <w:r>
        <w:lastRenderedPageBreak/>
        <w:t>Консультації  за телефоном або на особистому прийомі, у відповідях на листи.</w:t>
      </w:r>
    </w:p>
    <w:sectPr w:rsidR="00E37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3E"/>
    <w:rsid w:val="00087B7A"/>
    <w:rsid w:val="004B533E"/>
    <w:rsid w:val="005F4E1B"/>
    <w:rsid w:val="00E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3406</Words>
  <Characters>1942</Characters>
  <Application>Microsoft Office Word</Application>
  <DocSecurity>0</DocSecurity>
  <Lines>16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Shelekhov</dc:creator>
  <cp:keywords/>
  <dc:description/>
  <cp:lastModifiedBy>Ivan Shelekhov</cp:lastModifiedBy>
  <cp:revision>3</cp:revision>
  <dcterms:created xsi:type="dcterms:W3CDTF">2016-02-03T17:36:00Z</dcterms:created>
  <dcterms:modified xsi:type="dcterms:W3CDTF">2016-02-03T17:37:00Z</dcterms:modified>
</cp:coreProperties>
</file>